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7D64EF4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70089E">
              <w:rPr>
                <w:rFonts w:eastAsia="Times New Roman"/>
              </w:rPr>
              <w:t>February 2</w:t>
            </w:r>
            <w:r w:rsidR="0070089E" w:rsidRPr="0070089E">
              <w:rPr>
                <w:rFonts w:eastAsia="Times New Roman"/>
                <w:vertAlign w:val="superscript"/>
              </w:rPr>
              <w:t>nd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D235FEA" w:rsidR="00344BF6" w:rsidRPr="006E70B6" w:rsidRDefault="0070089E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February </w:t>
            </w:r>
            <w:r w:rsidR="009F3B9B">
              <w:rPr>
                <w:rFonts w:eastAsia="Times New Roman"/>
              </w:rPr>
              <w:t>4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195552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70089E">
        <w:rPr>
          <w:rFonts w:eastAsia="Arial"/>
          <w:b/>
          <w:sz w:val="28"/>
          <w:szCs w:val="28"/>
        </w:rPr>
        <w:t>February 2</w:t>
      </w:r>
      <w:r w:rsidR="0070089E" w:rsidRPr="0070089E">
        <w:rPr>
          <w:rFonts w:eastAsia="Arial"/>
          <w:b/>
          <w:sz w:val="28"/>
          <w:szCs w:val="28"/>
          <w:vertAlign w:val="superscript"/>
        </w:rPr>
        <w:t>nd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72056458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15:15 ET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043205B9" w14:textId="56AB8528" w:rsidR="00280CFB" w:rsidRPr="00280CFB" w:rsidRDefault="00280CFB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280CFB">
        <w:rPr>
          <w:rFonts w:eastAsia="Arial"/>
          <w:bCs/>
          <w:szCs w:val="24"/>
        </w:rPr>
        <w:t>The meeting is using the MTG Events Virtual Event Platform</w:t>
      </w:r>
      <w:r>
        <w:rPr>
          <w:rFonts w:eastAsia="Arial"/>
          <w:bCs/>
          <w:szCs w:val="24"/>
        </w:rPr>
        <w:t xml:space="preserve"> as a trial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892E1C0" w14:textId="4E7C51DB" w:rsidR="00150722" w:rsidRPr="00150722" w:rsidRDefault="00150722" w:rsidP="00150722">
      <w:pPr>
        <w:widowControl w:val="0"/>
        <w:rPr>
          <w:rFonts w:eastAsia="Arial"/>
          <w:szCs w:val="24"/>
        </w:rPr>
      </w:pPr>
    </w:p>
    <w:p w14:paraId="3BFE0121" w14:textId="440D6CDB" w:rsidR="0070089E" w:rsidRPr="0070089E" w:rsidRDefault="00DA2BDD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9" w:history="1">
        <w:r w:rsidR="008E4F49" w:rsidRPr="00385B8D">
          <w:rPr>
            <w:rStyle w:val="Hyperlink"/>
          </w:rPr>
          <w:t>https://mentor.ieee.org/802-ec/dcn/22/ec-22-0024-01-WCSG-2022-02-02-wireless-chairs-teleconference-agenda.docx</w:t>
        </w:r>
      </w:hyperlink>
    </w:p>
    <w:p w14:paraId="2200DC67" w14:textId="59061A05" w:rsidR="001272F7" w:rsidRPr="001C471C" w:rsidRDefault="001272F7" w:rsidP="001C471C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43777039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0B60FA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8E4F49">
        <w:rPr>
          <w:rFonts w:eastAsia="Arial"/>
          <w:szCs w:val="24"/>
        </w:rPr>
        <w:t>Ben Rolfe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642BAFE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70089E">
        <w:rPr>
          <w:rFonts w:eastAsia="Arial"/>
          <w:b/>
          <w:szCs w:val="24"/>
        </w:rPr>
        <w:t>January 5</w:t>
      </w:r>
      <w:r w:rsidR="0070089E" w:rsidRPr="0070089E">
        <w:rPr>
          <w:rFonts w:eastAsia="Arial"/>
          <w:b/>
          <w:szCs w:val="24"/>
          <w:vertAlign w:val="superscript"/>
        </w:rPr>
        <w:t>th</w:t>
      </w:r>
      <w:r w:rsidR="008D560A">
        <w:rPr>
          <w:rFonts w:eastAsia="Arial"/>
          <w:b/>
          <w:szCs w:val="24"/>
        </w:rPr>
        <w:t xml:space="preserve"> </w:t>
      </w:r>
      <w:r w:rsidR="0077424B">
        <w:rPr>
          <w:rFonts w:eastAsia="Arial"/>
          <w:b/>
          <w:szCs w:val="24"/>
        </w:rPr>
        <w:t>202</w:t>
      </w:r>
      <w:r w:rsidR="0070089E">
        <w:rPr>
          <w:rFonts w:eastAsia="Arial"/>
          <w:b/>
          <w:szCs w:val="24"/>
        </w:rPr>
        <w:t>2</w:t>
      </w:r>
      <w:r w:rsidRPr="00BE258E">
        <w:rPr>
          <w:rFonts w:eastAsia="Arial"/>
          <w:szCs w:val="24"/>
        </w:rPr>
        <w:t>:</w:t>
      </w:r>
    </w:p>
    <w:p w14:paraId="774569C7" w14:textId="576F1901" w:rsidR="0070089E" w:rsidRDefault="00DA2BDD" w:rsidP="0015199C">
      <w:pPr>
        <w:pStyle w:val="ListParagraph"/>
        <w:numPr>
          <w:ilvl w:val="0"/>
          <w:numId w:val="2"/>
        </w:numPr>
      </w:pPr>
      <w:hyperlink r:id="rId10" w:history="1">
        <w:r w:rsidR="0070089E" w:rsidRPr="00F70FCA">
          <w:rPr>
            <w:rStyle w:val="Hyperlink"/>
          </w:rPr>
          <w:t>https://mentor.ieee.org/802-ec/dcn/22/ec-22-0010-01-WCSG-minutes-january-05-2022.docx</w:t>
        </w:r>
      </w:hyperlink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186DCCD3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B60FA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3D1ED1">
        <w:rPr>
          <w:rFonts w:eastAsia="Arial"/>
          <w:szCs w:val="24"/>
        </w:rPr>
        <w:t xml:space="preserve"> </w:t>
      </w:r>
      <w:r w:rsidR="008E4F49">
        <w:rPr>
          <w:rFonts w:eastAsia="Arial"/>
          <w:szCs w:val="24"/>
        </w:rPr>
        <w:t>Jon Rosdahl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43BA1D4F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</w:t>
      </w:r>
      <w:r w:rsidR="00280CFB">
        <w:rPr>
          <w:rFonts w:eastAsia="Arial"/>
          <w:b/>
          <w:szCs w:val="24"/>
        </w:rPr>
        <w:t>rt</w:t>
      </w:r>
    </w:p>
    <w:p w14:paraId="63205AF3" w14:textId="0F23BCCB" w:rsidR="00E14068" w:rsidRDefault="00DA2BDD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hyperlink r:id="rId11" w:history="1">
        <w:r w:rsidR="00E14068" w:rsidRPr="004D29CD">
          <w:rPr>
            <w:rStyle w:val="Hyperlink"/>
          </w:rPr>
          <w:t>https://mentor.ieee.org/802-ec/dcn/21/ec-21-0309-00-WCSG-wireless-treasurer-report-jan-2022.pptx</w:t>
        </w:r>
      </w:hyperlink>
    </w:p>
    <w:p w14:paraId="332FCB17" w14:textId="6773CF8D" w:rsidR="00462BF0" w:rsidRDefault="00462BF0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 xml:space="preserve">The financial report will be updated around the time of the next </w:t>
      </w:r>
      <w:r w:rsidR="00E14068">
        <w:t>p</w:t>
      </w:r>
      <w:r>
        <w:t>lenary in March 2022.</w:t>
      </w:r>
    </w:p>
    <w:p w14:paraId="25D96854" w14:textId="68B0033E" w:rsidR="00FB7865" w:rsidRDefault="00462BF0" w:rsidP="0091335A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>T</w:t>
      </w:r>
      <w:r w:rsidR="0091335A">
        <w:t>here are currently about 584</w:t>
      </w:r>
      <w:r>
        <w:t xml:space="preserve"> people who have registered for the M</w:t>
      </w:r>
      <w:r w:rsidR="0091335A">
        <w:t>arch plenary and t</w:t>
      </w:r>
      <w:r w:rsidR="00FB7865">
        <w:t xml:space="preserve">here are now </w:t>
      </w:r>
      <w:r w:rsidR="0091335A">
        <w:t xml:space="preserve">only </w:t>
      </w:r>
      <w:r w:rsidR="00FB7865">
        <w:t>2 deadbeats resulting from the September 2021 meeting.</w:t>
      </w:r>
    </w:p>
    <w:p w14:paraId="09A24F56" w14:textId="560D1BE2" w:rsidR="00FB7865" w:rsidRDefault="00FB7865" w:rsidP="00462BF0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proofErr w:type="spellStart"/>
      <w:r>
        <w:t>CEvent</w:t>
      </w:r>
      <w:proofErr w:type="spellEnd"/>
      <w:r>
        <w:t xml:space="preserve"> registration monies are still due to the IEEE 802.11/15 treasury, but this is currently being worked on.</w:t>
      </w:r>
    </w:p>
    <w:p w14:paraId="286C99D2" w14:textId="58F38782" w:rsidR="00FB7865" w:rsidRDefault="00FB7865" w:rsidP="00FB7865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7DF7DBF3" w14:textId="02F83141" w:rsidR="00325E2C" w:rsidRPr="008D560A" w:rsidRDefault="00A977EE" w:rsidP="008D560A">
      <w:pPr>
        <w:pStyle w:val="ListParagraph"/>
        <w:numPr>
          <w:ilvl w:val="0"/>
          <w:numId w:val="10"/>
        </w:numPr>
        <w:rPr>
          <w:szCs w:val="24"/>
        </w:rPr>
      </w:pPr>
      <w:r w:rsidRPr="00306464">
        <w:rPr>
          <w:rFonts w:eastAsia="Arial"/>
          <w:b/>
          <w:szCs w:val="24"/>
        </w:rPr>
        <w:lastRenderedPageBreak/>
        <w:t>Future Wireless Interim meetings</w:t>
      </w:r>
      <w:r w:rsidR="008D560A">
        <w:rPr>
          <w:rFonts w:eastAsia="Arial"/>
          <w:b/>
          <w:szCs w:val="24"/>
        </w:rPr>
        <w:t xml:space="preserve"> </w:t>
      </w:r>
    </w:p>
    <w:p w14:paraId="35597CE4" w14:textId="51A6C54D" w:rsidR="00B039A7" w:rsidRDefault="00B039A7" w:rsidP="00E44A43">
      <w:pPr>
        <w:pStyle w:val="ListParagraph"/>
        <w:ind w:left="360"/>
        <w:rPr>
          <w:szCs w:val="24"/>
        </w:rPr>
      </w:pPr>
      <w:hyperlink r:id="rId12" w:history="1">
        <w:r w:rsidRPr="00646F6D">
          <w:rPr>
            <w:rStyle w:val="Hyperlink"/>
            <w:szCs w:val="24"/>
          </w:rPr>
          <w:t>https://mentor.ieee.org/802-ec/dcn/22/ec-22-0001-04-WCSG-ieee-802wcsc-meeting-venue-manager-report-2022.pptx</w:t>
        </w:r>
      </w:hyperlink>
    </w:p>
    <w:p w14:paraId="18193847" w14:textId="3C26BE26" w:rsidR="00E44A43" w:rsidRDefault="00E44A43" w:rsidP="00E44A43">
      <w:pPr>
        <w:pStyle w:val="ListParagraph"/>
        <w:ind w:left="360"/>
        <w:rPr>
          <w:szCs w:val="24"/>
        </w:rPr>
      </w:pPr>
      <w:r>
        <w:rPr>
          <w:szCs w:val="24"/>
        </w:rPr>
        <w:t xml:space="preserve">The current status of the future </w:t>
      </w:r>
      <w:r w:rsidR="00E14068">
        <w:rPr>
          <w:szCs w:val="24"/>
        </w:rPr>
        <w:t xml:space="preserve">interim </w:t>
      </w:r>
      <w:r>
        <w:rPr>
          <w:szCs w:val="24"/>
        </w:rPr>
        <w:t>venues is as follows:</w:t>
      </w:r>
    </w:p>
    <w:p w14:paraId="3656EAC0" w14:textId="77777777" w:rsidR="0091335A" w:rsidRPr="00E44A43" w:rsidRDefault="0091335A" w:rsidP="00E44A43">
      <w:pPr>
        <w:pStyle w:val="ListParagraph"/>
        <w:ind w:left="360"/>
        <w:rPr>
          <w:szCs w:val="24"/>
        </w:rPr>
      </w:pPr>
    </w:p>
    <w:p w14:paraId="3F7891DB" w14:textId="2932EE84" w:rsidR="0091335A" w:rsidRDefault="0091335A" w:rsidP="00D24C53">
      <w:pPr>
        <w:pStyle w:val="ListParagraph"/>
        <w:numPr>
          <w:ilvl w:val="1"/>
          <w:numId w:val="31"/>
        </w:numPr>
        <w:rPr>
          <w:szCs w:val="24"/>
        </w:rPr>
      </w:pPr>
      <w:r w:rsidRPr="00C95208">
        <w:rPr>
          <w:szCs w:val="24"/>
        </w:rPr>
        <w:t xml:space="preserve">May </w:t>
      </w:r>
      <w:r w:rsidR="00C95208" w:rsidRPr="006368F3">
        <w:rPr>
          <w:szCs w:val="24"/>
        </w:rPr>
        <w:t>8-13</w:t>
      </w:r>
      <w:r w:rsidRPr="00B039A7">
        <w:rPr>
          <w:szCs w:val="24"/>
        </w:rPr>
        <w:t>,</w:t>
      </w:r>
      <w:r w:rsidRPr="00C95208">
        <w:rPr>
          <w:szCs w:val="24"/>
        </w:rPr>
        <w:t xml:space="preserve"> 2022</w:t>
      </w:r>
      <w:r>
        <w:rPr>
          <w:szCs w:val="24"/>
        </w:rPr>
        <w:t xml:space="preserve"> </w:t>
      </w:r>
      <w:r w:rsidRPr="00D24C53">
        <w:rPr>
          <w:szCs w:val="24"/>
        </w:rPr>
        <w:t>Warsaw Marriott</w:t>
      </w:r>
      <w:r>
        <w:rPr>
          <w:szCs w:val="24"/>
        </w:rPr>
        <w:t xml:space="preserve"> –</w:t>
      </w:r>
      <w:r w:rsidR="006F5268">
        <w:rPr>
          <w:szCs w:val="24"/>
        </w:rPr>
        <w:t xml:space="preserve"> see discussion below</w:t>
      </w:r>
    </w:p>
    <w:p w14:paraId="734C3BC1" w14:textId="7BBA7796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Sept 11-16, 2022, Hilton Waikoloa Village, Waikoloa, HI – Contract executed</w:t>
      </w:r>
    </w:p>
    <w:p w14:paraId="4E9D406A" w14:textId="0F8C49FA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Jan 15-20, 2023, Baltimore Marriott Waterfront, Baltimore, MD – Contract executed</w:t>
      </w:r>
    </w:p>
    <w:p w14:paraId="01BD1288" w14:textId="1BDC7B63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May 2023 – Hilton Orlando Lake Buena Vista</w:t>
      </w:r>
      <w:r>
        <w:rPr>
          <w:szCs w:val="24"/>
        </w:rPr>
        <w:t>, Orlando, FL</w:t>
      </w:r>
    </w:p>
    <w:p w14:paraId="4D7C8DB9" w14:textId="13FEA4CF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 xml:space="preserve">September 10-15, 2023 – Grand Hyatt, Atlanta Buckhead – Contract executed </w:t>
      </w:r>
    </w:p>
    <w:p w14:paraId="3E55D364" w14:textId="2B055A63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 xml:space="preserve">January 14-19, 2024 – Hilton Panama, Panama – Contract executed </w:t>
      </w:r>
    </w:p>
    <w:p w14:paraId="7D9B845B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May 2024 - Open</w:t>
      </w:r>
    </w:p>
    <w:p w14:paraId="52319FE0" w14:textId="44ADACF8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Sept 8-13, 2024 - Hilton Waikoloa Village – Contract executed</w:t>
      </w:r>
    </w:p>
    <w:p w14:paraId="54CF484A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Jan 2025 - Open</w:t>
      </w:r>
    </w:p>
    <w:p w14:paraId="2F1518A6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May 2025 - Open</w:t>
      </w:r>
    </w:p>
    <w:p w14:paraId="575F6302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Sept 2025 Hilton Waikoloa Village, Waikoloa, HI – Approved March 2020 by 802WCSC – in negotiations</w:t>
      </w:r>
    </w:p>
    <w:p w14:paraId="0166213E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Jan 2026 - Open</w:t>
      </w:r>
    </w:p>
    <w:p w14:paraId="4615EF03" w14:textId="77777777" w:rsidR="00E14068" w:rsidRP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May 2026 - Open</w:t>
      </w:r>
    </w:p>
    <w:p w14:paraId="72D5CE5F" w14:textId="77777777" w:rsid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E14068">
        <w:rPr>
          <w:szCs w:val="24"/>
        </w:rPr>
        <w:t>Sept 2026 Hilton Waikoloa Village, Waikoloa, HI – Approved March 2020 by 802WCSC – in negotiations</w:t>
      </w:r>
    </w:p>
    <w:p w14:paraId="24AA3ECD" w14:textId="77777777" w:rsidR="00025E3D" w:rsidRPr="00025E3D" w:rsidRDefault="00025E3D" w:rsidP="00025E3D">
      <w:pPr>
        <w:rPr>
          <w:szCs w:val="24"/>
        </w:rPr>
      </w:pPr>
    </w:p>
    <w:p w14:paraId="123B034B" w14:textId="507F50DC" w:rsidR="0091335A" w:rsidRPr="00C95208" w:rsidRDefault="00025E3D" w:rsidP="006F5268">
      <w:pPr>
        <w:pStyle w:val="ListParagraph"/>
        <w:numPr>
          <w:ilvl w:val="0"/>
          <w:numId w:val="10"/>
        </w:numPr>
        <w:rPr>
          <w:szCs w:val="24"/>
        </w:rPr>
      </w:pPr>
      <w:r>
        <w:rPr>
          <w:rFonts w:eastAsia="Arial"/>
          <w:b/>
          <w:szCs w:val="24"/>
        </w:rPr>
        <w:t xml:space="preserve">May 2022 </w:t>
      </w:r>
      <w:r w:rsidRPr="00C95208">
        <w:rPr>
          <w:rFonts w:eastAsia="Arial"/>
          <w:b/>
          <w:szCs w:val="24"/>
        </w:rPr>
        <w:t xml:space="preserve">interim </w:t>
      </w:r>
      <w:r w:rsidR="006F5268" w:rsidRPr="00C95208">
        <w:rPr>
          <w:rFonts w:eastAsia="Arial"/>
          <w:b/>
          <w:szCs w:val="24"/>
        </w:rPr>
        <w:t>(</w:t>
      </w:r>
      <w:r w:rsidR="0091335A" w:rsidRPr="00B039A7">
        <w:rPr>
          <w:szCs w:val="24"/>
        </w:rPr>
        <w:t xml:space="preserve">May </w:t>
      </w:r>
      <w:r w:rsidR="00C95208" w:rsidRPr="00B039A7">
        <w:rPr>
          <w:szCs w:val="24"/>
        </w:rPr>
        <w:t>8</w:t>
      </w:r>
      <w:r w:rsidR="0091335A" w:rsidRPr="00B039A7">
        <w:rPr>
          <w:szCs w:val="24"/>
        </w:rPr>
        <w:t>-</w:t>
      </w:r>
      <w:r w:rsidR="00C95208" w:rsidRPr="00B039A7">
        <w:rPr>
          <w:szCs w:val="24"/>
        </w:rPr>
        <w:t>13</w:t>
      </w:r>
      <w:r w:rsidR="0091335A" w:rsidRPr="00B039A7">
        <w:rPr>
          <w:szCs w:val="24"/>
        </w:rPr>
        <w:t xml:space="preserve">, 2022 </w:t>
      </w:r>
      <w:r w:rsidR="006F5268" w:rsidRPr="00B039A7">
        <w:rPr>
          <w:szCs w:val="24"/>
        </w:rPr>
        <w:t>Warsaw Marriott</w:t>
      </w:r>
      <w:r w:rsidR="006F5268" w:rsidRPr="00C95208">
        <w:rPr>
          <w:szCs w:val="24"/>
        </w:rPr>
        <w:t>)</w:t>
      </w:r>
    </w:p>
    <w:p w14:paraId="729B8F2D" w14:textId="77777777" w:rsidR="0091335A" w:rsidRDefault="0091335A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The current numbers to attend a possible face to face meeting are a little low.</w:t>
      </w:r>
    </w:p>
    <w:p w14:paraId="4A27B343" w14:textId="77777777" w:rsidR="006F5268" w:rsidRDefault="006F5268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However, the number of people who are willing to attend virtually are higher.</w:t>
      </w:r>
    </w:p>
    <w:p w14:paraId="36894D64" w14:textId="38CD086F" w:rsidR="004F160A" w:rsidRDefault="004F160A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The current conditions to enter Poland due to Covid</w:t>
      </w:r>
      <w:r w:rsidR="00FF5CB6">
        <w:rPr>
          <w:szCs w:val="24"/>
        </w:rPr>
        <w:t>-19</w:t>
      </w:r>
      <w:r>
        <w:rPr>
          <w:szCs w:val="24"/>
        </w:rPr>
        <w:t>, seem to be reasonable for many countries.</w:t>
      </w:r>
    </w:p>
    <w:p w14:paraId="231CB937" w14:textId="5F1487F1" w:rsidR="004F160A" w:rsidRDefault="004F160A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Many of the rules were arranged around New Year, so these rules will probably change again before May.</w:t>
      </w:r>
    </w:p>
    <w:p w14:paraId="3E7B49DE" w14:textId="7DA08AE2" w:rsidR="004F160A" w:rsidRDefault="004F160A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Feedback from MTG Events:</w:t>
      </w:r>
    </w:p>
    <w:p w14:paraId="0BD4145D" w14:textId="77777777" w:rsidR="00FF5CB6" w:rsidRDefault="00706E98" w:rsidP="00FF5CB6">
      <w:pPr>
        <w:pStyle w:val="ListParagraph"/>
        <w:numPr>
          <w:ilvl w:val="1"/>
          <w:numId w:val="41"/>
        </w:numPr>
        <w:rPr>
          <w:szCs w:val="24"/>
        </w:rPr>
      </w:pPr>
      <w:r>
        <w:rPr>
          <w:szCs w:val="24"/>
        </w:rPr>
        <w:t xml:space="preserve">Regarding the Warsaw Marriott contract, a full deposit can be refunded if there are considerably less than the usual numbers. </w:t>
      </w:r>
      <w:r w:rsidR="00FF5CB6">
        <w:rPr>
          <w:szCs w:val="24"/>
        </w:rPr>
        <w:t xml:space="preserve">Hopefully, this means that the hotel will negotiate a more reasonable room rate and beverage costs. </w:t>
      </w:r>
    </w:p>
    <w:p w14:paraId="1081EE4C" w14:textId="621DE4C9" w:rsidR="004F160A" w:rsidRDefault="00706E98" w:rsidP="00FF5CB6">
      <w:pPr>
        <w:pStyle w:val="ListParagraph"/>
        <w:numPr>
          <w:ilvl w:val="1"/>
          <w:numId w:val="41"/>
        </w:numPr>
        <w:rPr>
          <w:szCs w:val="24"/>
        </w:rPr>
      </w:pPr>
      <w:r>
        <w:rPr>
          <w:szCs w:val="24"/>
        </w:rPr>
        <w:t>At the moment, people from some countries cannot travel to Poland.</w:t>
      </w:r>
    </w:p>
    <w:p w14:paraId="2CC95C39" w14:textId="5A1E64D3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Chair: I’d like everyone’s opinions about how to proceed.</w:t>
      </w:r>
    </w:p>
    <w:p w14:paraId="0D6E4374" w14:textId="175E3450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 have a geo-political issue with Ukraine. However, I’m happy to proceed with a </w:t>
      </w:r>
      <w:r w:rsidR="00CC5B49">
        <w:rPr>
          <w:szCs w:val="24"/>
        </w:rPr>
        <w:t>mixed-mode</w:t>
      </w:r>
      <w:r>
        <w:rPr>
          <w:szCs w:val="24"/>
        </w:rPr>
        <w:t xml:space="preserve"> meeting.</w:t>
      </w:r>
    </w:p>
    <w:p w14:paraId="44E532D3" w14:textId="51AAC03D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Q: What is the break-even numbers for a </w:t>
      </w:r>
      <w:r w:rsidR="00CC5B49">
        <w:rPr>
          <w:szCs w:val="24"/>
        </w:rPr>
        <w:t>mixed-mode</w:t>
      </w:r>
      <w:r>
        <w:rPr>
          <w:szCs w:val="24"/>
        </w:rPr>
        <w:t xml:space="preserve"> meeting?</w:t>
      </w:r>
    </w:p>
    <w:p w14:paraId="43FF63F0" w14:textId="2F7F839B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lastRenderedPageBreak/>
        <w:t>A:  It’s still being worked on. MTG events have about 5 different budget scenarios. It appears to be around 175 people both face-to-face and online.</w:t>
      </w:r>
    </w:p>
    <w:p w14:paraId="4CAA56CC" w14:textId="38F5B009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It looks as though a majority of people are </w:t>
      </w:r>
      <w:r w:rsidR="00CC5B49">
        <w:rPr>
          <w:szCs w:val="24"/>
        </w:rPr>
        <w:t>mixed-mode</w:t>
      </w:r>
      <w:r>
        <w:rPr>
          <w:szCs w:val="24"/>
        </w:rPr>
        <w:t xml:space="preserve"> with the </w:t>
      </w:r>
      <w:r w:rsidR="00CC5B49">
        <w:rPr>
          <w:szCs w:val="24"/>
        </w:rPr>
        <w:t>mixed-mode</w:t>
      </w:r>
      <w:r>
        <w:rPr>
          <w:szCs w:val="24"/>
        </w:rPr>
        <w:t xml:space="preserve"> format, but please can time zones be considered.</w:t>
      </w:r>
    </w:p>
    <w:p w14:paraId="4EB2FCD0" w14:textId="7466B494" w:rsidR="00FF5CB6" w:rsidRDefault="00FF5CB6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If the meeting is </w:t>
      </w:r>
      <w:r w:rsidR="00CC5B49">
        <w:rPr>
          <w:szCs w:val="24"/>
        </w:rPr>
        <w:t>mixed-mode</w:t>
      </w:r>
      <w:r>
        <w:rPr>
          <w:szCs w:val="24"/>
        </w:rPr>
        <w:t xml:space="preserve"> in Warsaw, then meetings have to be scheduled in local time.</w:t>
      </w:r>
    </w:p>
    <w:p w14:paraId="18ED4B7B" w14:textId="2F8872F3" w:rsidR="00FF5CB6" w:rsidRDefault="00F977B9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I’m not so sure about the </w:t>
      </w:r>
      <w:r w:rsidR="00CC5B49">
        <w:rPr>
          <w:szCs w:val="24"/>
        </w:rPr>
        <w:t>mixed-mode</w:t>
      </w:r>
      <w:r>
        <w:rPr>
          <w:szCs w:val="24"/>
        </w:rPr>
        <w:t xml:space="preserve"> meeting format.</w:t>
      </w:r>
    </w:p>
    <w:p w14:paraId="29A8F7D7" w14:textId="641ED753" w:rsidR="00F977B9" w:rsidRDefault="00F977B9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I’ll be attending the </w:t>
      </w:r>
      <w:r w:rsidR="00CC5B49">
        <w:rPr>
          <w:szCs w:val="24"/>
        </w:rPr>
        <w:t>mixed-mode</w:t>
      </w:r>
      <w:r>
        <w:rPr>
          <w:szCs w:val="24"/>
        </w:rPr>
        <w:t xml:space="preserve"> IETF meeting in Austria in March.</w:t>
      </w:r>
    </w:p>
    <w:p w14:paraId="5319C7B3" w14:textId="00F5F5BF" w:rsidR="00F977B9" w:rsidRDefault="00F977B9" w:rsidP="006F5268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Please remember that IEEE 802.11 have had </w:t>
      </w:r>
      <w:r w:rsidR="00CC5B49">
        <w:rPr>
          <w:szCs w:val="24"/>
        </w:rPr>
        <w:t>mixed-mode</w:t>
      </w:r>
      <w:r>
        <w:rPr>
          <w:szCs w:val="24"/>
        </w:rPr>
        <w:t xml:space="preserve"> ad-hoc meetings in the past. However, there were fewer people involved.</w:t>
      </w:r>
    </w:p>
    <w:p w14:paraId="41960B77" w14:textId="36272388" w:rsidR="00EE2A0F" w:rsidRDefault="00F977B9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C: There have been issues with the tooling. This may cause issues for people who are participating remotely.</w:t>
      </w:r>
    </w:p>
    <w:p w14:paraId="168AF924" w14:textId="3EBCA70D" w:rsidR="00EE2A0F" w:rsidRDefault="00EE2A0F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I think a </w:t>
      </w:r>
      <w:r w:rsidR="00CC5B49">
        <w:rPr>
          <w:szCs w:val="24"/>
        </w:rPr>
        <w:t>mixed-mode</w:t>
      </w:r>
      <w:r>
        <w:rPr>
          <w:szCs w:val="24"/>
        </w:rPr>
        <w:t xml:space="preserve"> option is essential</w:t>
      </w:r>
    </w:p>
    <w:p w14:paraId="5EBCF29C" w14:textId="44A79BD0" w:rsidR="00EE2A0F" w:rsidRDefault="00EE2A0F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There are many people who are now starting to travel. I also think </w:t>
      </w:r>
      <w:r w:rsidR="00CC5B49">
        <w:rPr>
          <w:szCs w:val="24"/>
        </w:rPr>
        <w:t>mixed-mode</w:t>
      </w:r>
      <w:r>
        <w:rPr>
          <w:szCs w:val="24"/>
        </w:rPr>
        <w:t xml:space="preserve"> meetings are a reasonable way forward.</w:t>
      </w:r>
    </w:p>
    <w:p w14:paraId="631D62DE" w14:textId="4B199986" w:rsidR="00707BEF" w:rsidRDefault="00707BEF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 xml:space="preserve">C: We all need to learn how to do </w:t>
      </w:r>
      <w:r w:rsidR="00CC5B49">
        <w:rPr>
          <w:szCs w:val="24"/>
        </w:rPr>
        <w:t>mixed-mode</w:t>
      </w:r>
      <w:r>
        <w:rPr>
          <w:szCs w:val="24"/>
        </w:rPr>
        <w:t xml:space="preserve"> meetings.</w:t>
      </w:r>
    </w:p>
    <w:p w14:paraId="30011389" w14:textId="782067AF" w:rsidR="001C20C0" w:rsidRPr="00B039A7" w:rsidRDefault="001C20C0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 w:rsidRPr="00C95208">
        <w:rPr>
          <w:szCs w:val="24"/>
        </w:rPr>
        <w:t xml:space="preserve">C: Note that at the end of </w:t>
      </w:r>
      <w:r w:rsidRPr="00B039A7">
        <w:rPr>
          <w:szCs w:val="24"/>
        </w:rPr>
        <w:t xml:space="preserve">March, </w:t>
      </w:r>
      <w:r w:rsidR="00C95208" w:rsidRPr="00C95208">
        <w:rPr>
          <w:szCs w:val="24"/>
        </w:rPr>
        <w:t>there may be some flexibility to work with the hotel to change the contract commitments</w:t>
      </w:r>
      <w:r w:rsidRPr="00B039A7">
        <w:rPr>
          <w:szCs w:val="24"/>
        </w:rPr>
        <w:t>.</w:t>
      </w:r>
    </w:p>
    <w:p w14:paraId="36D4207E" w14:textId="3064C9EA" w:rsidR="00707BEF" w:rsidRDefault="00CC5B49" w:rsidP="00EE2A0F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b/>
          <w:szCs w:val="24"/>
        </w:rPr>
        <w:t>Tally</w:t>
      </w:r>
      <w:r w:rsidR="009F30C6">
        <w:rPr>
          <w:b/>
          <w:szCs w:val="24"/>
        </w:rPr>
        <w:t xml:space="preserve"> of WCSC voting members present</w:t>
      </w:r>
      <w:r w:rsidR="001C20C0">
        <w:rPr>
          <w:szCs w:val="24"/>
        </w:rPr>
        <w:t>:</w:t>
      </w:r>
    </w:p>
    <w:p w14:paraId="54582447" w14:textId="58DE280B" w:rsidR="001C20C0" w:rsidRDefault="00CC5B49" w:rsidP="001C20C0">
      <w:pPr>
        <w:pStyle w:val="ListParagraph"/>
        <w:numPr>
          <w:ilvl w:val="1"/>
          <w:numId w:val="41"/>
        </w:numPr>
        <w:rPr>
          <w:szCs w:val="24"/>
        </w:rPr>
      </w:pPr>
      <w:r>
        <w:rPr>
          <w:szCs w:val="24"/>
        </w:rPr>
        <w:t>Mixed-mode</w:t>
      </w:r>
      <w:r w:rsidR="001C20C0">
        <w:rPr>
          <w:szCs w:val="24"/>
        </w:rPr>
        <w:t>: 8</w:t>
      </w:r>
    </w:p>
    <w:p w14:paraId="302C4C3F" w14:textId="2D90610C" w:rsidR="001C20C0" w:rsidRDefault="001C20C0" w:rsidP="001C20C0">
      <w:pPr>
        <w:pStyle w:val="ListParagraph"/>
        <w:numPr>
          <w:ilvl w:val="1"/>
          <w:numId w:val="41"/>
        </w:numPr>
        <w:rPr>
          <w:szCs w:val="24"/>
        </w:rPr>
      </w:pPr>
      <w:r>
        <w:rPr>
          <w:szCs w:val="24"/>
        </w:rPr>
        <w:t>Online: 1</w:t>
      </w:r>
    </w:p>
    <w:p w14:paraId="3214A129" w14:textId="16E7E021" w:rsidR="001C20C0" w:rsidRDefault="001C20C0" w:rsidP="001C20C0">
      <w:pPr>
        <w:pStyle w:val="ListParagraph"/>
        <w:numPr>
          <w:ilvl w:val="1"/>
          <w:numId w:val="41"/>
        </w:numPr>
        <w:rPr>
          <w:szCs w:val="24"/>
        </w:rPr>
      </w:pPr>
      <w:r>
        <w:rPr>
          <w:szCs w:val="24"/>
        </w:rPr>
        <w:t>Abstain: 1</w:t>
      </w:r>
    </w:p>
    <w:p w14:paraId="03E921CD" w14:textId="6B33AF18" w:rsidR="00025E3D" w:rsidRPr="002E703F" w:rsidRDefault="001C20C0" w:rsidP="00025E3D">
      <w:pPr>
        <w:pStyle w:val="ListParagraph"/>
        <w:numPr>
          <w:ilvl w:val="0"/>
          <w:numId w:val="41"/>
        </w:numPr>
        <w:ind w:left="1080"/>
        <w:rPr>
          <w:szCs w:val="24"/>
        </w:rPr>
      </w:pPr>
      <w:r>
        <w:rPr>
          <w:szCs w:val="24"/>
        </w:rPr>
        <w:t>Chair: we’ll continue in the direction of mixed mode for the May interim.</w:t>
      </w:r>
      <w:r w:rsidR="002E703F">
        <w:rPr>
          <w:szCs w:val="24"/>
        </w:rPr>
        <w:t xml:space="preserve"> If you have access to other tooling that may help. Perhaps we can also use </w:t>
      </w:r>
      <w:proofErr w:type="spellStart"/>
      <w:r w:rsidR="002E703F">
        <w:rPr>
          <w:szCs w:val="24"/>
        </w:rPr>
        <w:t>Webex</w:t>
      </w:r>
      <w:proofErr w:type="spellEnd"/>
      <w:r w:rsidR="002E703F">
        <w:rPr>
          <w:szCs w:val="24"/>
        </w:rPr>
        <w:t xml:space="preserve"> in some of the smaller meetings.</w:t>
      </w:r>
    </w:p>
    <w:p w14:paraId="1BD407AE" w14:textId="0744F246" w:rsidR="00DB2D97" w:rsidRPr="00DB2D97" w:rsidRDefault="00B97D7B" w:rsidP="00DB2D97">
      <w:pPr>
        <w:pStyle w:val="ListParagraph"/>
        <w:numPr>
          <w:ilvl w:val="1"/>
          <w:numId w:val="31"/>
        </w:numPr>
        <w:rPr>
          <w:b/>
          <w:bCs/>
          <w:szCs w:val="24"/>
        </w:rPr>
      </w:pPr>
      <w:r w:rsidRPr="007452A9">
        <w:rPr>
          <w:b/>
          <w:bCs/>
          <w:szCs w:val="24"/>
        </w:rPr>
        <w:t>M</w:t>
      </w:r>
      <w:r w:rsidR="002E703F">
        <w:rPr>
          <w:b/>
          <w:bCs/>
          <w:szCs w:val="24"/>
        </w:rPr>
        <w:t>otion</w:t>
      </w:r>
      <w:r w:rsidR="008E73A4">
        <w:rPr>
          <w:b/>
          <w:bCs/>
          <w:szCs w:val="24"/>
        </w:rPr>
        <w:t>:</w:t>
      </w:r>
    </w:p>
    <w:p w14:paraId="38E57863" w14:textId="3C1EDE5A" w:rsidR="008E73A4" w:rsidRDefault="002E703F" w:rsidP="00DB2D97">
      <w:pPr>
        <w:pStyle w:val="ListParagraph"/>
        <w:numPr>
          <w:ilvl w:val="0"/>
          <w:numId w:val="4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Move to hold the 2022 May IEEE 802 wireless interim </w:t>
      </w:r>
      <w:r w:rsidR="008E73A4">
        <w:rPr>
          <w:b/>
          <w:bCs/>
          <w:szCs w:val="24"/>
        </w:rPr>
        <w:t>in Warsaw, Poland as a Mixed Mode Session.</w:t>
      </w:r>
    </w:p>
    <w:p w14:paraId="0ED166AE" w14:textId="6FD12C89" w:rsidR="008E73A4" w:rsidRPr="008E73A4" w:rsidRDefault="008E73A4" w:rsidP="00DB2D97">
      <w:pPr>
        <w:pStyle w:val="ListParagraph"/>
        <w:numPr>
          <w:ilvl w:val="0"/>
          <w:numId w:val="41"/>
        </w:numPr>
        <w:rPr>
          <w:bCs/>
          <w:szCs w:val="24"/>
        </w:rPr>
      </w:pPr>
      <w:r w:rsidRPr="008E73A4">
        <w:rPr>
          <w:bCs/>
          <w:szCs w:val="24"/>
        </w:rPr>
        <w:t>Moved Ben</w:t>
      </w:r>
      <w:r>
        <w:rPr>
          <w:bCs/>
          <w:szCs w:val="24"/>
        </w:rPr>
        <w:t xml:space="preserve"> Rolfe</w:t>
      </w:r>
      <w:r w:rsidRPr="008E73A4">
        <w:rPr>
          <w:bCs/>
          <w:szCs w:val="24"/>
        </w:rPr>
        <w:t>, 2</w:t>
      </w:r>
      <w:r w:rsidRPr="008E73A4">
        <w:rPr>
          <w:bCs/>
          <w:szCs w:val="24"/>
          <w:vertAlign w:val="superscript"/>
        </w:rPr>
        <w:t>nd</w:t>
      </w:r>
      <w:r w:rsidRPr="008E73A4">
        <w:rPr>
          <w:bCs/>
          <w:szCs w:val="24"/>
        </w:rPr>
        <w:t xml:space="preserve"> Rick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Alvfin</w:t>
      </w:r>
      <w:proofErr w:type="spellEnd"/>
    </w:p>
    <w:p w14:paraId="33476BD6" w14:textId="77777777" w:rsidR="008E73A4" w:rsidRDefault="008E73A4" w:rsidP="008E73A4">
      <w:pPr>
        <w:pStyle w:val="ListParagraph"/>
        <w:numPr>
          <w:ilvl w:val="0"/>
          <w:numId w:val="41"/>
        </w:numPr>
        <w:rPr>
          <w:bCs/>
          <w:szCs w:val="24"/>
        </w:rPr>
      </w:pPr>
      <w:r w:rsidRPr="008E73A4">
        <w:rPr>
          <w:bCs/>
          <w:szCs w:val="24"/>
        </w:rPr>
        <w:t>Result:</w:t>
      </w:r>
      <w:r>
        <w:rPr>
          <w:bCs/>
          <w:szCs w:val="24"/>
        </w:rPr>
        <w:t xml:space="preserve"> Yes: 9, No: 1, Abstain: 0 (Motion passes)</w:t>
      </w:r>
    </w:p>
    <w:p w14:paraId="068630AE" w14:textId="5600D24C" w:rsidR="008D560A" w:rsidRPr="008E73A4" w:rsidRDefault="008E73A4" w:rsidP="008E73A4">
      <w:pPr>
        <w:pStyle w:val="ListParagraph"/>
        <w:numPr>
          <w:ilvl w:val="0"/>
          <w:numId w:val="41"/>
        </w:numPr>
        <w:rPr>
          <w:bCs/>
          <w:szCs w:val="24"/>
        </w:rPr>
      </w:pPr>
      <w:r w:rsidRPr="008E73A4">
        <w:rPr>
          <w:szCs w:val="24"/>
        </w:rPr>
        <w:t>C: The fee will be based on the projected number of attendees</w:t>
      </w:r>
    </w:p>
    <w:p w14:paraId="36DEE718" w14:textId="77777777" w:rsidR="008E73A4" w:rsidRDefault="008E73A4" w:rsidP="008D560A">
      <w:pPr>
        <w:pStyle w:val="ListParagraph"/>
        <w:ind w:left="1080"/>
        <w:rPr>
          <w:szCs w:val="24"/>
        </w:rPr>
      </w:pPr>
    </w:p>
    <w:p w14:paraId="4C48B209" w14:textId="72246484" w:rsidR="008D560A" w:rsidRPr="008D560A" w:rsidRDefault="00025E3D" w:rsidP="00646E27">
      <w:pPr>
        <w:pStyle w:val="ListParagraph"/>
        <w:numPr>
          <w:ilvl w:val="0"/>
          <w:numId w:val="10"/>
        </w:numPr>
        <w:suppressAutoHyphens w:val="0"/>
        <w:rPr>
          <w:b/>
          <w:bCs/>
        </w:rPr>
      </w:pPr>
      <w:r>
        <w:rPr>
          <w:b/>
          <w:bCs/>
        </w:rPr>
        <w:t>Wireless frequency table comment collection</w:t>
      </w:r>
    </w:p>
    <w:p w14:paraId="5E833799" w14:textId="53AF3F9E" w:rsidR="008E73A4" w:rsidRDefault="008E73A4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Postponed until a future meeting</w:t>
      </w:r>
      <w:r w:rsidR="006E00DA">
        <w:t xml:space="preserve"> (e.g. </w:t>
      </w:r>
      <w:r>
        <w:t>March 2</w:t>
      </w:r>
      <w:r w:rsidRPr="008E73A4">
        <w:rPr>
          <w:vertAlign w:val="superscript"/>
        </w:rPr>
        <w:t>nd</w:t>
      </w:r>
      <w:r>
        <w:t>, 2022)</w:t>
      </w:r>
    </w:p>
    <w:p w14:paraId="4F87AEEA" w14:textId="77777777" w:rsidR="00DC5517" w:rsidRPr="00D84AD2" w:rsidRDefault="00DC5517" w:rsidP="00D84AD2">
      <w:pPr>
        <w:suppressAutoHyphens w:val="0"/>
        <w:rPr>
          <w:rFonts w:eastAsia="Arial"/>
          <w:bCs/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4629922A" w14:textId="208D5E17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There ha</w:t>
      </w:r>
      <w:r w:rsidR="00CC5B49">
        <w:t>ve</w:t>
      </w:r>
      <w:r>
        <w:t xml:space="preserve"> been a lot of issues recently regarding:</w:t>
      </w:r>
    </w:p>
    <w:p w14:paraId="0C550823" w14:textId="77777777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ETSI BRAN</w:t>
      </w:r>
    </w:p>
    <w:p w14:paraId="0A508B5A" w14:textId="236E079A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proofErr w:type="spellStart"/>
      <w:r>
        <w:t>OfCom</w:t>
      </w:r>
      <w:proofErr w:type="spellEnd"/>
      <w:r w:rsidR="006E00DA">
        <w:t xml:space="preserve"> (UK)</w:t>
      </w:r>
    </w:p>
    <w:p w14:paraId="375D766E" w14:textId="77777777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Otherwise, just the usual items.</w:t>
      </w:r>
    </w:p>
    <w:p w14:paraId="6766C07B" w14:textId="689A4BD2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lastRenderedPageBreak/>
        <w:t>The discussion about the frequency table will be postponed until another meeting.</w:t>
      </w:r>
    </w:p>
    <w:p w14:paraId="3EA36EB2" w14:textId="4111F993" w:rsidR="003E709B" w:rsidRDefault="003E709B" w:rsidP="003E709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3A8C5E35" w14:textId="77777777" w:rsidR="003A0906" w:rsidRPr="003A0906" w:rsidRDefault="003A0906" w:rsidP="003A0906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0291E91" w14:textId="30656F91" w:rsidR="008E73A4" w:rsidRDefault="008E73A4" w:rsidP="00CC5B49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</w:pPr>
      <w:r>
        <w:t>There are not too many items being discussed at the moment.</w:t>
      </w:r>
    </w:p>
    <w:p w14:paraId="53570DB7" w14:textId="0E36AAA0" w:rsidR="00DB02F6" w:rsidRDefault="000D3FBE" w:rsidP="00DB02F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</w:pPr>
      <w:r>
        <w:t>The l</w:t>
      </w:r>
      <w:r w:rsidR="00DC5517">
        <w:t xml:space="preserve">etter ballot on </w:t>
      </w:r>
      <w:r>
        <w:t xml:space="preserve">the IEEE </w:t>
      </w:r>
      <w:r w:rsidR="00DC5517">
        <w:t>802.11bd co-existence assessment document</w:t>
      </w:r>
      <w:r>
        <w:t xml:space="preserve"> </w:t>
      </w:r>
      <w:r w:rsidR="00B2367B">
        <w:t xml:space="preserve">(CAD) </w:t>
      </w:r>
      <w:r>
        <w:t>c</w:t>
      </w:r>
      <w:r w:rsidR="00DC5517">
        <w:t xml:space="preserve">loses </w:t>
      </w:r>
      <w:r>
        <w:t xml:space="preserve">on Friday </w:t>
      </w:r>
      <w:r w:rsidR="0070089E">
        <w:t>February</w:t>
      </w:r>
      <w:r w:rsidR="00271E45">
        <w:t xml:space="preserve"> </w:t>
      </w:r>
      <w:r>
        <w:t>7</w:t>
      </w:r>
      <w:r w:rsidRPr="000D3FBE">
        <w:rPr>
          <w:vertAlign w:val="superscript"/>
        </w:rPr>
        <w:t>th</w:t>
      </w:r>
      <w:r w:rsidR="00271E45">
        <w:t xml:space="preserve">, </w:t>
      </w:r>
      <w:r>
        <w:t>2022.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904398A" w14:textId="6CD629E0" w:rsidR="008E73A4" w:rsidRDefault="008E73A4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There will be a teleconference on Tuesday </w:t>
      </w:r>
      <w:r w:rsidR="00CC5B49">
        <w:t xml:space="preserve">February </w:t>
      </w:r>
      <w:r>
        <w:t>15</w:t>
      </w:r>
      <w:r w:rsidRPr="008E73A4">
        <w:rPr>
          <w:vertAlign w:val="superscript"/>
        </w:rPr>
        <w:t>th</w:t>
      </w:r>
      <w:r>
        <w:t xml:space="preserve"> </w:t>
      </w:r>
      <w:r w:rsidR="00CC5B49">
        <w:t>16:00</w:t>
      </w:r>
      <w:r>
        <w:t xml:space="preserve"> ET to continue some work from the January 2022 interim.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4F22EB48" w14:textId="564EDB1B" w:rsidR="00DB02F6" w:rsidRDefault="00B2367B" w:rsidP="00DB02F6">
      <w:pPr>
        <w:pStyle w:val="ListParagraph"/>
        <w:numPr>
          <w:ilvl w:val="0"/>
          <w:numId w:val="13"/>
        </w:numPr>
        <w:suppressAutoHyphens w:val="0"/>
        <w:spacing w:after="160" w:line="259" w:lineRule="auto"/>
        <w:contextualSpacing/>
      </w:pPr>
      <w:r>
        <w:t xml:space="preserve">The </w:t>
      </w:r>
      <w:r w:rsidR="00DB02F6">
        <w:t xml:space="preserve">WCSC meeting cadence </w:t>
      </w:r>
      <w:r>
        <w:t xml:space="preserve">is to </w:t>
      </w:r>
      <w:r w:rsidR="00DB02F6">
        <w:t xml:space="preserve">continue monthly, </w:t>
      </w:r>
      <w:r w:rsidR="00CC5B49">
        <w:t>15:00</w:t>
      </w:r>
      <w:r w:rsidR="00DB02F6">
        <w:t xml:space="preserve"> ET</w:t>
      </w:r>
    </w:p>
    <w:p w14:paraId="0CBF63CD" w14:textId="52B670B8" w:rsidR="00AC2050" w:rsidRPr="00787C92" w:rsidRDefault="000D3FBE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0AC7C198" w14:textId="29BCA1E0" w:rsidR="000D3FBE" w:rsidRDefault="000D3FBE" w:rsidP="000D3FBE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2022-03-02 Wednesday 15:00 ET for 1.5 </w:t>
      </w:r>
      <w:proofErr w:type="spellStart"/>
      <w:r>
        <w:rPr>
          <w:szCs w:val="24"/>
        </w:rPr>
        <w:t>hrs</w:t>
      </w:r>
      <w:proofErr w:type="spellEnd"/>
    </w:p>
    <w:p w14:paraId="13AB26C6" w14:textId="0FC35C9D" w:rsidR="00DC5517" w:rsidRDefault="00DC5517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2022-04-06 Wednesday 15:00 ET for 1.5 </w:t>
      </w:r>
      <w:proofErr w:type="spellStart"/>
      <w:r>
        <w:rPr>
          <w:szCs w:val="24"/>
        </w:rPr>
        <w:t>hrs</w:t>
      </w:r>
      <w:proofErr w:type="spellEnd"/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6C5DBEB3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0D3FBE">
        <w:rPr>
          <w:rFonts w:eastAsia="Arial"/>
          <w:szCs w:val="24"/>
        </w:rPr>
        <w:t>16</w:t>
      </w:r>
      <w:r w:rsidR="00A76440">
        <w:rPr>
          <w:rFonts w:eastAsia="Arial"/>
          <w:szCs w:val="24"/>
        </w:rPr>
        <w:t>:24</w:t>
      </w:r>
      <w:r w:rsidR="00720E14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F37391" w:rsidRPr="00522809" w14:paraId="7BA2179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7D267" w14:textId="0140B24D" w:rsidR="00F37391" w:rsidRPr="0077672A" w:rsidRDefault="00F37391" w:rsidP="00063A01">
            <w:pPr>
              <w:rPr>
                <w:color w:val="000000"/>
              </w:rPr>
            </w:pPr>
            <w:proofErr w:type="spellStart"/>
            <w:r w:rsidRPr="0077672A">
              <w:rPr>
                <w:color w:val="000000"/>
              </w:rPr>
              <w:t>Alfvin</w:t>
            </w:r>
            <w:proofErr w:type="spellEnd"/>
            <w:r w:rsidRPr="0077672A">
              <w:rPr>
                <w:color w:val="000000"/>
              </w:rPr>
              <w:t>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F7E6F" w14:textId="69EE2469" w:rsidR="00F37391" w:rsidRDefault="00500E6B" w:rsidP="00063A01">
            <w:pPr>
              <w:rPr>
                <w:color w:val="000000"/>
              </w:rPr>
            </w:pPr>
            <w:proofErr w:type="spellStart"/>
            <w:r>
              <w:t>Linespeed</w:t>
            </w:r>
            <w:proofErr w:type="spellEnd"/>
          </w:p>
        </w:tc>
      </w:tr>
      <w:tr w:rsidR="000E0D40" w:rsidRPr="00522809" w14:paraId="2719D1C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468F56" w14:textId="1610DC68" w:rsidR="000E0D40" w:rsidRPr="0077672A" w:rsidRDefault="000E0D40" w:rsidP="00063A01">
            <w:pPr>
              <w:rPr>
                <w:color w:val="000000"/>
              </w:rPr>
            </w:pPr>
            <w:r>
              <w:rPr>
                <w:color w:val="000000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F5CF2E" w14:textId="073D75E2" w:rsidR="000E0D40" w:rsidRDefault="00044C9C" w:rsidP="00063A01">
            <w:r>
              <w:t>MTG</w:t>
            </w:r>
            <w:r w:rsidR="00B73C91">
              <w:t xml:space="preserve"> Events</w:t>
            </w:r>
          </w:p>
        </w:tc>
      </w:tr>
      <w:tr w:rsidR="00B0433B" w:rsidRPr="00522809" w14:paraId="68C5147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80359" w14:textId="11BABCA1" w:rsidR="00B0433B" w:rsidRPr="0077672A" w:rsidRDefault="00B0433B" w:rsidP="00063A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Branik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534BD" w14:textId="0C6385A2" w:rsidR="00B0433B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MTG Events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7C3E1D9A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5A8D8C6B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Das, </w:t>
            </w: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proofErr w:type="spellStart"/>
            <w:r w:rsidRPr="000555F3"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4EB37B21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27A5328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1A5D32DC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0370B9D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46324D" w14:textId="12B54A0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Kinney, Pat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048BB8" w14:textId="17CBAF89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Kinney Consulting LLC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2216026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A4A3A9D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9C3B36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02DBD3CC" w:rsidR="000555F3" w:rsidRDefault="000555F3" w:rsidP="000555F3">
            <w:pPr>
              <w:rPr>
                <w:color w:val="000000"/>
              </w:rPr>
            </w:pPr>
            <w:r>
              <w:t>Facebook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34EE588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42B24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6539D97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rFonts w:eastAsia="Arial"/>
                <w:iCs/>
                <w:szCs w:val="24"/>
              </w:rPr>
              <w:t>Shellhammer</w:t>
            </w:r>
            <w:proofErr w:type="spellEnd"/>
            <w:r w:rsidRPr="0077672A">
              <w:rPr>
                <w:rFonts w:eastAsia="Arial"/>
                <w:iCs/>
                <w:szCs w:val="24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0B33C078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0E6CBC" w:rsidRPr="00522809" w14:paraId="573E154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97F2C1" w14:textId="421B2806" w:rsidR="000E6CBC" w:rsidRPr="0077672A" w:rsidRDefault="000E6CB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48785B" w14:textId="0065D626" w:rsidR="000E6CBC" w:rsidRPr="00063A01" w:rsidRDefault="00C44E69" w:rsidP="000555F3">
            <w:pPr>
              <w:rPr>
                <w:color w:val="000000"/>
              </w:rPr>
            </w:pPr>
            <w:r>
              <w:rPr>
                <w:color w:val="000000"/>
              </w:rPr>
              <w:t>Broadcom</w:t>
            </w:r>
          </w:p>
        </w:tc>
      </w:tr>
      <w:tr w:rsidR="000E6CBC" w:rsidRPr="00522809" w14:paraId="6B80CF6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6DD497" w14:textId="4521BC98" w:rsidR="000E6CBC" w:rsidRDefault="000E6CB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Montemurro, Mike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819D6B" w14:textId="5172D876" w:rsidR="000E6CBC" w:rsidRPr="00063A01" w:rsidRDefault="00C44E69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E6CBC" w:rsidRPr="00522809" w14:paraId="27ADD71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E8C54D6" w14:textId="31B106D5" w:rsidR="000E6CBC" w:rsidRDefault="000E6CB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Carney, William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F708E" w14:textId="1A6FE201" w:rsidR="000E6CBC" w:rsidRPr="00063A01" w:rsidRDefault="00C44E69" w:rsidP="000555F3">
            <w:pPr>
              <w:rPr>
                <w:color w:val="000000"/>
              </w:rPr>
            </w:pPr>
            <w:r>
              <w:rPr>
                <w:color w:val="000000"/>
              </w:rPr>
              <w:t>Sony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626C2605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B272" w14:textId="77777777" w:rsidR="00DA2BDD" w:rsidRDefault="00DA2BDD" w:rsidP="00270D66">
      <w:r>
        <w:separator/>
      </w:r>
    </w:p>
  </w:endnote>
  <w:endnote w:type="continuationSeparator" w:id="0">
    <w:p w14:paraId="5C36A6ED" w14:textId="77777777" w:rsidR="00DA2BDD" w:rsidRDefault="00DA2BD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9F30C6">
      <w:rPr>
        <w:noProof/>
        <w:szCs w:val="24"/>
      </w:rPr>
      <w:t>5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F01F" w14:textId="77777777" w:rsidR="00DA2BDD" w:rsidRDefault="00DA2BDD" w:rsidP="00270D66">
      <w:r>
        <w:separator/>
      </w:r>
    </w:p>
  </w:footnote>
  <w:footnote w:type="continuationSeparator" w:id="0">
    <w:p w14:paraId="70918E91" w14:textId="77777777" w:rsidR="00DA2BDD" w:rsidRDefault="00DA2BD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69FEBCD5" w:rsidR="00B27390" w:rsidRPr="00F911F4" w:rsidRDefault="0070089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 xml:space="preserve">February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0D3FBE">
      <w:rPr>
        <w:rStyle w:val="highlight"/>
      </w:rPr>
      <w:t>0</w:t>
    </w:r>
    <w:r>
      <w:rPr>
        <w:rStyle w:val="highlight"/>
      </w:rPr>
      <w:t>26</w:t>
    </w:r>
    <w:r w:rsidR="00D5684E">
      <w:rPr>
        <w:rStyle w:val="highlight"/>
      </w:rPr>
      <w:t>-0</w:t>
    </w:r>
    <w:r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26AF"/>
    <w:multiLevelType w:val="hybridMultilevel"/>
    <w:tmpl w:val="70B8C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0B70E5"/>
    <w:multiLevelType w:val="hybridMultilevel"/>
    <w:tmpl w:val="B64E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5FDC"/>
    <w:multiLevelType w:val="hybridMultilevel"/>
    <w:tmpl w:val="8ECE1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spacing w:after="119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63D"/>
    <w:multiLevelType w:val="hybridMultilevel"/>
    <w:tmpl w:val="1D246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C20D3"/>
    <w:multiLevelType w:val="hybridMultilevel"/>
    <w:tmpl w:val="EE3AE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2768D"/>
    <w:multiLevelType w:val="hybridMultilevel"/>
    <w:tmpl w:val="ADC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2009D1"/>
    <w:multiLevelType w:val="hybridMultilevel"/>
    <w:tmpl w:val="AAB68A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spacing w:after="12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828F4"/>
    <w:multiLevelType w:val="hybridMultilevel"/>
    <w:tmpl w:val="A1642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spacing w:before="142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944927"/>
    <w:multiLevelType w:val="hybridMultilevel"/>
    <w:tmpl w:val="46266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1146A"/>
    <w:multiLevelType w:val="hybridMultilevel"/>
    <w:tmpl w:val="ACF83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15A79"/>
    <w:multiLevelType w:val="hybridMultilevel"/>
    <w:tmpl w:val="16AAB8C0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15"/>
  </w:num>
  <w:num w:numId="5">
    <w:abstractNumId w:val="21"/>
  </w:num>
  <w:num w:numId="6">
    <w:abstractNumId w:val="24"/>
  </w:num>
  <w:num w:numId="7">
    <w:abstractNumId w:val="41"/>
  </w:num>
  <w:num w:numId="8">
    <w:abstractNumId w:val="3"/>
  </w:num>
  <w:num w:numId="9">
    <w:abstractNumId w:val="9"/>
  </w:num>
  <w:num w:numId="10">
    <w:abstractNumId w:val="42"/>
  </w:num>
  <w:num w:numId="11">
    <w:abstractNumId w:val="6"/>
  </w:num>
  <w:num w:numId="12">
    <w:abstractNumId w:val="27"/>
  </w:num>
  <w:num w:numId="13">
    <w:abstractNumId w:val="33"/>
  </w:num>
  <w:num w:numId="14">
    <w:abstractNumId w:val="19"/>
  </w:num>
  <w:num w:numId="15">
    <w:abstractNumId w:val="13"/>
  </w:num>
  <w:num w:numId="16">
    <w:abstractNumId w:val="2"/>
  </w:num>
  <w:num w:numId="17">
    <w:abstractNumId w:val="7"/>
  </w:num>
  <w:num w:numId="18">
    <w:abstractNumId w:val="30"/>
  </w:num>
  <w:num w:numId="19">
    <w:abstractNumId w:val="16"/>
  </w:num>
  <w:num w:numId="20">
    <w:abstractNumId w:val="38"/>
  </w:num>
  <w:num w:numId="21">
    <w:abstractNumId w:val="40"/>
  </w:num>
  <w:num w:numId="22">
    <w:abstractNumId w:val="32"/>
  </w:num>
  <w:num w:numId="23">
    <w:abstractNumId w:val="25"/>
  </w:num>
  <w:num w:numId="24">
    <w:abstractNumId w:val="34"/>
  </w:num>
  <w:num w:numId="25">
    <w:abstractNumId w:val="14"/>
  </w:num>
  <w:num w:numId="26">
    <w:abstractNumId w:val="11"/>
  </w:num>
  <w:num w:numId="27">
    <w:abstractNumId w:val="31"/>
  </w:num>
  <w:num w:numId="28">
    <w:abstractNumId w:val="5"/>
  </w:num>
  <w:num w:numId="29">
    <w:abstractNumId w:val="1"/>
  </w:num>
  <w:num w:numId="30">
    <w:abstractNumId w:val="12"/>
  </w:num>
  <w:num w:numId="31">
    <w:abstractNumId w:val="4"/>
  </w:num>
  <w:num w:numId="32">
    <w:abstractNumId w:val="23"/>
  </w:num>
  <w:num w:numId="33">
    <w:abstractNumId w:val="36"/>
  </w:num>
  <w:num w:numId="34">
    <w:abstractNumId w:val="22"/>
  </w:num>
  <w:num w:numId="35">
    <w:abstractNumId w:val="37"/>
  </w:num>
  <w:num w:numId="36">
    <w:abstractNumId w:val="10"/>
  </w:num>
  <w:num w:numId="37">
    <w:abstractNumId w:val="29"/>
  </w:num>
  <w:num w:numId="38">
    <w:abstractNumId w:val="17"/>
  </w:num>
  <w:num w:numId="39">
    <w:abstractNumId w:val="39"/>
  </w:num>
  <w:num w:numId="40">
    <w:abstractNumId w:val="20"/>
  </w:num>
  <w:num w:numId="41">
    <w:abstractNumId w:val="28"/>
  </w:num>
  <w:num w:numId="42">
    <w:abstractNumId w:val="26"/>
  </w:num>
  <w:num w:numId="4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07F21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7598C"/>
    <w:rsid w:val="00077E91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7F3"/>
    <w:rsid w:val="000B3121"/>
    <w:rsid w:val="000B31ED"/>
    <w:rsid w:val="000B3811"/>
    <w:rsid w:val="000B3FB6"/>
    <w:rsid w:val="000B4264"/>
    <w:rsid w:val="000B46A4"/>
    <w:rsid w:val="000B60F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8684F"/>
    <w:rsid w:val="001911D3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80CFB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990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8FC"/>
    <w:rsid w:val="003E2C92"/>
    <w:rsid w:val="003E2EEE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10BA"/>
    <w:rsid w:val="004F160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6CAB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712F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675C5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3E6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335A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31BE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80648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243"/>
    <w:rsid w:val="00B826C9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BBA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4E69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3B7E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5208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57C"/>
    <w:rsid w:val="00CB599F"/>
    <w:rsid w:val="00CB6828"/>
    <w:rsid w:val="00CB73F3"/>
    <w:rsid w:val="00CB7738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134E9"/>
    <w:rsid w:val="00E14068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41BF"/>
    <w:rsid w:val="00F05490"/>
    <w:rsid w:val="00F102F9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B786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E6"/>
    <w:rsid w:val="00FF5CB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001-04-WCSG-ieee-802wcsc-meeting-venue-manager-report-2022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309-00-WCSG-wireless-treasurer-report-jan-2022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2/ec-22-0010-01-WCSG-minutes-january-05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024-01-WCSG-2022-02-02-wireless-chairs-teleconference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2nd, 2022 minutes</vt:lpstr>
    </vt:vector>
  </TitlesOfParts>
  <Company>Huawei Technologies Co.,Ltd</Company>
  <LinksUpToDate>false</LinksUpToDate>
  <CharactersWithSpaces>8187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2nd, 2022 minutes</dc:title>
  <dc:subject>Minutes</dc:subject>
  <dc:creator>Stephen McCann</dc:creator>
  <cp:keywords>Feburary 2nd, 2022</cp:keywords>
  <dc:description>Stephen McCann, Huawei</dc:description>
  <cp:lastModifiedBy>Stephen McCann</cp:lastModifiedBy>
  <cp:revision>2</cp:revision>
  <cp:lastPrinted>2005-03-13T09:26:00Z</cp:lastPrinted>
  <dcterms:created xsi:type="dcterms:W3CDTF">2022-02-04T10:35:00Z</dcterms:created>
  <dcterms:modified xsi:type="dcterms:W3CDTF">2022-02-04T10:35:00Z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