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FB1CCD">
              <w:rPr>
                <w:b/>
                <w:sz w:val="28"/>
              </w:rPr>
              <w:t>2021</w:t>
            </w:r>
            <w:r w:rsidR="000A3F94">
              <w:rPr>
                <w:b/>
                <w:sz w:val="28"/>
              </w:rPr>
              <w:t>-03</w:t>
            </w:r>
            <w:r w:rsidR="007E7D10">
              <w:rPr>
                <w:b/>
                <w:sz w:val="28"/>
              </w:rPr>
              <w:t>-03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26271B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2021-03-01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04469F" w:rsidRDefault="0004469F" w:rsidP="002F2EB5">
      <w:pPr>
        <w:widowControl w:val="0"/>
        <w:rPr>
          <w:b/>
          <w:szCs w:val="24"/>
        </w:rPr>
      </w:pPr>
    </w:p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0A3F94">
        <w:rPr>
          <w:b/>
          <w:sz w:val="28"/>
        </w:rPr>
        <w:t>2021-03</w:t>
      </w:r>
      <w:r w:rsidR="007E7D10">
        <w:rPr>
          <w:b/>
          <w:sz w:val="28"/>
        </w:rPr>
        <w:t>-03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763785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  <w:r w:rsidR="00FE73EE">
        <w:rPr>
          <w:sz w:val="22"/>
          <w:szCs w:val="24"/>
        </w:rPr>
        <w:t xml:space="preserve">for </w:t>
      </w:r>
      <w:hyperlink r:id="rId10" w:history="1">
        <w:r w:rsidR="00FE73EE" w:rsidRPr="00FE73EE">
          <w:rPr>
            <w:rStyle w:val="Hyperlink"/>
            <w:sz w:val="22"/>
            <w:szCs w:val="24"/>
          </w:rPr>
          <w:t>Patent</w:t>
        </w:r>
      </w:hyperlink>
      <w:r w:rsidR="00FE73EE">
        <w:rPr>
          <w:sz w:val="22"/>
          <w:szCs w:val="24"/>
        </w:rPr>
        <w:t xml:space="preserve">, </w:t>
      </w:r>
      <w:hyperlink r:id="rId11" w:history="1">
        <w:r w:rsidR="00FE73EE" w:rsidRPr="00FE73EE">
          <w:rPr>
            <w:rStyle w:val="Hyperlink"/>
            <w:sz w:val="22"/>
            <w:szCs w:val="24"/>
          </w:rPr>
          <w:t>Participation</w:t>
        </w:r>
      </w:hyperlink>
      <w:r w:rsidR="00FE73EE">
        <w:rPr>
          <w:sz w:val="22"/>
          <w:szCs w:val="24"/>
        </w:rPr>
        <w:t xml:space="preserve"> and Copyright slides</w:t>
      </w:r>
      <w:r w:rsidR="00763785">
        <w:rPr>
          <w:sz w:val="22"/>
          <w:szCs w:val="24"/>
        </w:rPr>
        <w:t xml:space="preserve">. </w:t>
      </w:r>
      <w:r w:rsidR="00FE73EE">
        <w:rPr>
          <w:sz w:val="22"/>
          <w:szCs w:val="24"/>
        </w:rPr>
        <w:t>Also see t</w:t>
      </w:r>
      <w:r w:rsidR="00763785">
        <w:rPr>
          <w:sz w:val="22"/>
          <w:szCs w:val="24"/>
        </w:rPr>
        <w:t xml:space="preserve">he </w:t>
      </w:r>
      <w:hyperlink r:id="rId12" w:history="1">
        <w:r w:rsidR="00763785" w:rsidRPr="00FE73EE">
          <w:rPr>
            <w:rStyle w:val="Hyperlink"/>
            <w:sz w:val="22"/>
            <w:szCs w:val="24"/>
          </w:rPr>
          <w:t>Wireless Chairs Standing Committee Operations Manual</w:t>
        </w:r>
      </w:hyperlink>
      <w:r w:rsidR="00FE73EE">
        <w:rPr>
          <w:sz w:val="22"/>
          <w:szCs w:val="24"/>
        </w:rPr>
        <w:t>.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 </w:t>
      </w:r>
    </w:p>
    <w:p w:rsidR="00B6724E" w:rsidRPr="0026271B" w:rsidRDefault="00B6724E" w:rsidP="00CE606A">
      <w:pPr>
        <w:numPr>
          <w:ilvl w:val="0"/>
          <w:numId w:val="11"/>
        </w:numPr>
        <w:rPr>
          <w:sz w:val="22"/>
          <w:szCs w:val="22"/>
        </w:rPr>
      </w:pPr>
      <w:r w:rsidRPr="00544B34">
        <w:rPr>
          <w:sz w:val="22"/>
          <w:szCs w:val="24"/>
        </w:rPr>
        <w:t xml:space="preserve">Review and approve </w:t>
      </w:r>
      <w:r w:rsidRPr="0026271B">
        <w:rPr>
          <w:sz w:val="22"/>
          <w:szCs w:val="22"/>
        </w:rPr>
        <w:t>agenda (</w:t>
      </w:r>
      <w:hyperlink r:id="rId13" w:history="1">
        <w:r w:rsidR="00A03319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ec-21-0026</w:t>
        </w:r>
        <w:r w:rsidR="00EF484E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-00</w:t>
        </w:r>
        <w:r w:rsidR="007010AE" w:rsidRPr="0026271B">
          <w:rPr>
            <w:rStyle w:val="Hyperlink"/>
            <w:b/>
            <w:bCs/>
            <w:sz w:val="22"/>
            <w:szCs w:val="22"/>
            <w:shd w:val="clear" w:color="auto" w:fill="FFFFFF"/>
          </w:rPr>
          <w:t>-WCSG</w:t>
        </w:r>
      </w:hyperlink>
      <w:r w:rsidRPr="0026271B">
        <w:rPr>
          <w:sz w:val="22"/>
          <w:szCs w:val="22"/>
        </w:rPr>
        <w:t>)</w:t>
      </w:r>
      <w:bookmarkStart w:id="0" w:name="_GoBack"/>
      <w:bookmarkEnd w:id="0"/>
    </w:p>
    <w:p w:rsidR="00956406" w:rsidRPr="0026271B" w:rsidRDefault="00956406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Motion to approve the agenda: M: Mc</w:t>
      </w:r>
      <w:r w:rsidR="00EF484E" w:rsidRPr="0026271B">
        <w:rPr>
          <w:sz w:val="22"/>
          <w:szCs w:val="22"/>
        </w:rPr>
        <w:t xml:space="preserve">Cann, S: </w:t>
      </w:r>
      <w:r w:rsidR="00C24058" w:rsidRPr="0026271B">
        <w:rPr>
          <w:sz w:val="22"/>
          <w:szCs w:val="22"/>
        </w:rPr>
        <w:t xml:space="preserve"> </w:t>
      </w:r>
      <w:r w:rsidR="00942B9A" w:rsidRPr="0026271B">
        <w:rPr>
          <w:sz w:val="22"/>
          <w:szCs w:val="22"/>
        </w:rPr>
        <w:t xml:space="preserve"> </w:t>
      </w:r>
      <w:r w:rsidR="00164A6B" w:rsidRPr="0026271B">
        <w:rPr>
          <w:sz w:val="22"/>
          <w:szCs w:val="22"/>
        </w:rPr>
        <w:t>Result</w:t>
      </w:r>
      <w:r w:rsidR="001F681B" w:rsidRPr="0026271B">
        <w:rPr>
          <w:sz w:val="22"/>
          <w:szCs w:val="22"/>
        </w:rPr>
        <w:t xml:space="preserve">: </w:t>
      </w:r>
    </w:p>
    <w:p w:rsidR="00CE606A" w:rsidRPr="0026271B" w:rsidRDefault="00CE606A" w:rsidP="00BB2B67">
      <w:pPr>
        <w:numPr>
          <w:ilvl w:val="1"/>
          <w:numId w:val="11"/>
        </w:numPr>
        <w:rPr>
          <w:sz w:val="22"/>
          <w:szCs w:val="22"/>
        </w:rPr>
      </w:pPr>
      <w:r w:rsidRPr="0026271B">
        <w:rPr>
          <w:sz w:val="22"/>
          <w:szCs w:val="22"/>
        </w:rPr>
        <w:t>Consider</w:t>
      </w:r>
      <w:r w:rsidR="00B6724E" w:rsidRPr="0026271B">
        <w:rPr>
          <w:sz w:val="22"/>
          <w:szCs w:val="22"/>
        </w:rPr>
        <w:t xml:space="preserve"> </w:t>
      </w:r>
      <w:r w:rsidR="00A03319" w:rsidRPr="0026271B">
        <w:rPr>
          <w:sz w:val="22"/>
          <w:szCs w:val="22"/>
        </w:rPr>
        <w:t>2020-02-03</w:t>
      </w:r>
      <w:r w:rsidR="0010092F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>teleconference</w:t>
      </w:r>
      <w:r w:rsidR="001F2350" w:rsidRPr="0026271B">
        <w:rPr>
          <w:sz w:val="22"/>
          <w:szCs w:val="22"/>
        </w:rPr>
        <w:t xml:space="preserve"> minutes</w:t>
      </w:r>
      <w:r w:rsidR="00544B34" w:rsidRPr="0026271B">
        <w:rPr>
          <w:sz w:val="22"/>
          <w:szCs w:val="22"/>
        </w:rPr>
        <w:t>, see</w:t>
      </w:r>
      <w:r w:rsidR="00392ECA" w:rsidRPr="0026271B">
        <w:rPr>
          <w:sz w:val="22"/>
          <w:szCs w:val="22"/>
        </w:rPr>
        <w:t xml:space="preserve"> </w:t>
      </w:r>
      <w:hyperlink r:id="rId14" w:history="1">
        <w:r w:rsidR="00A03319" w:rsidRPr="0026271B">
          <w:rPr>
            <w:rStyle w:val="Hyperlink"/>
            <w:sz w:val="22"/>
            <w:szCs w:val="22"/>
          </w:rPr>
          <w:t>https://mentor.ieee.org/802-ec/dcn/21/ec-21-0017</w:t>
        </w:r>
      </w:hyperlink>
      <w:r w:rsidR="00A03319" w:rsidRPr="0026271B">
        <w:rPr>
          <w:sz w:val="22"/>
          <w:szCs w:val="22"/>
        </w:rPr>
        <w:t xml:space="preserve"> </w:t>
      </w:r>
      <w:r w:rsidR="00544B34" w:rsidRPr="0026271B">
        <w:rPr>
          <w:sz w:val="22"/>
          <w:szCs w:val="22"/>
        </w:rPr>
        <w:t xml:space="preserve"> </w:t>
      </w:r>
      <w:r w:rsidRPr="0026271B">
        <w:rPr>
          <w:sz w:val="22"/>
          <w:szCs w:val="22"/>
        </w:rPr>
        <w:t xml:space="preserve"> 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26271B">
        <w:rPr>
          <w:sz w:val="22"/>
          <w:szCs w:val="22"/>
        </w:rPr>
        <w:t>Actions arising out of the minutes</w:t>
      </w:r>
      <w:r w:rsidR="00544B34" w:rsidRPr="0026271B">
        <w:rPr>
          <w:sz w:val="22"/>
          <w:szCs w:val="22"/>
        </w:rPr>
        <w:t xml:space="preserve"> </w:t>
      </w:r>
      <w:r w:rsidR="005A4948" w:rsidRPr="0026271B">
        <w:rPr>
          <w:sz w:val="22"/>
          <w:szCs w:val="22"/>
        </w:rPr>
        <w:t>–</w:t>
      </w:r>
      <w:r w:rsidR="00F07F0E" w:rsidRPr="0026271B">
        <w:rPr>
          <w:sz w:val="22"/>
          <w:szCs w:val="22"/>
        </w:rPr>
        <w:t xml:space="preserve"> </w:t>
      </w:r>
      <w:r w:rsidR="003A011D" w:rsidRPr="0026271B">
        <w:rPr>
          <w:sz w:val="22"/>
          <w:szCs w:val="22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A03319">
        <w:rPr>
          <w:sz w:val="22"/>
          <w:szCs w:val="24"/>
        </w:rPr>
        <w:t>tes in ec-21-0017</w:t>
      </w:r>
      <w:r w:rsidR="00444A83">
        <w:rPr>
          <w:sz w:val="22"/>
          <w:szCs w:val="24"/>
        </w:rPr>
        <w:t>-00; M: McCann, S:</w:t>
      </w:r>
      <w:r w:rsidR="0004469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  </w:t>
      </w:r>
      <w:r w:rsidR="00FA7DDC">
        <w:rPr>
          <w:sz w:val="22"/>
          <w:szCs w:val="24"/>
        </w:rPr>
        <w:t>Result:</w:t>
      </w:r>
      <w:r w:rsidR="00A03319">
        <w:rPr>
          <w:sz w:val="22"/>
          <w:szCs w:val="24"/>
        </w:rPr>
        <w:t xml:space="preserve"> 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26271B" w:rsidRDefault="00D968C5" w:rsidP="0026271B">
      <w:pPr>
        <w:numPr>
          <w:ilvl w:val="1"/>
          <w:numId w:val="11"/>
        </w:numPr>
        <w:rPr>
          <w:rStyle w:val="Hyperlink"/>
          <w:color w:val="auto"/>
          <w:sz w:val="22"/>
          <w:szCs w:val="24"/>
          <w:u w:val="none"/>
        </w:rPr>
      </w:pPr>
      <w:r w:rsidRPr="00544B34">
        <w:rPr>
          <w:sz w:val="22"/>
          <w:szCs w:val="24"/>
        </w:rPr>
        <w:t>Treasury report-Ben</w:t>
      </w:r>
      <w:r w:rsidR="00FE73EE">
        <w:rPr>
          <w:sz w:val="22"/>
          <w:szCs w:val="24"/>
        </w:rPr>
        <w:t xml:space="preserve"> Rolfe</w:t>
      </w:r>
      <w:r w:rsidRPr="00544B34">
        <w:rPr>
          <w:sz w:val="22"/>
          <w:szCs w:val="24"/>
        </w:rPr>
        <w:t>/Jon</w:t>
      </w:r>
      <w:r w:rsidR="00FE73EE">
        <w:rPr>
          <w:sz w:val="22"/>
          <w:szCs w:val="24"/>
        </w:rPr>
        <w:t xml:space="preserve"> Rosdahl</w:t>
      </w:r>
      <w:r w:rsidRPr="00544B34">
        <w:rPr>
          <w:sz w:val="22"/>
          <w:szCs w:val="24"/>
        </w:rPr>
        <w:t xml:space="preserve"> (as appropriate)</w:t>
      </w:r>
    </w:p>
    <w:p w:rsidR="0026271B" w:rsidRPr="00544B34" w:rsidRDefault="0026271B" w:rsidP="0026271B">
      <w:pPr>
        <w:ind w:left="1440"/>
        <w:rPr>
          <w:sz w:val="22"/>
          <w:szCs w:val="24"/>
        </w:rPr>
      </w:pPr>
    </w:p>
    <w:p w:rsidR="009D5F8F" w:rsidRPr="00D97D4B" w:rsidRDefault="00B6724E" w:rsidP="00942B9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  <w:r w:rsidR="00D132A7">
        <w:rPr>
          <w:sz w:val="22"/>
          <w:szCs w:val="24"/>
        </w:rPr>
        <w:t>: review and update status</w:t>
      </w:r>
      <w:r w:rsidR="00942B9A">
        <w:rPr>
          <w:sz w:val="22"/>
          <w:szCs w:val="24"/>
        </w:rPr>
        <w:t xml:space="preserve">, </w:t>
      </w:r>
      <w:r w:rsidR="00A03319">
        <w:rPr>
          <w:sz w:val="22"/>
          <w:szCs w:val="24"/>
        </w:rPr>
        <w:t>see &lt;document&gt;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A03319">
        <w:rPr>
          <w:sz w:val="22"/>
          <w:szCs w:val="24"/>
        </w:rPr>
        <w:t>electronic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4475B">
        <w:rPr>
          <w:sz w:val="22"/>
          <w:szCs w:val="24"/>
        </w:rPr>
        <w:t xml:space="preserve">, </w:t>
      </w:r>
      <w:r w:rsidR="00FA7DDC">
        <w:rPr>
          <w:sz w:val="22"/>
          <w:szCs w:val="24"/>
        </w:rPr>
        <w:t>in</w:t>
      </w:r>
      <w:r w:rsidR="00002755">
        <w:rPr>
          <w:sz w:val="22"/>
          <w:szCs w:val="24"/>
        </w:rPr>
        <w:t xml:space="preserve"> repository</w:t>
      </w:r>
    </w:p>
    <w:p w:rsidR="006E346A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Jan 16-21, 2022 </w:t>
      </w:r>
      <w:r w:rsidR="00A03319" w:rsidRPr="00544B34">
        <w:rPr>
          <w:sz w:val="22"/>
          <w:szCs w:val="24"/>
        </w:rPr>
        <w:t>Hilton Panama (</w:t>
      </w:r>
      <w:r w:rsidR="00A03319">
        <w:rPr>
          <w:sz w:val="22"/>
          <w:szCs w:val="24"/>
        </w:rPr>
        <w:t xml:space="preserve">TBC </w:t>
      </w:r>
      <w:r w:rsidR="00A03319" w:rsidRPr="00544B34">
        <w:rPr>
          <w:sz w:val="22"/>
          <w:szCs w:val="24"/>
        </w:rPr>
        <w:t xml:space="preserve">) </w:t>
      </w:r>
    </w:p>
    <w:p w:rsidR="0039569A" w:rsidRPr="006E346A" w:rsidRDefault="00150BC8" w:rsidP="006E34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  <w:r w:rsidR="0004469F">
        <w:rPr>
          <w:sz w:val="22"/>
          <w:szCs w:val="24"/>
        </w:rPr>
        <w:t>, in repository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  <w:r w:rsidR="001F7553">
        <w:rPr>
          <w:sz w:val="22"/>
          <w:szCs w:val="24"/>
        </w:rPr>
        <w:t>, in</w:t>
      </w:r>
      <w:r w:rsidR="0004475B">
        <w:rPr>
          <w:sz w:val="22"/>
          <w:szCs w:val="24"/>
        </w:rPr>
        <w:t xml:space="preserve"> repository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  <w:r w:rsidR="0004469F">
        <w:rPr>
          <w:sz w:val="22"/>
          <w:szCs w:val="24"/>
        </w:rPr>
        <w:t>, in repository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A03319" w:rsidRPr="00544B34" w:rsidRDefault="00002755" w:rsidP="00A0331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  <w:r w:rsidR="00A03319">
        <w:rPr>
          <w:sz w:val="22"/>
          <w:szCs w:val="24"/>
        </w:rPr>
        <w:t xml:space="preserve"> </w:t>
      </w:r>
      <w:r w:rsidR="00A03319" w:rsidRPr="00544B34">
        <w:rPr>
          <w:sz w:val="22"/>
          <w:szCs w:val="24"/>
        </w:rPr>
        <w:t>Hotel Irvine</w:t>
      </w:r>
      <w:r w:rsidR="0039569A">
        <w:rPr>
          <w:sz w:val="22"/>
          <w:szCs w:val="24"/>
        </w:rPr>
        <w:t>– Contract being amended (From 2022 Jan)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04469F">
        <w:rPr>
          <w:sz w:val="22"/>
          <w:szCs w:val="24"/>
        </w:rPr>
        <w:t>, in repository</w:t>
      </w:r>
      <w:r w:rsidR="00544B34" w:rsidRPr="00544B34">
        <w:rPr>
          <w:sz w:val="22"/>
          <w:szCs w:val="24"/>
        </w:rPr>
        <w:br/>
      </w:r>
    </w:p>
    <w:p w:rsidR="00392ECA" w:rsidRPr="00544B34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Pr="00544B34">
        <w:rPr>
          <w:sz w:val="22"/>
          <w:szCs w:val="24"/>
        </w:rPr>
        <w:t>Regulatory TAG report</w:t>
      </w:r>
      <w:r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Jay Holcomb</w:t>
      </w:r>
    </w:p>
    <w:p w:rsidR="00392ECA" w:rsidRDefault="00392ECA" w:rsidP="00392EC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Pr="00544B34">
        <w:rPr>
          <w:sz w:val="22"/>
          <w:szCs w:val="24"/>
        </w:rPr>
        <w:t>Status – Steve Shellhammer</w:t>
      </w:r>
    </w:p>
    <w:p w:rsidR="00F264EB" w:rsidRPr="008D40BC" w:rsidRDefault="00392ECA" w:rsidP="008D40BC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Pr="00544B34">
        <w:rPr>
          <w:sz w:val="22"/>
          <w:szCs w:val="24"/>
        </w:rPr>
        <w:t xml:space="preserve"> </w:t>
      </w:r>
      <w:r w:rsidR="00544B34" w:rsidRPr="008D40BC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392ECA" w:rsidRDefault="00B5261D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2021-04-07 Wednesday</w:t>
      </w:r>
      <w:r w:rsidR="00EF484E">
        <w:rPr>
          <w:sz w:val="22"/>
          <w:szCs w:val="24"/>
        </w:rPr>
        <w:t>, confirmed, on calendar. 1.5 hours</w:t>
      </w:r>
      <w:r w:rsidR="00566545">
        <w:rPr>
          <w:sz w:val="22"/>
          <w:szCs w:val="24"/>
        </w:rPr>
        <w:t xml:space="preserve"> </w:t>
      </w:r>
    </w:p>
    <w:p w:rsidR="00846870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2021-05-05 Wednesday, confirmed 1.5 hours</w:t>
      </w:r>
    </w:p>
    <w:p w:rsidR="00846870" w:rsidRPr="00566545" w:rsidRDefault="00846870" w:rsidP="00BE18A9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2021-06-02 Wednesday, confirmed 1.5 hours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D2" w:rsidRDefault="00A678D2">
      <w:r>
        <w:separator/>
      </w:r>
    </w:p>
  </w:endnote>
  <w:endnote w:type="continuationSeparator" w:id="0">
    <w:p w:rsidR="00A678D2" w:rsidRDefault="00A6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D2" w:rsidRDefault="00A678D2">
      <w:r>
        <w:separator/>
      </w:r>
    </w:p>
  </w:footnote>
  <w:footnote w:type="continuationSeparator" w:id="0">
    <w:p w:rsidR="00A678D2" w:rsidRDefault="00A6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A0331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March</w:t>
    </w:r>
    <w:r w:rsidR="008D14A6">
      <w:rPr>
        <w:b/>
        <w:sz w:val="28"/>
      </w:rPr>
      <w:t xml:space="preserve"> 2021</w:t>
    </w:r>
    <w:r w:rsidR="00CC5744">
      <w:rPr>
        <w:b/>
        <w:sz w:val="28"/>
      </w:rPr>
      <w:tab/>
    </w:r>
    <w:r>
      <w:rPr>
        <w:b/>
        <w:sz w:val="28"/>
      </w:rPr>
      <w:t>ec-21-0026-00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469F"/>
    <w:rsid w:val="0004475B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3F94"/>
    <w:rsid w:val="000A5466"/>
    <w:rsid w:val="000B6080"/>
    <w:rsid w:val="000C1399"/>
    <w:rsid w:val="000C2A98"/>
    <w:rsid w:val="000C7D7B"/>
    <w:rsid w:val="000D1235"/>
    <w:rsid w:val="000D1B75"/>
    <w:rsid w:val="000D2E1A"/>
    <w:rsid w:val="000D6E83"/>
    <w:rsid w:val="000D7954"/>
    <w:rsid w:val="000E16F6"/>
    <w:rsid w:val="000E37B3"/>
    <w:rsid w:val="000E58C1"/>
    <w:rsid w:val="000F0547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1F681B"/>
    <w:rsid w:val="001F7553"/>
    <w:rsid w:val="0020278D"/>
    <w:rsid w:val="002039F4"/>
    <w:rsid w:val="002058F1"/>
    <w:rsid w:val="00206FC3"/>
    <w:rsid w:val="00220146"/>
    <w:rsid w:val="00224A4D"/>
    <w:rsid w:val="00232725"/>
    <w:rsid w:val="00234FFE"/>
    <w:rsid w:val="00235C92"/>
    <w:rsid w:val="0023778C"/>
    <w:rsid w:val="002514D5"/>
    <w:rsid w:val="00257E63"/>
    <w:rsid w:val="002601AE"/>
    <w:rsid w:val="002620C2"/>
    <w:rsid w:val="0026271B"/>
    <w:rsid w:val="0026377C"/>
    <w:rsid w:val="00271D9C"/>
    <w:rsid w:val="00282A46"/>
    <w:rsid w:val="002A3C9B"/>
    <w:rsid w:val="002A4183"/>
    <w:rsid w:val="002D0903"/>
    <w:rsid w:val="002D50B8"/>
    <w:rsid w:val="002D739C"/>
    <w:rsid w:val="002E0F70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2ECA"/>
    <w:rsid w:val="00393A2D"/>
    <w:rsid w:val="0039569A"/>
    <w:rsid w:val="00395D5E"/>
    <w:rsid w:val="00397B8E"/>
    <w:rsid w:val="003A011D"/>
    <w:rsid w:val="003A089B"/>
    <w:rsid w:val="003A1852"/>
    <w:rsid w:val="003A40E2"/>
    <w:rsid w:val="003B1C7E"/>
    <w:rsid w:val="003B6C72"/>
    <w:rsid w:val="003C28F3"/>
    <w:rsid w:val="003C5F42"/>
    <w:rsid w:val="003D4DCC"/>
    <w:rsid w:val="003E115B"/>
    <w:rsid w:val="003E3577"/>
    <w:rsid w:val="004026AA"/>
    <w:rsid w:val="00407015"/>
    <w:rsid w:val="00410772"/>
    <w:rsid w:val="00411343"/>
    <w:rsid w:val="00415129"/>
    <w:rsid w:val="00415BE6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550F"/>
    <w:rsid w:val="004677A3"/>
    <w:rsid w:val="00484772"/>
    <w:rsid w:val="00485445"/>
    <w:rsid w:val="00496F01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2BCA"/>
    <w:rsid w:val="0052442C"/>
    <w:rsid w:val="005261AD"/>
    <w:rsid w:val="00534B7A"/>
    <w:rsid w:val="00537787"/>
    <w:rsid w:val="00541276"/>
    <w:rsid w:val="00542882"/>
    <w:rsid w:val="00544B34"/>
    <w:rsid w:val="005478C3"/>
    <w:rsid w:val="0055033E"/>
    <w:rsid w:val="00557150"/>
    <w:rsid w:val="00560A5B"/>
    <w:rsid w:val="00566545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E346A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63785"/>
    <w:rsid w:val="0077416A"/>
    <w:rsid w:val="00786A28"/>
    <w:rsid w:val="007A4A3D"/>
    <w:rsid w:val="007B39DA"/>
    <w:rsid w:val="007B4EC0"/>
    <w:rsid w:val="007B50BC"/>
    <w:rsid w:val="007C577D"/>
    <w:rsid w:val="007E1839"/>
    <w:rsid w:val="007E48D9"/>
    <w:rsid w:val="007E6FBF"/>
    <w:rsid w:val="007E7D10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46870"/>
    <w:rsid w:val="0086462B"/>
    <w:rsid w:val="0086680F"/>
    <w:rsid w:val="00875FDE"/>
    <w:rsid w:val="008816A7"/>
    <w:rsid w:val="0088294A"/>
    <w:rsid w:val="00882CDA"/>
    <w:rsid w:val="00892E2B"/>
    <w:rsid w:val="008A4CD3"/>
    <w:rsid w:val="008A73F7"/>
    <w:rsid w:val="008B43AE"/>
    <w:rsid w:val="008B4A5D"/>
    <w:rsid w:val="008C4127"/>
    <w:rsid w:val="008C5929"/>
    <w:rsid w:val="008C738C"/>
    <w:rsid w:val="008D14A6"/>
    <w:rsid w:val="008D1D7C"/>
    <w:rsid w:val="008D40BC"/>
    <w:rsid w:val="008E07C7"/>
    <w:rsid w:val="008E6E61"/>
    <w:rsid w:val="008F22D6"/>
    <w:rsid w:val="00903668"/>
    <w:rsid w:val="009210F5"/>
    <w:rsid w:val="0092497A"/>
    <w:rsid w:val="00925405"/>
    <w:rsid w:val="009423DE"/>
    <w:rsid w:val="00942B9A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2903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319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1AD3"/>
    <w:rsid w:val="00A62C1F"/>
    <w:rsid w:val="00A66085"/>
    <w:rsid w:val="00A678D2"/>
    <w:rsid w:val="00A8039B"/>
    <w:rsid w:val="00A82825"/>
    <w:rsid w:val="00A92A65"/>
    <w:rsid w:val="00A9637D"/>
    <w:rsid w:val="00AA3DEB"/>
    <w:rsid w:val="00AA7158"/>
    <w:rsid w:val="00AB5FCA"/>
    <w:rsid w:val="00AB6DFB"/>
    <w:rsid w:val="00AC204D"/>
    <w:rsid w:val="00AC2F20"/>
    <w:rsid w:val="00AD676F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261D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B6128"/>
    <w:rsid w:val="00BB7CD0"/>
    <w:rsid w:val="00BC1CA8"/>
    <w:rsid w:val="00BC3E81"/>
    <w:rsid w:val="00BC67AA"/>
    <w:rsid w:val="00BD5D3E"/>
    <w:rsid w:val="00BD655B"/>
    <w:rsid w:val="00BF5F55"/>
    <w:rsid w:val="00BF63B6"/>
    <w:rsid w:val="00C01299"/>
    <w:rsid w:val="00C02203"/>
    <w:rsid w:val="00C03FD0"/>
    <w:rsid w:val="00C17F5D"/>
    <w:rsid w:val="00C24058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850FE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37BE"/>
    <w:rsid w:val="00D07750"/>
    <w:rsid w:val="00D132A7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08D7"/>
    <w:rsid w:val="00E762AE"/>
    <w:rsid w:val="00E8623D"/>
    <w:rsid w:val="00E87791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484E"/>
    <w:rsid w:val="00EF5156"/>
    <w:rsid w:val="00F07F0E"/>
    <w:rsid w:val="00F10447"/>
    <w:rsid w:val="00F11846"/>
    <w:rsid w:val="00F12A16"/>
    <w:rsid w:val="00F1787B"/>
    <w:rsid w:val="00F25DD9"/>
    <w:rsid w:val="00F264EB"/>
    <w:rsid w:val="00F2650F"/>
    <w:rsid w:val="00F516B2"/>
    <w:rsid w:val="00F520C7"/>
    <w:rsid w:val="00F53AB0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A7DDC"/>
    <w:rsid w:val="00FB1CCD"/>
    <w:rsid w:val="00FB2FD4"/>
    <w:rsid w:val="00FB329C"/>
    <w:rsid w:val="00FB7B58"/>
    <w:rsid w:val="00FC05E8"/>
    <w:rsid w:val="00FD05A3"/>
    <w:rsid w:val="00FD0B75"/>
    <w:rsid w:val="00FE0EE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21/ec-21-002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3-WCSG-wc-sc-operations-manual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velopment.standards.ieee.org/myproject/Public/mytools/mob/preparslide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1/ec-21-00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21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ec-21-0026-00</cp:keywords>
  <cp:lastModifiedBy>Stanley, Dorothy</cp:lastModifiedBy>
  <cp:revision>6</cp:revision>
  <cp:lastPrinted>2020-09-28T15:52:00Z</cp:lastPrinted>
  <dcterms:created xsi:type="dcterms:W3CDTF">2021-02-03T21:02:00Z</dcterms:created>
  <dcterms:modified xsi:type="dcterms:W3CDTF">2021-03-01T19:31:00Z</dcterms:modified>
  <cp:category>EC-20-0251-00</cp:category>
</cp:coreProperties>
</file>