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0FC6B0C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A735F4">
              <w:rPr>
                <w:rFonts w:eastAsia="Times New Roman"/>
              </w:rPr>
              <w:t>July</w:t>
            </w:r>
            <w:r w:rsidR="00FB50B0">
              <w:rPr>
                <w:rFonts w:eastAsia="Times New Roman"/>
              </w:rPr>
              <w:t xml:space="preserve"> 2019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1BE2CC3" w:rsidR="00344BF6" w:rsidRPr="006E70B6" w:rsidRDefault="00A735F4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July</w:t>
            </w:r>
            <w:r w:rsidR="00FB50B0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>4</w:t>
            </w:r>
            <w:r w:rsidR="00576781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FB50B0">
              <w:rPr>
                <w:rFonts w:eastAsia="Times New Roman"/>
              </w:rPr>
              <w:t>2019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524FB254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A735F4">
        <w:rPr>
          <w:rFonts w:eastAsia="Arial"/>
          <w:b/>
          <w:szCs w:val="24"/>
        </w:rPr>
        <w:t>July</w:t>
      </w:r>
      <w:r w:rsidR="002C43B4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1</w:t>
      </w:r>
      <w:r w:rsidR="00A735F4">
        <w:rPr>
          <w:rFonts w:eastAsia="Arial"/>
          <w:b/>
          <w:szCs w:val="24"/>
        </w:rPr>
        <w:t>4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ED2EBD">
        <w:rPr>
          <w:rFonts w:eastAsia="Arial"/>
          <w:b/>
          <w:szCs w:val="24"/>
        </w:rPr>
        <w:t>2019</w:t>
      </w:r>
      <w:proofErr w:type="gramEnd"/>
      <w:r w:rsidR="00D67C8F">
        <w:rPr>
          <w:rFonts w:eastAsia="Arial"/>
          <w:b/>
          <w:szCs w:val="24"/>
        </w:rPr>
        <w:t>, 16:02</w:t>
      </w:r>
      <w:r w:rsidR="000D7C88">
        <w:rPr>
          <w:rFonts w:eastAsia="Arial"/>
          <w:b/>
          <w:szCs w:val="24"/>
        </w:rPr>
        <w:t xml:space="preserve"> </w:t>
      </w:r>
      <w:r w:rsidR="00F009F6">
        <w:rPr>
          <w:rFonts w:eastAsia="Arial"/>
          <w:b/>
          <w:szCs w:val="24"/>
        </w:rPr>
        <w:t>Central European Time</w:t>
      </w:r>
      <w:r w:rsidR="00FB50B0">
        <w:rPr>
          <w:rFonts w:eastAsia="Arial"/>
          <w:b/>
          <w:szCs w:val="24"/>
        </w:rPr>
        <w:t xml:space="preserve"> (</w:t>
      </w:r>
      <w:r w:rsidR="00F009F6">
        <w:rPr>
          <w:rFonts w:eastAsia="Arial"/>
          <w:b/>
          <w:szCs w:val="24"/>
        </w:rPr>
        <w:t>CE</w:t>
      </w:r>
      <w:r w:rsidR="002A185B">
        <w:rPr>
          <w:rFonts w:eastAsia="Arial"/>
          <w:b/>
          <w:szCs w:val="24"/>
        </w:rPr>
        <w:t>T</w:t>
      </w:r>
      <w:r w:rsidR="004D7B0A">
        <w:rPr>
          <w:rFonts w:eastAsia="Arial"/>
          <w:b/>
          <w:szCs w:val="24"/>
        </w:rPr>
        <w:t>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37E6736F" w14:textId="454C3518" w:rsid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Attendees</w:t>
      </w:r>
      <w:r w:rsidRPr="002E6F0B">
        <w:rPr>
          <w:rFonts w:eastAsia="Arial"/>
          <w:szCs w:val="24"/>
        </w:rPr>
        <w:t>: S</w:t>
      </w:r>
      <w:r w:rsidR="00F8480B" w:rsidRPr="002E6F0B">
        <w:rPr>
          <w:rFonts w:eastAsia="Arial"/>
          <w:szCs w:val="24"/>
        </w:rPr>
        <w:t>tephen McCann</w:t>
      </w:r>
      <w:r w:rsidR="00E51CD9" w:rsidRPr="002E6F0B">
        <w:rPr>
          <w:rFonts w:eastAsia="Arial"/>
          <w:szCs w:val="24"/>
        </w:rPr>
        <w:t xml:space="preserve">, </w:t>
      </w:r>
      <w:r w:rsidR="00092C73" w:rsidRPr="002E6F0B">
        <w:rPr>
          <w:rFonts w:eastAsia="Arial"/>
          <w:szCs w:val="24"/>
        </w:rPr>
        <w:t xml:space="preserve">Bob </w:t>
      </w:r>
      <w:proofErr w:type="spellStart"/>
      <w:r w:rsidR="00092C73" w:rsidRPr="002E6F0B">
        <w:rPr>
          <w:rFonts w:eastAsia="Arial"/>
          <w:szCs w:val="24"/>
        </w:rPr>
        <w:t>Heile</w:t>
      </w:r>
      <w:proofErr w:type="spellEnd"/>
      <w:r w:rsidR="00082708" w:rsidRPr="002E6F0B">
        <w:rPr>
          <w:rFonts w:eastAsia="Arial"/>
          <w:szCs w:val="24"/>
        </w:rPr>
        <w:t xml:space="preserve">, </w:t>
      </w:r>
      <w:r w:rsidR="003659A5" w:rsidRPr="002E6F0B">
        <w:rPr>
          <w:rFonts w:eastAsia="Arial"/>
          <w:szCs w:val="24"/>
        </w:rPr>
        <w:t xml:space="preserve">Jay </w:t>
      </w:r>
      <w:r w:rsidR="00D448BB" w:rsidRPr="002E6F0B">
        <w:rPr>
          <w:rFonts w:eastAsia="Arial"/>
          <w:szCs w:val="24"/>
        </w:rPr>
        <w:t>Holcomb</w:t>
      </w:r>
      <w:r w:rsidR="0043505A" w:rsidRPr="002E6F0B">
        <w:rPr>
          <w:rFonts w:eastAsia="Arial"/>
          <w:szCs w:val="24"/>
        </w:rPr>
        <w:t>,</w:t>
      </w:r>
      <w:r w:rsidR="002A1BE4" w:rsidRPr="002E6F0B">
        <w:rPr>
          <w:rFonts w:eastAsia="Arial"/>
          <w:szCs w:val="24"/>
        </w:rPr>
        <w:t xml:space="preserve"> </w:t>
      </w:r>
      <w:r w:rsidR="00842727" w:rsidRPr="002E6F0B">
        <w:rPr>
          <w:rFonts w:eastAsia="Arial"/>
          <w:szCs w:val="24"/>
        </w:rPr>
        <w:t>Jon Rosdahl</w:t>
      </w:r>
      <w:r w:rsidR="00D1432C" w:rsidRPr="002E6F0B">
        <w:rPr>
          <w:rFonts w:eastAsia="Arial"/>
          <w:szCs w:val="24"/>
        </w:rPr>
        <w:t xml:space="preserve">, </w:t>
      </w:r>
      <w:r w:rsidR="003F3FEE" w:rsidRPr="002E6F0B">
        <w:rPr>
          <w:rFonts w:eastAsia="Arial"/>
          <w:szCs w:val="24"/>
        </w:rPr>
        <w:t>Dorothy Stanley</w:t>
      </w:r>
      <w:r w:rsidR="00572530" w:rsidRPr="002E6F0B">
        <w:rPr>
          <w:rFonts w:eastAsia="Arial"/>
          <w:szCs w:val="24"/>
        </w:rPr>
        <w:t xml:space="preserve">, </w:t>
      </w:r>
      <w:r w:rsidR="00D73C6D" w:rsidRPr="002E6F0B">
        <w:rPr>
          <w:rFonts w:eastAsia="Arial"/>
          <w:szCs w:val="24"/>
        </w:rPr>
        <w:t>Ben</w:t>
      </w:r>
      <w:r w:rsidR="002A201C" w:rsidRPr="002E6F0B">
        <w:rPr>
          <w:rFonts w:eastAsia="Arial"/>
          <w:szCs w:val="24"/>
        </w:rPr>
        <w:t xml:space="preserve"> Rolfe</w:t>
      </w:r>
      <w:r w:rsidR="00121A6E" w:rsidRPr="002E6F0B">
        <w:rPr>
          <w:rFonts w:eastAsia="Arial"/>
          <w:szCs w:val="24"/>
        </w:rPr>
        <w:t xml:space="preserve">, </w:t>
      </w:r>
      <w:r w:rsidR="00842727" w:rsidRPr="002E6F0B">
        <w:rPr>
          <w:rFonts w:eastAsia="Arial"/>
          <w:szCs w:val="24"/>
        </w:rPr>
        <w:t xml:space="preserve">Rick </w:t>
      </w:r>
      <w:proofErr w:type="spellStart"/>
      <w:r w:rsidR="00072076" w:rsidRPr="002E6F0B">
        <w:rPr>
          <w:rFonts w:eastAsia="Arial"/>
          <w:szCs w:val="24"/>
        </w:rPr>
        <w:t>Alfvin</w:t>
      </w:r>
      <w:proofErr w:type="spellEnd"/>
      <w:r w:rsidR="00470D01" w:rsidRPr="002E6F0B">
        <w:rPr>
          <w:rFonts w:eastAsia="Arial"/>
          <w:szCs w:val="24"/>
        </w:rPr>
        <w:t>, Lee Hyeong Ho</w:t>
      </w:r>
      <w:r w:rsidR="00F363F5" w:rsidRPr="002E6F0B">
        <w:rPr>
          <w:rFonts w:eastAsia="Arial"/>
          <w:szCs w:val="24"/>
        </w:rPr>
        <w:t>, Clint Chaplin</w:t>
      </w:r>
      <w:r w:rsidR="00B1318A" w:rsidRPr="002E6F0B">
        <w:rPr>
          <w:rFonts w:eastAsia="Arial"/>
          <w:szCs w:val="24"/>
        </w:rPr>
        <w:t xml:space="preserve">, Dawn </w:t>
      </w:r>
      <w:proofErr w:type="spellStart"/>
      <w:r w:rsidR="00B1318A" w:rsidRPr="002E6F0B">
        <w:rPr>
          <w:rFonts w:eastAsia="Arial"/>
          <w:szCs w:val="24"/>
        </w:rPr>
        <w:t>Sly</w:t>
      </w:r>
      <w:r w:rsidR="0055106B" w:rsidRPr="002E6F0B">
        <w:rPr>
          <w:rFonts w:eastAsia="Arial"/>
          <w:szCs w:val="24"/>
        </w:rPr>
        <w:t>k</w:t>
      </w:r>
      <w:r w:rsidR="00B1318A" w:rsidRPr="002E6F0B">
        <w:rPr>
          <w:rFonts w:eastAsia="Arial"/>
          <w:szCs w:val="24"/>
        </w:rPr>
        <w:t>house</w:t>
      </w:r>
      <w:proofErr w:type="spellEnd"/>
      <w:r w:rsidR="00CA462B" w:rsidRPr="002E6F0B">
        <w:rPr>
          <w:rFonts w:eastAsia="Arial"/>
          <w:i/>
          <w:szCs w:val="24"/>
        </w:rPr>
        <w:t xml:space="preserve">, </w:t>
      </w:r>
      <w:r w:rsidR="00CA462B" w:rsidRPr="002E6F0B">
        <w:rPr>
          <w:rFonts w:eastAsia="Arial"/>
          <w:szCs w:val="24"/>
        </w:rPr>
        <w:t xml:space="preserve">Tim Godfrey, Paul </w:t>
      </w:r>
      <w:proofErr w:type="spellStart"/>
      <w:r w:rsidR="00CA462B" w:rsidRPr="002E6F0B">
        <w:rPr>
          <w:rFonts w:eastAsia="Arial"/>
          <w:szCs w:val="24"/>
        </w:rPr>
        <w:t>Nikolich</w:t>
      </w:r>
      <w:proofErr w:type="spellEnd"/>
      <w:r w:rsidR="00CA462B" w:rsidRPr="002E6F0B">
        <w:rPr>
          <w:rFonts w:eastAsia="Arial"/>
          <w:szCs w:val="24"/>
        </w:rPr>
        <w:t xml:space="preserve">, </w:t>
      </w:r>
      <w:proofErr w:type="spellStart"/>
      <w:r w:rsidR="00CA462B" w:rsidRPr="002E6F0B">
        <w:rPr>
          <w:rFonts w:eastAsia="Arial"/>
          <w:szCs w:val="24"/>
        </w:rPr>
        <w:t>Tuncer</w:t>
      </w:r>
      <w:proofErr w:type="spellEnd"/>
      <w:r w:rsidR="00CA462B" w:rsidRPr="002E6F0B">
        <w:rPr>
          <w:rFonts w:eastAsia="Arial"/>
          <w:szCs w:val="24"/>
        </w:rPr>
        <w:t xml:space="preserve"> </w:t>
      </w:r>
      <w:proofErr w:type="spellStart"/>
      <w:r w:rsidR="008E38EA" w:rsidRPr="002E6F0B">
        <w:rPr>
          <w:rFonts w:eastAsia="Arial"/>
          <w:szCs w:val="24"/>
        </w:rPr>
        <w:t>Baykas</w:t>
      </w:r>
      <w:proofErr w:type="spellEnd"/>
      <w:r w:rsidR="00333193" w:rsidRPr="002E6F0B">
        <w:rPr>
          <w:rFonts w:eastAsia="Arial"/>
          <w:szCs w:val="24"/>
        </w:rPr>
        <w:t xml:space="preserve">, </w:t>
      </w:r>
      <w:r w:rsidR="00114EF6">
        <w:rPr>
          <w:rFonts w:eastAsia="Arial"/>
          <w:szCs w:val="24"/>
        </w:rPr>
        <w:t>Lisa Per</w:t>
      </w:r>
      <w:r w:rsidR="00AD623F">
        <w:rPr>
          <w:rFonts w:eastAsia="Arial"/>
          <w:szCs w:val="24"/>
        </w:rPr>
        <w:t>r</w:t>
      </w:r>
      <w:r w:rsidR="00114EF6">
        <w:rPr>
          <w:rFonts w:eastAsia="Arial"/>
          <w:szCs w:val="24"/>
        </w:rPr>
        <w:t xml:space="preserve">y, </w:t>
      </w:r>
      <w:r w:rsidR="00543BF1" w:rsidRPr="002E6F0B">
        <w:rPr>
          <w:rFonts w:eastAsia="Arial"/>
          <w:szCs w:val="24"/>
        </w:rPr>
        <w:t>Jonathan Goldberg</w:t>
      </w:r>
      <w:r w:rsidR="008854FA" w:rsidRPr="002E6F0B">
        <w:rPr>
          <w:rFonts w:eastAsia="Arial"/>
          <w:szCs w:val="24"/>
        </w:rPr>
        <w:t xml:space="preserve">, Osama </w:t>
      </w:r>
      <w:proofErr w:type="spellStart"/>
      <w:r w:rsidR="008854FA" w:rsidRPr="002E6F0B">
        <w:rPr>
          <w:rFonts w:eastAsia="Arial"/>
          <w:szCs w:val="24"/>
        </w:rPr>
        <w:t>Aboul-Magd</w:t>
      </w:r>
      <w:proofErr w:type="spellEnd"/>
      <w:r w:rsidR="00C72199" w:rsidRPr="002E6F0B">
        <w:rPr>
          <w:rFonts w:eastAsia="Arial"/>
          <w:szCs w:val="24"/>
        </w:rPr>
        <w:t xml:space="preserve">, Apurva </w:t>
      </w:r>
      <w:proofErr w:type="spellStart"/>
      <w:r w:rsidR="002E6F0B">
        <w:rPr>
          <w:rFonts w:eastAsia="Arial"/>
          <w:szCs w:val="24"/>
        </w:rPr>
        <w:t>Mody</w:t>
      </w:r>
      <w:proofErr w:type="spellEnd"/>
    </w:p>
    <w:p w14:paraId="596A3B3E" w14:textId="627EDCB8" w:rsidR="0069573E" w:rsidRP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Recording Secretary</w:t>
      </w:r>
      <w:r w:rsidRPr="002E6F0B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1EF6991E" w14:textId="4B514215" w:rsidR="00755E85" w:rsidRPr="004A52BF" w:rsidRDefault="005762D4" w:rsidP="00E27045">
      <w:pPr>
        <w:pStyle w:val="ListParagraph"/>
        <w:widowControl w:val="0"/>
        <w:numPr>
          <w:ilvl w:val="0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hyperlink r:id="rId7" w:history="1">
        <w:r w:rsidR="00755E85" w:rsidRPr="005B07BA">
          <w:rPr>
            <w:rStyle w:val="Hyperlink"/>
            <w:rFonts w:eastAsia="Arial"/>
            <w:szCs w:val="24"/>
          </w:rPr>
          <w:t>https://mentor.ieee.org/802-ec/dcn/19/ec-19-0114-00-WCSG-wireless-chairs-meeting-agenda-2019-07-14.docx</w:t>
        </w:r>
      </w:hyperlink>
    </w:p>
    <w:p w14:paraId="07610862" w14:textId="34D0191D" w:rsidR="004A52BF" w:rsidRPr="00755E85" w:rsidRDefault="004A52BF" w:rsidP="00E27045">
      <w:pPr>
        <w:pStyle w:val="ListParagraph"/>
        <w:widowControl w:val="0"/>
        <w:numPr>
          <w:ilvl w:val="0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r>
        <w:rPr>
          <w:rStyle w:val="Hyperlink"/>
          <w:rFonts w:eastAsia="Arial"/>
          <w:color w:val="auto"/>
          <w:szCs w:val="24"/>
          <w:u w:val="none"/>
        </w:rPr>
        <w:t>Can I add an item about the IEEE “</w:t>
      </w:r>
      <w:proofErr w:type="spellStart"/>
      <w:r>
        <w:rPr>
          <w:rStyle w:val="Hyperlink"/>
          <w:rFonts w:eastAsia="Arial"/>
          <w:color w:val="auto"/>
          <w:szCs w:val="24"/>
          <w:u w:val="none"/>
        </w:rPr>
        <w:t>myProject</w:t>
      </w:r>
      <w:proofErr w:type="spellEnd"/>
      <w:r>
        <w:rPr>
          <w:rStyle w:val="Hyperlink"/>
          <w:rFonts w:eastAsia="Arial"/>
          <w:color w:val="auto"/>
          <w:szCs w:val="24"/>
          <w:u w:val="none"/>
        </w:rPr>
        <w:t>” update</w:t>
      </w:r>
      <w:r w:rsidR="00D743A2">
        <w:rPr>
          <w:rStyle w:val="Hyperlink"/>
          <w:rFonts w:eastAsia="Arial"/>
          <w:color w:val="auto"/>
          <w:szCs w:val="24"/>
          <w:u w:val="none"/>
        </w:rPr>
        <w:t>? Yes, that’s fine.</w:t>
      </w:r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3C9A513E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4A52BF">
        <w:rPr>
          <w:rFonts w:eastAsia="Arial"/>
          <w:szCs w:val="24"/>
        </w:rPr>
        <w:t>Dorothy Stanley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D20F53">
        <w:rPr>
          <w:rFonts w:eastAsia="Arial"/>
          <w:szCs w:val="24"/>
        </w:rPr>
        <w:t xml:space="preserve">Rick </w:t>
      </w:r>
      <w:proofErr w:type="spellStart"/>
      <w:r w:rsidR="00D20F53">
        <w:rPr>
          <w:rFonts w:eastAsia="Arial"/>
          <w:szCs w:val="24"/>
        </w:rPr>
        <w:t>Alfvin</w:t>
      </w:r>
      <w:proofErr w:type="spellEnd"/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E838BE0" w:rsidR="007807E5" w:rsidRPr="002C2624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531F11AD" w14:textId="3E244BDA" w:rsidR="00BD66C6" w:rsidRPr="00BD66C6" w:rsidRDefault="005762D4" w:rsidP="00BD66C6">
      <w:pPr>
        <w:pStyle w:val="ListParagraph"/>
        <w:widowControl w:val="0"/>
        <w:numPr>
          <w:ilvl w:val="0"/>
          <w:numId w:val="2"/>
        </w:numPr>
        <w:rPr>
          <w:rStyle w:val="Hyperlink"/>
          <w:rFonts w:eastAsia="Arial"/>
          <w:color w:val="auto"/>
          <w:szCs w:val="24"/>
          <w:u w:val="none"/>
        </w:rPr>
      </w:pPr>
      <w:hyperlink r:id="rId8" w:history="1">
        <w:r w:rsidR="00BD66C6" w:rsidRPr="005B07BA">
          <w:rPr>
            <w:rStyle w:val="Hyperlink"/>
            <w:rFonts w:eastAsia="Arial"/>
            <w:szCs w:val="24"/>
          </w:rPr>
          <w:t>https://mentor.ieee.org/802-ec/dcn/19/ec-19-0072-01-WCSG-atlanta-may-2019-minutes.docx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712826A0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>d:</w:t>
      </w:r>
      <w:r w:rsidR="000F50D2">
        <w:rPr>
          <w:rFonts w:eastAsia="Arial"/>
          <w:szCs w:val="24"/>
        </w:rPr>
        <w:t xml:space="preserve"> </w:t>
      </w:r>
      <w:r w:rsidR="00D20F53">
        <w:rPr>
          <w:rFonts w:eastAsia="Arial"/>
          <w:szCs w:val="24"/>
        </w:rPr>
        <w:t xml:space="preserve">Jon </w:t>
      </w:r>
      <w:proofErr w:type="spellStart"/>
      <w:r w:rsidR="00D20F53">
        <w:rPr>
          <w:rFonts w:eastAsia="Arial"/>
          <w:szCs w:val="24"/>
        </w:rPr>
        <w:t>Rosdahl</w:t>
      </w:r>
      <w:proofErr w:type="spellEnd"/>
      <w:r w:rsidR="000F50D2">
        <w:rPr>
          <w:rFonts w:eastAsia="Arial"/>
          <w:szCs w:val="24"/>
        </w:rPr>
        <w:t>, 2</w:t>
      </w:r>
      <w:r w:rsidR="000F50D2" w:rsidRPr="000F50D2">
        <w:rPr>
          <w:rFonts w:eastAsia="Arial"/>
          <w:szCs w:val="24"/>
          <w:vertAlign w:val="superscript"/>
        </w:rPr>
        <w:t>nd</w:t>
      </w:r>
      <w:r w:rsidR="000F50D2">
        <w:rPr>
          <w:rFonts w:eastAsia="Arial"/>
          <w:szCs w:val="24"/>
        </w:rPr>
        <w:t xml:space="preserve">: Rick </w:t>
      </w:r>
      <w:proofErr w:type="spellStart"/>
      <w:r w:rsidR="00072076">
        <w:rPr>
          <w:rFonts w:eastAsia="Arial"/>
          <w:szCs w:val="24"/>
        </w:rPr>
        <w:t>Alfvin</w:t>
      </w:r>
      <w:proofErr w:type="spellEnd"/>
    </w:p>
    <w:p w14:paraId="63434DFC" w14:textId="20AD2E52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47443DC9" w14:textId="546BF8FD" w:rsidR="00D20F53" w:rsidRPr="00D20F53" w:rsidRDefault="000F50D2" w:rsidP="00D20F53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F50D2">
        <w:rPr>
          <w:rFonts w:eastAsia="Arial"/>
          <w:b/>
          <w:szCs w:val="24"/>
        </w:rPr>
        <w:t xml:space="preserve">Face-to-face items </w:t>
      </w:r>
      <w:r>
        <w:rPr>
          <w:rFonts w:eastAsia="Arial"/>
          <w:b/>
          <w:szCs w:val="24"/>
        </w:rPr>
        <w:t>–</w:t>
      </w:r>
      <w:r w:rsidRPr="000F50D2">
        <w:rPr>
          <w:rFonts w:eastAsia="Arial"/>
          <w:b/>
          <w:szCs w:val="24"/>
        </w:rPr>
        <w:t xml:space="preserve"> Dawn</w:t>
      </w:r>
    </w:p>
    <w:p w14:paraId="2EB8A796" w14:textId="085A047F" w:rsidR="000F50D2" w:rsidRPr="00D20F53" w:rsidRDefault="000F50D2" w:rsidP="00D20F5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F50D2">
        <w:rPr>
          <w:rFonts w:eastAsia="Arial"/>
          <w:szCs w:val="24"/>
        </w:rPr>
        <w:t xml:space="preserve">Most rooms on the </w:t>
      </w:r>
      <w:r w:rsidR="00D20F53">
        <w:rPr>
          <w:rFonts w:eastAsia="Arial"/>
          <w:szCs w:val="24"/>
        </w:rPr>
        <w:t>ground floor (0 level)</w:t>
      </w:r>
      <w:r w:rsidR="005A47CF">
        <w:rPr>
          <w:rFonts w:eastAsia="Arial"/>
          <w:szCs w:val="24"/>
        </w:rPr>
        <w:t xml:space="preserve">, but </w:t>
      </w:r>
      <w:r w:rsidR="008905B2">
        <w:rPr>
          <w:rFonts w:eastAsia="Arial"/>
          <w:szCs w:val="24"/>
        </w:rPr>
        <w:t>some are also on</w:t>
      </w:r>
      <w:r w:rsidR="005A47CF">
        <w:rPr>
          <w:rFonts w:eastAsia="Arial"/>
          <w:szCs w:val="24"/>
        </w:rPr>
        <w:t xml:space="preserve"> level -2.</w:t>
      </w:r>
      <w:r w:rsidR="009534CD">
        <w:rPr>
          <w:rFonts w:eastAsia="Arial"/>
          <w:szCs w:val="24"/>
        </w:rPr>
        <w:t xml:space="preserve"> The EC meetings are on level 1.</w:t>
      </w:r>
    </w:p>
    <w:p w14:paraId="50AF335B" w14:textId="4300F6DB" w:rsidR="00A6565C" w:rsidRDefault="00A6565C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Registration is around </w:t>
      </w:r>
      <w:r w:rsidR="00D20F53">
        <w:rPr>
          <w:rFonts w:eastAsia="Arial"/>
          <w:szCs w:val="24"/>
        </w:rPr>
        <w:t>730</w:t>
      </w:r>
    </w:p>
    <w:p w14:paraId="170AFFA9" w14:textId="66D24272" w:rsidR="00E763BE" w:rsidRDefault="0068195D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local </w:t>
      </w:r>
      <w:r w:rsidR="00E763BE">
        <w:rPr>
          <w:rFonts w:eastAsia="Arial"/>
          <w:szCs w:val="24"/>
        </w:rPr>
        <w:t xml:space="preserve">U-Bahn </w:t>
      </w:r>
      <w:r>
        <w:rPr>
          <w:rFonts w:eastAsia="Arial"/>
          <w:szCs w:val="24"/>
        </w:rPr>
        <w:t xml:space="preserve">(subway) </w:t>
      </w:r>
      <w:bookmarkStart w:id="0" w:name="_GoBack"/>
      <w:bookmarkEnd w:id="0"/>
      <w:r>
        <w:rPr>
          <w:rFonts w:eastAsia="Arial"/>
          <w:szCs w:val="24"/>
        </w:rPr>
        <w:t xml:space="preserve">station </w:t>
      </w:r>
      <w:r w:rsidR="00E763BE">
        <w:rPr>
          <w:rFonts w:eastAsia="Arial"/>
          <w:szCs w:val="24"/>
        </w:rPr>
        <w:t xml:space="preserve">is </w:t>
      </w:r>
      <w:proofErr w:type="spellStart"/>
      <w:r w:rsidR="00E763BE">
        <w:rPr>
          <w:rFonts w:eastAsia="Arial"/>
          <w:szCs w:val="24"/>
        </w:rPr>
        <w:t>Kaisermuehlen</w:t>
      </w:r>
      <w:proofErr w:type="spellEnd"/>
      <w:r w:rsidR="00E763BE">
        <w:rPr>
          <w:rFonts w:eastAsia="Arial"/>
          <w:szCs w:val="24"/>
        </w:rPr>
        <w:t>.</w:t>
      </w:r>
    </w:p>
    <w:p w14:paraId="47CF9733" w14:textId="0F2BCD1E" w:rsidR="00957519" w:rsidRDefault="00957519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a business meeting area to sit and meet which is behind the registration desk.</w:t>
      </w:r>
    </w:p>
    <w:p w14:paraId="4499E044" w14:textId="62C79D32" w:rsidR="005A118A" w:rsidRDefault="008D6881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Lunch will be provided for everyone this week.</w:t>
      </w:r>
    </w:p>
    <w:p w14:paraId="1EE67C5B" w14:textId="6940EACB" w:rsidR="008D6881" w:rsidRDefault="008D6881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Breakfast is in each hotel.</w:t>
      </w:r>
    </w:p>
    <w:p w14:paraId="7A7C5DE9" w14:textId="69948550" w:rsidR="003E7FD9" w:rsidRDefault="003E7FD9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Restaurants are </w:t>
      </w:r>
      <w:r w:rsidR="00CE63B9">
        <w:rPr>
          <w:rFonts w:eastAsia="Arial"/>
          <w:szCs w:val="24"/>
        </w:rPr>
        <w:t xml:space="preserve">distributed </w:t>
      </w:r>
      <w:r>
        <w:rPr>
          <w:rFonts w:eastAsia="Arial"/>
          <w:szCs w:val="24"/>
        </w:rPr>
        <w:t>in various areas of the city.</w:t>
      </w:r>
    </w:p>
    <w:p w14:paraId="01CB4FEB" w14:textId="24523B15" w:rsidR="0012098F" w:rsidRDefault="0012098F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no social this week.</w:t>
      </w:r>
    </w:p>
    <w:p w14:paraId="01B16269" w14:textId="5B8CF736" w:rsidR="00C03151" w:rsidRPr="00C03151" w:rsidRDefault="00C03151" w:rsidP="00C0315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C03151">
        <w:rPr>
          <w:rFonts w:eastAsia="Arial"/>
          <w:b/>
          <w:szCs w:val="24"/>
        </w:rPr>
        <w:t>Network</w:t>
      </w:r>
    </w:p>
    <w:p w14:paraId="49F4C170" w14:textId="41CAC65F" w:rsidR="00C03151" w:rsidRDefault="00C03151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This is working well and appears to be a </w:t>
      </w:r>
      <w:r w:rsidR="0042085D">
        <w:rPr>
          <w:rFonts w:eastAsia="Arial"/>
          <w:szCs w:val="24"/>
        </w:rPr>
        <w:t>high-speed</w:t>
      </w:r>
      <w:r>
        <w:rPr>
          <w:rFonts w:eastAsia="Arial"/>
          <w:szCs w:val="24"/>
        </w:rPr>
        <w:t xml:space="preserve"> connection.</w:t>
      </w:r>
    </w:p>
    <w:p w14:paraId="383B3D76" w14:textId="01CFEFA1" w:rsidR="00C03151" w:rsidRDefault="00C03151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</w:t>
      </w:r>
      <w:proofErr w:type="spellStart"/>
      <w:r>
        <w:rPr>
          <w:rFonts w:eastAsia="Arial"/>
          <w:szCs w:val="24"/>
        </w:rPr>
        <w:t>linespeed</w:t>
      </w:r>
      <w:proofErr w:type="spellEnd"/>
      <w:r>
        <w:rPr>
          <w:rFonts w:eastAsia="Arial"/>
          <w:szCs w:val="24"/>
        </w:rPr>
        <w:t xml:space="preserve"> </w:t>
      </w:r>
      <w:r w:rsidR="007D1B68">
        <w:rPr>
          <w:rFonts w:eastAsia="Arial"/>
          <w:szCs w:val="24"/>
        </w:rPr>
        <w:t>landing</w:t>
      </w:r>
      <w:r>
        <w:rPr>
          <w:rFonts w:eastAsia="Arial"/>
          <w:szCs w:val="24"/>
        </w:rPr>
        <w:t xml:space="preserve"> page </w:t>
      </w:r>
      <w:r w:rsidR="00543BF1">
        <w:rPr>
          <w:rFonts w:eastAsia="Arial"/>
          <w:szCs w:val="24"/>
        </w:rPr>
        <w:t>has links to all the usual places.</w:t>
      </w:r>
    </w:p>
    <w:p w14:paraId="3E7619FF" w14:textId="445D1D8A" w:rsidR="00543BF1" w:rsidRPr="00543BF1" w:rsidRDefault="00543BF1" w:rsidP="00543BF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543BF1">
        <w:rPr>
          <w:rFonts w:eastAsia="Arial"/>
          <w:b/>
          <w:szCs w:val="24"/>
        </w:rPr>
        <w:t>Treasury</w:t>
      </w:r>
    </w:p>
    <w:p w14:paraId="4343202F" w14:textId="172D9155" w:rsidR="00543BF1" w:rsidRDefault="00543BF1" w:rsidP="000F50D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It is going well </w:t>
      </w:r>
      <w:proofErr w:type="gramStart"/>
      <w:r>
        <w:rPr>
          <w:rFonts w:eastAsia="Arial"/>
          <w:szCs w:val="24"/>
        </w:rPr>
        <w:t>at the moment</w:t>
      </w:r>
      <w:proofErr w:type="gramEnd"/>
      <w:r>
        <w:rPr>
          <w:rFonts w:eastAsia="Arial"/>
          <w:szCs w:val="24"/>
        </w:rPr>
        <w:t xml:space="preserve">. </w:t>
      </w:r>
      <w:r w:rsidR="004E7F16">
        <w:rPr>
          <w:rFonts w:eastAsia="Arial"/>
          <w:szCs w:val="24"/>
        </w:rPr>
        <w:t>However, some of the costs for the co-existence workshop (on Wednesday) have increased.</w:t>
      </w:r>
      <w:r w:rsidR="0042085D">
        <w:rPr>
          <w:rFonts w:eastAsia="Arial"/>
          <w:szCs w:val="24"/>
        </w:rPr>
        <w:t xml:space="preserve">  This means that a new motion is required from this IEEE 802 wireless chairs’ meet to approve an overspend.</w:t>
      </w:r>
    </w:p>
    <w:p w14:paraId="7BA049A8" w14:textId="0EF42EC6" w:rsidR="0042085D" w:rsidRPr="0042085D" w:rsidRDefault="0042085D" w:rsidP="00F63EC5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42085D">
        <w:rPr>
          <w:rFonts w:eastAsia="Arial"/>
          <w:b/>
          <w:szCs w:val="24"/>
        </w:rPr>
        <w:t xml:space="preserve">Move to authorize the Wireless Treasury to approve an additional $1500 in support of the 802.11 co-existence </w:t>
      </w:r>
      <w:r w:rsidRPr="0042085D">
        <w:rPr>
          <w:rFonts w:eastAsia="Arial"/>
          <w:b/>
          <w:szCs w:val="24"/>
        </w:rPr>
        <w:lastRenderedPageBreak/>
        <w:t>workshop</w:t>
      </w:r>
    </w:p>
    <w:p w14:paraId="6C7DB935" w14:textId="59306601" w:rsidR="0042085D" w:rsidRDefault="0042085D" w:rsidP="0042085D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Jon </w:t>
      </w:r>
      <w:proofErr w:type="spellStart"/>
      <w:r>
        <w:rPr>
          <w:rFonts w:eastAsia="Arial"/>
          <w:szCs w:val="24"/>
        </w:rPr>
        <w:t>Rosdahl</w:t>
      </w:r>
      <w:proofErr w:type="spellEnd"/>
      <w:r>
        <w:rPr>
          <w:rFonts w:eastAsia="Arial"/>
          <w:szCs w:val="24"/>
        </w:rPr>
        <w:t>, 2</w:t>
      </w:r>
      <w:r w:rsidRPr="00F974CE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Ben Rolfe</w:t>
      </w:r>
    </w:p>
    <w:p w14:paraId="2E37299B" w14:textId="77777777" w:rsidR="0042085D" w:rsidRPr="00F974CE" w:rsidRDefault="0042085D" w:rsidP="0042085D">
      <w:pPr>
        <w:pStyle w:val="ListParagraph"/>
        <w:widowControl w:val="0"/>
        <w:numPr>
          <w:ilvl w:val="3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E67C16B" w14:textId="77777777" w:rsidR="0070758C" w:rsidRP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Future Wireless Interim Meetings-Bob</w:t>
      </w:r>
    </w:p>
    <w:p w14:paraId="2D73F380" w14:textId="79FF1557" w:rsid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>September 15-20, 2019 - Marriott Hanoi, Hanoi Vietnam</w:t>
      </w:r>
    </w:p>
    <w:p w14:paraId="76FA2993" w14:textId="7FFD75F5" w:rsidR="008854FA" w:rsidRDefault="00516EDB" w:rsidP="00A47FA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</w:t>
      </w:r>
      <w:r w:rsidR="008854FA">
        <w:rPr>
          <w:rFonts w:eastAsia="Arial"/>
          <w:szCs w:val="24"/>
        </w:rPr>
        <w:t xml:space="preserve">hotel </w:t>
      </w:r>
      <w:r>
        <w:rPr>
          <w:rFonts w:eastAsia="Arial"/>
          <w:szCs w:val="24"/>
        </w:rPr>
        <w:t xml:space="preserve">attendance </w:t>
      </w:r>
      <w:r w:rsidR="008854FA">
        <w:rPr>
          <w:rFonts w:eastAsia="Arial"/>
          <w:szCs w:val="24"/>
        </w:rPr>
        <w:t>commitment deadline, to obtain a cheaper rate at the Hanoi hotel has been met.</w:t>
      </w:r>
    </w:p>
    <w:p w14:paraId="73E1BBD8" w14:textId="6C6EB138" w:rsidR="008854FA" w:rsidRDefault="006A1466" w:rsidP="00A47FA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However, the registration numbers are rather low.</w:t>
      </w:r>
    </w:p>
    <w:p w14:paraId="54512FDE" w14:textId="79F1016A" w:rsidR="0070758C" w:rsidRP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>January 12-17, 2020 Hotel Irvine, Irvine</w:t>
      </w:r>
      <w:r w:rsidR="006339F7">
        <w:rPr>
          <w:rFonts w:eastAsia="Arial"/>
          <w:szCs w:val="24"/>
        </w:rPr>
        <w:t>,</w:t>
      </w:r>
      <w:r w:rsidRPr="0070758C">
        <w:rPr>
          <w:rFonts w:eastAsia="Arial"/>
          <w:szCs w:val="24"/>
        </w:rPr>
        <w:t xml:space="preserve"> CA </w:t>
      </w:r>
    </w:p>
    <w:p w14:paraId="49A64498" w14:textId="17F0E62B" w:rsidR="0070758C" w:rsidRPr="0070758C" w:rsidRDefault="0070758C" w:rsidP="0070758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70758C">
        <w:rPr>
          <w:rFonts w:eastAsia="Arial"/>
          <w:szCs w:val="24"/>
        </w:rPr>
        <w:t>May 10-15, 2020 Warsaw Marriott</w:t>
      </w:r>
    </w:p>
    <w:p w14:paraId="45A3846E" w14:textId="7DAF5BFD" w:rsidR="00047976" w:rsidRPr="00047976" w:rsidRDefault="00047976" w:rsidP="0004797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47976">
        <w:rPr>
          <w:rFonts w:eastAsia="Arial"/>
          <w:szCs w:val="24"/>
        </w:rPr>
        <w:t>Sept 13-18, 2020 Grand Hyatt Atl</w:t>
      </w:r>
      <w:r>
        <w:rPr>
          <w:rFonts w:eastAsia="Arial"/>
          <w:szCs w:val="24"/>
        </w:rPr>
        <w:t>anta</w:t>
      </w:r>
      <w:r w:rsidRPr="00047976">
        <w:rPr>
          <w:rFonts w:eastAsia="Arial"/>
          <w:szCs w:val="24"/>
        </w:rPr>
        <w:t xml:space="preserve"> in Buckhead</w:t>
      </w:r>
    </w:p>
    <w:p w14:paraId="2D1C44DB" w14:textId="32A55A8C" w:rsidR="00047976" w:rsidRPr="00047976" w:rsidRDefault="00047976" w:rsidP="0004797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J</w:t>
      </w:r>
      <w:r w:rsidRPr="00047976">
        <w:rPr>
          <w:rFonts w:eastAsia="Arial"/>
          <w:szCs w:val="24"/>
        </w:rPr>
        <w:t>an 10-15, 2021 Marriott New Orleans (TBC)</w:t>
      </w:r>
    </w:p>
    <w:p w14:paraId="308A57AE" w14:textId="10BE041E" w:rsidR="00047976" w:rsidRPr="00047976" w:rsidRDefault="00047976" w:rsidP="0004797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47976">
        <w:rPr>
          <w:rFonts w:eastAsia="Arial"/>
          <w:szCs w:val="24"/>
        </w:rPr>
        <w:t>May 9-14, 2021 Sapporo, Japan (TBC)</w:t>
      </w:r>
    </w:p>
    <w:p w14:paraId="46528B0C" w14:textId="3B5592E8" w:rsidR="00047976" w:rsidRPr="00047976" w:rsidRDefault="00047976" w:rsidP="0004797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47976">
        <w:rPr>
          <w:rFonts w:eastAsia="Arial"/>
          <w:szCs w:val="24"/>
        </w:rPr>
        <w:t>Sept 12-17, 2021 Hilton Waikoloa Village</w:t>
      </w:r>
    </w:p>
    <w:p w14:paraId="67AD2738" w14:textId="11EEEA72" w:rsidR="00047976" w:rsidRPr="00047976" w:rsidRDefault="00047976" w:rsidP="0004797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47976">
        <w:rPr>
          <w:rFonts w:eastAsia="Arial"/>
          <w:szCs w:val="24"/>
        </w:rPr>
        <w:t>Jan 16-21, 2022 Hotel Irvine</w:t>
      </w:r>
    </w:p>
    <w:p w14:paraId="6D7A4568" w14:textId="4951EED2" w:rsidR="00047976" w:rsidRDefault="00047976" w:rsidP="0004797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047976">
        <w:rPr>
          <w:rFonts w:eastAsia="Arial"/>
          <w:szCs w:val="24"/>
        </w:rPr>
        <w:t>May 15-20, 2022 (</w:t>
      </w:r>
      <w:r>
        <w:rPr>
          <w:rFonts w:eastAsia="Arial"/>
          <w:szCs w:val="24"/>
        </w:rPr>
        <w:t xml:space="preserve">Panama, </w:t>
      </w:r>
      <w:r w:rsidRPr="00047976">
        <w:rPr>
          <w:rFonts w:eastAsia="Arial"/>
          <w:szCs w:val="24"/>
        </w:rPr>
        <w:t>Sorrento, Lisbon, Prague, Bucharest)</w:t>
      </w:r>
    </w:p>
    <w:p w14:paraId="61D8CB89" w14:textId="524E7731" w:rsidR="00047976" w:rsidRPr="005C3976" w:rsidRDefault="00547017" w:rsidP="007D1B68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5C3976">
        <w:rPr>
          <w:rFonts w:eastAsia="Arial"/>
          <w:b/>
          <w:szCs w:val="24"/>
        </w:rPr>
        <w:t xml:space="preserve">Straw poll for </w:t>
      </w:r>
      <w:r w:rsidR="005C3976" w:rsidRPr="005C3976">
        <w:rPr>
          <w:rFonts w:eastAsia="Arial"/>
          <w:b/>
          <w:szCs w:val="24"/>
        </w:rPr>
        <w:t>Panama as a</w:t>
      </w:r>
      <w:r w:rsidR="005C3976">
        <w:rPr>
          <w:rFonts w:eastAsia="Arial"/>
          <w:b/>
          <w:szCs w:val="24"/>
        </w:rPr>
        <w:t>n</w:t>
      </w:r>
      <w:r w:rsidR="005C3976" w:rsidRPr="005C3976">
        <w:rPr>
          <w:rFonts w:eastAsia="Arial"/>
          <w:b/>
          <w:szCs w:val="24"/>
        </w:rPr>
        <w:t xml:space="preserve"> interim meeting destination: 11, opposed: 0, abstain: 1</w:t>
      </w:r>
    </w:p>
    <w:p w14:paraId="35F50F0D" w14:textId="3DE2E050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Update on 802.11/3GPP Coexistence Workshop, Vienna</w:t>
      </w:r>
      <w:r w:rsidR="00F974CE">
        <w:rPr>
          <w:rFonts w:eastAsia="Arial"/>
          <w:b/>
          <w:szCs w:val="24"/>
        </w:rPr>
        <w:t xml:space="preserve"> – </w:t>
      </w:r>
      <w:r w:rsidRPr="0070758C">
        <w:rPr>
          <w:rFonts w:eastAsia="Arial"/>
          <w:b/>
          <w:szCs w:val="24"/>
        </w:rPr>
        <w:t>Dorothy</w:t>
      </w:r>
    </w:p>
    <w:p w14:paraId="132101EE" w14:textId="46067CE1" w:rsidR="00C72199" w:rsidRDefault="00F974CE" w:rsidP="00F974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F974CE">
        <w:rPr>
          <w:rFonts w:eastAsia="Arial"/>
          <w:szCs w:val="24"/>
        </w:rPr>
        <w:t xml:space="preserve">This is going </w:t>
      </w:r>
      <w:proofErr w:type="gramStart"/>
      <w:r w:rsidRPr="00F974CE">
        <w:rPr>
          <w:rFonts w:eastAsia="Arial"/>
          <w:szCs w:val="24"/>
        </w:rPr>
        <w:t>well</w:t>
      </w:r>
      <w:proofErr w:type="gramEnd"/>
      <w:r w:rsidRPr="00F974CE">
        <w:rPr>
          <w:rFonts w:eastAsia="Arial"/>
          <w:szCs w:val="24"/>
        </w:rPr>
        <w:t xml:space="preserve"> and </w:t>
      </w:r>
      <w:r w:rsidR="00C72199">
        <w:rPr>
          <w:rFonts w:eastAsia="Arial"/>
          <w:szCs w:val="24"/>
        </w:rPr>
        <w:t>all the 150 places have been taken. This meeting will be in the Melia hotel on level 1.</w:t>
      </w:r>
    </w:p>
    <w:p w14:paraId="01F19052" w14:textId="127B3D68" w:rsidR="0066554E" w:rsidRDefault="0066554E" w:rsidP="00F974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How will other people from the main IEEE 802 meeting will be prevented from attending?</w:t>
      </w:r>
    </w:p>
    <w:p w14:paraId="1CEF6D9D" w14:textId="5437C82F" w:rsidR="0066554E" w:rsidRDefault="0066554E" w:rsidP="00F974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a separate meeting badge and separate facilities. As it’s in another building, it shouldn’t be such a big issue.</w:t>
      </w:r>
    </w:p>
    <w:p w14:paraId="7B079E98" w14:textId="10D75755" w:rsidR="00A62CB5" w:rsidRDefault="00A62CB5" w:rsidP="00F974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All the presentations are available on the co-existence workshop page on the IEEE 802.11 web-page.</w:t>
      </w:r>
    </w:p>
    <w:p w14:paraId="154F427D" w14:textId="509C4007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802.18-Regulatory issues for this week &amp; other matters as needed</w:t>
      </w:r>
      <w:r w:rsidR="000B27F3">
        <w:rPr>
          <w:rFonts w:eastAsia="Arial"/>
          <w:b/>
          <w:szCs w:val="24"/>
        </w:rPr>
        <w:t xml:space="preserve"> –</w:t>
      </w:r>
      <w:r w:rsidRPr="0070758C">
        <w:rPr>
          <w:rFonts w:eastAsia="Arial"/>
          <w:b/>
          <w:szCs w:val="24"/>
        </w:rPr>
        <w:t xml:space="preserve"> Jay</w:t>
      </w:r>
    </w:p>
    <w:p w14:paraId="55ADF337" w14:textId="77777777" w:rsidR="00A62CB5" w:rsidRDefault="00A62CB5" w:rsidP="000B27F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48 members this week who are attending IEEE 802.18.</w:t>
      </w:r>
    </w:p>
    <w:p w14:paraId="13964051" w14:textId="62F4539F" w:rsidR="00A62CB5" w:rsidRDefault="002E6F0B" w:rsidP="000B27F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Various issues will be discussed this week.</w:t>
      </w:r>
    </w:p>
    <w:p w14:paraId="1CB663F1" w14:textId="0087F0EE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802.19-Goals for the week + Coexistence Issues/Actions</w:t>
      </w:r>
      <w:r w:rsidR="000B27F3">
        <w:rPr>
          <w:rFonts w:eastAsia="Arial"/>
          <w:b/>
          <w:szCs w:val="24"/>
        </w:rPr>
        <w:t xml:space="preserve"> – </w:t>
      </w:r>
      <w:proofErr w:type="spellStart"/>
      <w:r w:rsidRPr="0070758C">
        <w:rPr>
          <w:rFonts w:eastAsia="Arial"/>
          <w:b/>
          <w:szCs w:val="24"/>
        </w:rPr>
        <w:t>Tuncer</w:t>
      </w:r>
      <w:proofErr w:type="spellEnd"/>
    </w:p>
    <w:p w14:paraId="1C24E6AD" w14:textId="2B12D1F0" w:rsidR="0070758C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802.24-Goals for the week -Tim</w:t>
      </w:r>
    </w:p>
    <w:p w14:paraId="313F0151" w14:textId="5F271BA5" w:rsidR="005170B5" w:rsidRPr="005170B5" w:rsidRDefault="005170B5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170B5">
        <w:rPr>
          <w:rFonts w:eastAsia="Arial"/>
          <w:szCs w:val="24"/>
        </w:rPr>
        <w:t xml:space="preserve">The </w:t>
      </w:r>
      <w:r w:rsidR="005E4EFD">
        <w:rPr>
          <w:rFonts w:eastAsia="Arial"/>
          <w:szCs w:val="24"/>
        </w:rPr>
        <w:t>topic of IoT will be brought up this week.</w:t>
      </w:r>
    </w:p>
    <w:p w14:paraId="73AAEAE7" w14:textId="77777777" w:rsidR="005170B5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 w:rsidRPr="0070758C">
        <w:rPr>
          <w:rFonts w:eastAsia="Arial"/>
          <w:b/>
          <w:szCs w:val="24"/>
        </w:rPr>
        <w:t>AoB</w:t>
      </w:r>
      <w:proofErr w:type="spellEnd"/>
    </w:p>
    <w:p w14:paraId="251AF2A7" w14:textId="00C0AF99" w:rsidR="0070758C" w:rsidRDefault="005E4EFD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IEEE </w:t>
      </w:r>
      <w:proofErr w:type="spellStart"/>
      <w:r>
        <w:rPr>
          <w:rFonts w:eastAsia="Arial"/>
          <w:b/>
          <w:szCs w:val="24"/>
        </w:rPr>
        <w:t>MyProject</w:t>
      </w:r>
      <w:proofErr w:type="spellEnd"/>
      <w:r>
        <w:rPr>
          <w:rFonts w:eastAsia="Arial"/>
          <w:b/>
          <w:szCs w:val="24"/>
        </w:rPr>
        <w:t xml:space="preserve"> changes</w:t>
      </w:r>
    </w:p>
    <w:p w14:paraId="4BB9EB54" w14:textId="5BFD140A" w:rsidR="005E4EFD" w:rsidRDefault="005E4EFD" w:rsidP="005170B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IEEE will update the </w:t>
      </w:r>
      <w:proofErr w:type="spellStart"/>
      <w:r>
        <w:rPr>
          <w:rFonts w:eastAsia="Arial"/>
          <w:szCs w:val="24"/>
        </w:rPr>
        <w:t>MyProject</w:t>
      </w:r>
      <w:proofErr w:type="spellEnd"/>
      <w:r>
        <w:rPr>
          <w:rFonts w:eastAsia="Arial"/>
          <w:szCs w:val="24"/>
        </w:rPr>
        <w:t xml:space="preserve"> system later this year and therefore no letter ballots or standards association ballots will be able to run during this time.</w:t>
      </w:r>
      <w:r w:rsidR="00593E08">
        <w:rPr>
          <w:rFonts w:eastAsia="Arial"/>
          <w:szCs w:val="24"/>
        </w:rPr>
        <w:t xml:space="preserve">  This could have an impact on various </w:t>
      </w:r>
      <w:r w:rsidR="00DC52D8">
        <w:rPr>
          <w:rFonts w:eastAsia="Arial"/>
          <w:szCs w:val="24"/>
        </w:rPr>
        <w:t xml:space="preserve">IEEE 802 </w:t>
      </w:r>
      <w:r w:rsidR="00593E08">
        <w:rPr>
          <w:rFonts w:eastAsia="Arial"/>
          <w:szCs w:val="24"/>
        </w:rPr>
        <w:t>projects.</w:t>
      </w:r>
    </w:p>
    <w:p w14:paraId="5DE2F560" w14:textId="614E3CD4" w:rsidR="00F34E71" w:rsidRPr="00AB512F" w:rsidRDefault="00A01C2C" w:rsidP="00AB512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352DD5ED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Adjourned at 1</w:t>
      </w:r>
      <w:r w:rsidR="00AB512F">
        <w:rPr>
          <w:rFonts w:eastAsia="Arial"/>
          <w:szCs w:val="24"/>
        </w:rPr>
        <w:t>7:</w:t>
      </w:r>
      <w:r w:rsidR="00CD74E6">
        <w:rPr>
          <w:rFonts w:eastAsia="Arial"/>
          <w:szCs w:val="24"/>
        </w:rPr>
        <w:t>17</w:t>
      </w:r>
      <w:r>
        <w:rPr>
          <w:rFonts w:eastAsia="Arial"/>
          <w:szCs w:val="24"/>
        </w:rPr>
        <w:t xml:space="preserve"> </w:t>
      </w:r>
      <w:r w:rsidR="00F009F6">
        <w:rPr>
          <w:rFonts w:eastAsia="Arial"/>
          <w:szCs w:val="24"/>
        </w:rPr>
        <w:t>CET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>End of Document</w:t>
      </w:r>
    </w:p>
    <w:sectPr w:rsidR="00DE1439" w:rsidRPr="00B72DD1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3D7A" w14:textId="77777777" w:rsidR="005762D4" w:rsidRDefault="005762D4" w:rsidP="00270D66">
      <w:r>
        <w:separator/>
      </w:r>
    </w:p>
  </w:endnote>
  <w:endnote w:type="continuationSeparator" w:id="0">
    <w:p w14:paraId="57CABA1C" w14:textId="77777777" w:rsidR="005762D4" w:rsidRDefault="005762D4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14DD1963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AEEE2" w14:textId="77777777" w:rsidR="005762D4" w:rsidRDefault="005762D4" w:rsidP="00270D66">
      <w:r>
        <w:separator/>
      </w:r>
    </w:p>
  </w:footnote>
  <w:footnote w:type="continuationSeparator" w:id="0">
    <w:p w14:paraId="35AB3897" w14:textId="77777777" w:rsidR="005762D4" w:rsidRDefault="005762D4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5F381213" w:rsidR="00B27390" w:rsidRPr="00F911F4" w:rsidRDefault="00A735F4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July</w:t>
    </w:r>
    <w:r w:rsidR="00FB50B0">
      <w:rPr>
        <w:rFonts w:eastAsia="Times New Roman"/>
      </w:rPr>
      <w:t xml:space="preserve"> 2019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7E51C5">
      <w:rPr>
        <w:rStyle w:val="highlight"/>
      </w:rPr>
      <w:t xml:space="preserve">       </w:t>
    </w:r>
    <w:r w:rsidR="00895850">
      <w:rPr>
        <w:rStyle w:val="highlight"/>
      </w:rPr>
      <w:t>ec-</w:t>
    </w:r>
    <w:r w:rsidR="00533FB6">
      <w:rPr>
        <w:rStyle w:val="highlight"/>
      </w:rPr>
      <w:t>19-0</w:t>
    </w:r>
    <w:r w:rsidR="003D1335">
      <w:rPr>
        <w:rStyle w:val="highlight"/>
      </w:rPr>
      <w:t>115</w:t>
    </w:r>
    <w:r w:rsidR="00D5684E">
      <w:rPr>
        <w:rStyle w:val="highlight"/>
      </w:rPr>
      <w:t>-0</w:t>
    </w:r>
    <w:r w:rsidR="003D1335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72076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C7B"/>
    <w:rsid w:val="000F50D2"/>
    <w:rsid w:val="000F55A4"/>
    <w:rsid w:val="0010192B"/>
    <w:rsid w:val="00101C06"/>
    <w:rsid w:val="00102CFA"/>
    <w:rsid w:val="0010437C"/>
    <w:rsid w:val="001074E7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2098F"/>
    <w:rsid w:val="001215A6"/>
    <w:rsid w:val="00121A6E"/>
    <w:rsid w:val="00121B86"/>
    <w:rsid w:val="00124509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29AC"/>
    <w:rsid w:val="00173ADD"/>
    <w:rsid w:val="00174207"/>
    <w:rsid w:val="00175491"/>
    <w:rsid w:val="00176617"/>
    <w:rsid w:val="00176A2E"/>
    <w:rsid w:val="00176E4B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2B5F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11544"/>
    <w:rsid w:val="00213CFE"/>
    <w:rsid w:val="002154E9"/>
    <w:rsid w:val="00216982"/>
    <w:rsid w:val="00216B4A"/>
    <w:rsid w:val="00220841"/>
    <w:rsid w:val="00220A35"/>
    <w:rsid w:val="00225050"/>
    <w:rsid w:val="00225178"/>
    <w:rsid w:val="002271C5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3680"/>
    <w:rsid w:val="00253EEB"/>
    <w:rsid w:val="002540CF"/>
    <w:rsid w:val="002543FD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E12"/>
    <w:rsid w:val="0027321E"/>
    <w:rsid w:val="002739CE"/>
    <w:rsid w:val="00280F5E"/>
    <w:rsid w:val="0028269E"/>
    <w:rsid w:val="002845C3"/>
    <w:rsid w:val="00284D26"/>
    <w:rsid w:val="002858D9"/>
    <w:rsid w:val="0029049B"/>
    <w:rsid w:val="00291942"/>
    <w:rsid w:val="00292164"/>
    <w:rsid w:val="00296A30"/>
    <w:rsid w:val="00297D71"/>
    <w:rsid w:val="002A1450"/>
    <w:rsid w:val="002A185B"/>
    <w:rsid w:val="002A19A2"/>
    <w:rsid w:val="002A1BE4"/>
    <w:rsid w:val="002A201C"/>
    <w:rsid w:val="002A20F6"/>
    <w:rsid w:val="002A3E46"/>
    <w:rsid w:val="002A40CE"/>
    <w:rsid w:val="002B5B91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0B"/>
    <w:rsid w:val="002E6F29"/>
    <w:rsid w:val="002E7DA8"/>
    <w:rsid w:val="002F1911"/>
    <w:rsid w:val="002F23C1"/>
    <w:rsid w:val="002F2A97"/>
    <w:rsid w:val="002F368B"/>
    <w:rsid w:val="002F36E7"/>
    <w:rsid w:val="002F392E"/>
    <w:rsid w:val="002F42F0"/>
    <w:rsid w:val="002F5D73"/>
    <w:rsid w:val="00302B4C"/>
    <w:rsid w:val="003050BE"/>
    <w:rsid w:val="0030555C"/>
    <w:rsid w:val="00305676"/>
    <w:rsid w:val="00307E1E"/>
    <w:rsid w:val="00307F59"/>
    <w:rsid w:val="00310893"/>
    <w:rsid w:val="00311C67"/>
    <w:rsid w:val="00313236"/>
    <w:rsid w:val="00314E83"/>
    <w:rsid w:val="00316589"/>
    <w:rsid w:val="0032304C"/>
    <w:rsid w:val="00326620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1C85"/>
    <w:rsid w:val="003536DC"/>
    <w:rsid w:val="0036004F"/>
    <w:rsid w:val="003617F8"/>
    <w:rsid w:val="00364C62"/>
    <w:rsid w:val="003659A5"/>
    <w:rsid w:val="00371517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A6D"/>
    <w:rsid w:val="003A0E0B"/>
    <w:rsid w:val="003A50C1"/>
    <w:rsid w:val="003A6E6C"/>
    <w:rsid w:val="003B0AC7"/>
    <w:rsid w:val="003B45CC"/>
    <w:rsid w:val="003B541E"/>
    <w:rsid w:val="003C17D7"/>
    <w:rsid w:val="003C1DFC"/>
    <w:rsid w:val="003C229E"/>
    <w:rsid w:val="003C48E1"/>
    <w:rsid w:val="003C5D2E"/>
    <w:rsid w:val="003C5EBF"/>
    <w:rsid w:val="003D03FD"/>
    <w:rsid w:val="003D0D93"/>
    <w:rsid w:val="003D1335"/>
    <w:rsid w:val="003D1FBE"/>
    <w:rsid w:val="003D2AC0"/>
    <w:rsid w:val="003D33A7"/>
    <w:rsid w:val="003D3791"/>
    <w:rsid w:val="003D4E41"/>
    <w:rsid w:val="003D6398"/>
    <w:rsid w:val="003E104F"/>
    <w:rsid w:val="003E3A32"/>
    <w:rsid w:val="003E3AD3"/>
    <w:rsid w:val="003E45CC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4B1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2196"/>
    <w:rsid w:val="0043505A"/>
    <w:rsid w:val="00437A3E"/>
    <w:rsid w:val="0044197A"/>
    <w:rsid w:val="00442892"/>
    <w:rsid w:val="00443A37"/>
    <w:rsid w:val="004507A9"/>
    <w:rsid w:val="004528BE"/>
    <w:rsid w:val="004536A8"/>
    <w:rsid w:val="0046393B"/>
    <w:rsid w:val="00464011"/>
    <w:rsid w:val="0046462C"/>
    <w:rsid w:val="00466A08"/>
    <w:rsid w:val="00470D01"/>
    <w:rsid w:val="00471313"/>
    <w:rsid w:val="004724E2"/>
    <w:rsid w:val="00473EC8"/>
    <w:rsid w:val="00474536"/>
    <w:rsid w:val="004746E7"/>
    <w:rsid w:val="0047536E"/>
    <w:rsid w:val="0047647B"/>
    <w:rsid w:val="00477F14"/>
    <w:rsid w:val="00480492"/>
    <w:rsid w:val="00481086"/>
    <w:rsid w:val="004825B9"/>
    <w:rsid w:val="00485420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2073"/>
    <w:rsid w:val="004A4C8D"/>
    <w:rsid w:val="004A52BF"/>
    <w:rsid w:val="004A5491"/>
    <w:rsid w:val="004A6E97"/>
    <w:rsid w:val="004A76EE"/>
    <w:rsid w:val="004A7BC7"/>
    <w:rsid w:val="004B013E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407E"/>
    <w:rsid w:val="004E42B9"/>
    <w:rsid w:val="004E5AED"/>
    <w:rsid w:val="004E7F16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6F20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EAB"/>
    <w:rsid w:val="00531707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72530"/>
    <w:rsid w:val="00574856"/>
    <w:rsid w:val="00575BEB"/>
    <w:rsid w:val="005762D4"/>
    <w:rsid w:val="00576781"/>
    <w:rsid w:val="00581533"/>
    <w:rsid w:val="00586156"/>
    <w:rsid w:val="005861D6"/>
    <w:rsid w:val="00586BA6"/>
    <w:rsid w:val="005907FB"/>
    <w:rsid w:val="00590E83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E1F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522E"/>
    <w:rsid w:val="005D7F28"/>
    <w:rsid w:val="005E1189"/>
    <w:rsid w:val="005E23DC"/>
    <w:rsid w:val="005E3206"/>
    <w:rsid w:val="005E4EFD"/>
    <w:rsid w:val="005E4FDA"/>
    <w:rsid w:val="005E5AEE"/>
    <w:rsid w:val="005E66D0"/>
    <w:rsid w:val="005E6C02"/>
    <w:rsid w:val="005E6EB2"/>
    <w:rsid w:val="005F0D55"/>
    <w:rsid w:val="005F13EA"/>
    <w:rsid w:val="005F15E5"/>
    <w:rsid w:val="005F254C"/>
    <w:rsid w:val="005F3C6B"/>
    <w:rsid w:val="005F4229"/>
    <w:rsid w:val="005F53A4"/>
    <w:rsid w:val="005F6B2A"/>
    <w:rsid w:val="00600516"/>
    <w:rsid w:val="00604E5B"/>
    <w:rsid w:val="00605509"/>
    <w:rsid w:val="0060587C"/>
    <w:rsid w:val="006063E8"/>
    <w:rsid w:val="00607275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45BA3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554E"/>
    <w:rsid w:val="00666B84"/>
    <w:rsid w:val="00673E63"/>
    <w:rsid w:val="00676145"/>
    <w:rsid w:val="0068195D"/>
    <w:rsid w:val="00681F9C"/>
    <w:rsid w:val="006824B3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578B"/>
    <w:rsid w:val="0070758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8A0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5B96"/>
    <w:rsid w:val="007972A1"/>
    <w:rsid w:val="0079755B"/>
    <w:rsid w:val="007A1BCD"/>
    <w:rsid w:val="007A1ED1"/>
    <w:rsid w:val="007A3C81"/>
    <w:rsid w:val="007A3D43"/>
    <w:rsid w:val="007B0074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B68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F1F98"/>
    <w:rsid w:val="007F2061"/>
    <w:rsid w:val="007F21A1"/>
    <w:rsid w:val="007F39B8"/>
    <w:rsid w:val="007F6CF8"/>
    <w:rsid w:val="007F7B05"/>
    <w:rsid w:val="0080177E"/>
    <w:rsid w:val="00807DA7"/>
    <w:rsid w:val="00810EDE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75D8"/>
    <w:rsid w:val="00871293"/>
    <w:rsid w:val="008718B1"/>
    <w:rsid w:val="008725C2"/>
    <w:rsid w:val="0087564B"/>
    <w:rsid w:val="00880445"/>
    <w:rsid w:val="00884884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3371"/>
    <w:rsid w:val="008C59CC"/>
    <w:rsid w:val="008C5D8F"/>
    <w:rsid w:val="008D1D36"/>
    <w:rsid w:val="008D6881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1716"/>
    <w:rsid w:val="009152ED"/>
    <w:rsid w:val="00924BF1"/>
    <w:rsid w:val="0092682B"/>
    <w:rsid w:val="0093428D"/>
    <w:rsid w:val="009343D9"/>
    <w:rsid w:val="0093705C"/>
    <w:rsid w:val="009375F9"/>
    <w:rsid w:val="00940355"/>
    <w:rsid w:val="00940414"/>
    <w:rsid w:val="00941D2D"/>
    <w:rsid w:val="00945153"/>
    <w:rsid w:val="00947B75"/>
    <w:rsid w:val="00947E83"/>
    <w:rsid w:val="009509E1"/>
    <w:rsid w:val="00950F3F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D2500"/>
    <w:rsid w:val="009D3652"/>
    <w:rsid w:val="009D597B"/>
    <w:rsid w:val="009D6772"/>
    <w:rsid w:val="009D7A56"/>
    <w:rsid w:val="009E0889"/>
    <w:rsid w:val="009E0EB7"/>
    <w:rsid w:val="009E39A7"/>
    <w:rsid w:val="009E42A4"/>
    <w:rsid w:val="009E5F6F"/>
    <w:rsid w:val="009E665D"/>
    <w:rsid w:val="009F0307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42EC"/>
    <w:rsid w:val="00A4745C"/>
    <w:rsid w:val="00A47569"/>
    <w:rsid w:val="00A47FA3"/>
    <w:rsid w:val="00A614E1"/>
    <w:rsid w:val="00A62CB5"/>
    <w:rsid w:val="00A653CE"/>
    <w:rsid w:val="00A6565C"/>
    <w:rsid w:val="00A673DC"/>
    <w:rsid w:val="00A70117"/>
    <w:rsid w:val="00A70154"/>
    <w:rsid w:val="00A735F4"/>
    <w:rsid w:val="00A75202"/>
    <w:rsid w:val="00A80648"/>
    <w:rsid w:val="00A87225"/>
    <w:rsid w:val="00A903D1"/>
    <w:rsid w:val="00A91190"/>
    <w:rsid w:val="00A93178"/>
    <w:rsid w:val="00A94732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D2A40"/>
    <w:rsid w:val="00AD2D91"/>
    <w:rsid w:val="00AD38CB"/>
    <w:rsid w:val="00AD5276"/>
    <w:rsid w:val="00AD623F"/>
    <w:rsid w:val="00AE2085"/>
    <w:rsid w:val="00AE2B55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318A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5EE"/>
    <w:rsid w:val="00B56389"/>
    <w:rsid w:val="00B56821"/>
    <w:rsid w:val="00B57145"/>
    <w:rsid w:val="00B656CF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5393"/>
    <w:rsid w:val="00BA5572"/>
    <w:rsid w:val="00BA6802"/>
    <w:rsid w:val="00BB08CD"/>
    <w:rsid w:val="00BB1C36"/>
    <w:rsid w:val="00BB1C9E"/>
    <w:rsid w:val="00BB1EFF"/>
    <w:rsid w:val="00BB261A"/>
    <w:rsid w:val="00BB2F4E"/>
    <w:rsid w:val="00BB31EA"/>
    <w:rsid w:val="00BB3EA3"/>
    <w:rsid w:val="00BB51C2"/>
    <w:rsid w:val="00BB7647"/>
    <w:rsid w:val="00BB7C6F"/>
    <w:rsid w:val="00BC19DF"/>
    <w:rsid w:val="00BC3085"/>
    <w:rsid w:val="00BC5CBE"/>
    <w:rsid w:val="00BD0A39"/>
    <w:rsid w:val="00BD193F"/>
    <w:rsid w:val="00BD5ED3"/>
    <w:rsid w:val="00BD66C6"/>
    <w:rsid w:val="00BD6707"/>
    <w:rsid w:val="00BE19E4"/>
    <w:rsid w:val="00BE258E"/>
    <w:rsid w:val="00BE45C1"/>
    <w:rsid w:val="00BF0A9D"/>
    <w:rsid w:val="00BF0DEA"/>
    <w:rsid w:val="00BF25EB"/>
    <w:rsid w:val="00BF27C1"/>
    <w:rsid w:val="00BF3D61"/>
    <w:rsid w:val="00BF3F7A"/>
    <w:rsid w:val="00BF4D57"/>
    <w:rsid w:val="00C001E8"/>
    <w:rsid w:val="00C02317"/>
    <w:rsid w:val="00C03151"/>
    <w:rsid w:val="00C035B5"/>
    <w:rsid w:val="00C042A8"/>
    <w:rsid w:val="00C06E07"/>
    <w:rsid w:val="00C07AA7"/>
    <w:rsid w:val="00C101B6"/>
    <w:rsid w:val="00C112C0"/>
    <w:rsid w:val="00C11D7D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29EC"/>
    <w:rsid w:val="00C4362E"/>
    <w:rsid w:val="00C43D8D"/>
    <w:rsid w:val="00C455CE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8116E"/>
    <w:rsid w:val="00C8133C"/>
    <w:rsid w:val="00C814B7"/>
    <w:rsid w:val="00C827BD"/>
    <w:rsid w:val="00C86280"/>
    <w:rsid w:val="00C910A9"/>
    <w:rsid w:val="00C935D5"/>
    <w:rsid w:val="00C93732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F059B"/>
    <w:rsid w:val="00CF23FA"/>
    <w:rsid w:val="00CF3A82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73E4"/>
    <w:rsid w:val="00D306E1"/>
    <w:rsid w:val="00D3094D"/>
    <w:rsid w:val="00D31539"/>
    <w:rsid w:val="00D31820"/>
    <w:rsid w:val="00D356A8"/>
    <w:rsid w:val="00D35CA2"/>
    <w:rsid w:val="00D36CE7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7391"/>
    <w:rsid w:val="00DB73EF"/>
    <w:rsid w:val="00DB7669"/>
    <w:rsid w:val="00DC0AC4"/>
    <w:rsid w:val="00DC3F24"/>
    <w:rsid w:val="00DC46B9"/>
    <w:rsid w:val="00DC52D8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0545"/>
    <w:rsid w:val="00E21BFA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414FC"/>
    <w:rsid w:val="00E41A30"/>
    <w:rsid w:val="00E51CD9"/>
    <w:rsid w:val="00E5293F"/>
    <w:rsid w:val="00E618F4"/>
    <w:rsid w:val="00E6309F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5016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5490"/>
    <w:rsid w:val="00F1131C"/>
    <w:rsid w:val="00F1171E"/>
    <w:rsid w:val="00F1198F"/>
    <w:rsid w:val="00F123BD"/>
    <w:rsid w:val="00F14621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4E71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51333"/>
    <w:rsid w:val="00F5265D"/>
    <w:rsid w:val="00F52864"/>
    <w:rsid w:val="00F545F7"/>
    <w:rsid w:val="00F55BC8"/>
    <w:rsid w:val="00F562A5"/>
    <w:rsid w:val="00F56E5B"/>
    <w:rsid w:val="00F6467F"/>
    <w:rsid w:val="00F66374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9/ec-19-0072-01-WCSG-atlanta-may-2019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9/ec-19-0114-00-WCSG-wireless-chairs-meeting-agenda-2019-07-1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Vienna July 2019 minutes</vt:lpstr>
    </vt:vector>
  </TitlesOfParts>
  <Company>BlackBerry</Company>
  <LinksUpToDate>false</LinksUpToDate>
  <CharactersWithSpaces>4902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Vienna July 2019 minutes</dc:title>
  <dc:subject>Minutes</dc:subject>
  <dc:creator>Stephen McCann</dc:creator>
  <cp:keywords>July 2019</cp:keywords>
  <dc:description>Stephen McCann, BlackBerry</dc:description>
  <cp:lastModifiedBy>Stephen McCann</cp:lastModifiedBy>
  <cp:revision>38</cp:revision>
  <cp:lastPrinted>2005-03-13T09:26:00Z</cp:lastPrinted>
  <dcterms:created xsi:type="dcterms:W3CDTF">2019-07-14T13:27:00Z</dcterms:created>
  <dcterms:modified xsi:type="dcterms:W3CDTF">2019-07-15T06:44:00Z</dcterms:modified>
</cp:coreProperties>
</file>