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2655543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0547E">
              <w:rPr>
                <w:rFonts w:eastAsia="Times New Roman"/>
              </w:rPr>
              <w:t>November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F4884D3" w:rsidR="00344BF6" w:rsidRPr="006E70B6" w:rsidRDefault="0040547E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 11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07E5" w:rsidRPr="00A97B8A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4864AA7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40547E">
        <w:rPr>
          <w:rFonts w:eastAsia="Arial"/>
          <w:b/>
          <w:szCs w:val="24"/>
        </w:rPr>
        <w:t>November</w:t>
      </w:r>
      <w:r w:rsidR="002C43B4">
        <w:rPr>
          <w:rFonts w:eastAsia="Arial"/>
          <w:b/>
          <w:szCs w:val="24"/>
        </w:rPr>
        <w:t xml:space="preserve"> </w:t>
      </w:r>
      <w:r w:rsidR="0040547E">
        <w:rPr>
          <w:rFonts w:eastAsia="Arial"/>
          <w:b/>
          <w:szCs w:val="24"/>
        </w:rPr>
        <w:t>11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proofErr w:type="gramEnd"/>
      <w:r w:rsidR="009C45E9">
        <w:rPr>
          <w:rFonts w:eastAsia="Arial"/>
          <w:b/>
          <w:szCs w:val="24"/>
        </w:rPr>
        <w:t>, 16:03</w:t>
      </w:r>
      <w:r w:rsidR="000D7C88">
        <w:rPr>
          <w:rFonts w:eastAsia="Arial"/>
          <w:b/>
          <w:szCs w:val="24"/>
        </w:rPr>
        <w:t xml:space="preserve"> </w:t>
      </w:r>
      <w:r w:rsidR="0040547E">
        <w:rPr>
          <w:rFonts w:eastAsia="Arial"/>
          <w:b/>
          <w:szCs w:val="24"/>
        </w:rPr>
        <w:t>Indochina</w:t>
      </w:r>
      <w:r w:rsidR="00F8481B" w:rsidRPr="00F8481B">
        <w:rPr>
          <w:rFonts w:eastAsia="Arial"/>
          <w:b/>
          <w:szCs w:val="24"/>
        </w:rPr>
        <w:t xml:space="preserve"> Time</w:t>
      </w:r>
      <w:r w:rsidR="0040547E">
        <w:rPr>
          <w:rFonts w:eastAsia="Arial"/>
          <w:b/>
          <w:szCs w:val="24"/>
        </w:rPr>
        <w:t xml:space="preserve"> (IC</w:t>
      </w:r>
      <w:r w:rsidR="004D7B0A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3283760D" w:rsidR="00BA6802" w:rsidRPr="00E51CD9" w:rsidRDefault="0069573E" w:rsidP="00B94CD5">
      <w:pPr>
        <w:pStyle w:val="ListParagraph"/>
        <w:widowControl w:val="0"/>
        <w:numPr>
          <w:ilvl w:val="0"/>
          <w:numId w:val="2"/>
        </w:numPr>
        <w:rPr>
          <w:rFonts w:eastAsia="Arial"/>
          <w:i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</w:t>
      </w:r>
      <w:r w:rsidR="00FC2634">
        <w:rPr>
          <w:rFonts w:eastAsia="Arial"/>
          <w:szCs w:val="24"/>
        </w:rPr>
        <w:t xml:space="preserve">Steve </w:t>
      </w:r>
      <w:proofErr w:type="spellStart"/>
      <w:r w:rsidR="00FC2634">
        <w:rPr>
          <w:rFonts w:eastAsia="Arial"/>
          <w:szCs w:val="24"/>
        </w:rPr>
        <w:t>Shellhammer</w:t>
      </w:r>
      <w:proofErr w:type="spellEnd"/>
      <w:r w:rsidR="00FC2634">
        <w:rPr>
          <w:rFonts w:eastAsia="Arial"/>
          <w:szCs w:val="24"/>
        </w:rPr>
        <w:t xml:space="preserve">, </w:t>
      </w:r>
      <w:r w:rsidRPr="00D0001C">
        <w:rPr>
          <w:rFonts w:eastAsia="Arial"/>
          <w:szCs w:val="24"/>
        </w:rPr>
        <w:t>S</w:t>
      </w:r>
      <w:r w:rsidR="00F8480B" w:rsidRPr="00D0001C">
        <w:rPr>
          <w:rFonts w:eastAsia="Arial"/>
          <w:szCs w:val="24"/>
        </w:rPr>
        <w:t>tephen McCann</w:t>
      </w:r>
      <w:r w:rsidR="00E51CD9" w:rsidRPr="00D0001C">
        <w:rPr>
          <w:rFonts w:eastAsia="Arial"/>
          <w:szCs w:val="24"/>
        </w:rPr>
        <w:t xml:space="preserve">, </w:t>
      </w:r>
      <w:r w:rsidR="00092C73" w:rsidRPr="00D0001C">
        <w:rPr>
          <w:rFonts w:eastAsia="Arial"/>
          <w:szCs w:val="24"/>
        </w:rPr>
        <w:t xml:space="preserve">Bob </w:t>
      </w:r>
      <w:proofErr w:type="spellStart"/>
      <w:r w:rsidR="00092C73" w:rsidRPr="00D0001C">
        <w:rPr>
          <w:rFonts w:eastAsia="Arial"/>
          <w:szCs w:val="24"/>
        </w:rPr>
        <w:t>Heile</w:t>
      </w:r>
      <w:proofErr w:type="spellEnd"/>
      <w:r w:rsidR="00082708" w:rsidRPr="00D0001C">
        <w:rPr>
          <w:rFonts w:eastAsia="Arial"/>
          <w:szCs w:val="24"/>
        </w:rPr>
        <w:t xml:space="preserve">, </w:t>
      </w:r>
      <w:r w:rsidR="003659A5" w:rsidRPr="00D0001C">
        <w:rPr>
          <w:rFonts w:eastAsia="Arial"/>
          <w:szCs w:val="24"/>
        </w:rPr>
        <w:t xml:space="preserve">Jay </w:t>
      </w:r>
      <w:r w:rsidR="00D448BB" w:rsidRPr="00D0001C">
        <w:rPr>
          <w:rFonts w:eastAsia="Arial"/>
          <w:szCs w:val="24"/>
        </w:rPr>
        <w:t>Holcomb</w:t>
      </w:r>
      <w:r w:rsidR="0043505A" w:rsidRPr="00D0001C">
        <w:rPr>
          <w:rFonts w:eastAsia="Arial"/>
          <w:szCs w:val="24"/>
        </w:rPr>
        <w:t>,</w:t>
      </w:r>
      <w:r w:rsidR="002A1BE4" w:rsidRPr="00D0001C">
        <w:rPr>
          <w:rFonts w:eastAsia="Arial"/>
          <w:szCs w:val="24"/>
        </w:rPr>
        <w:t xml:space="preserve"> </w:t>
      </w:r>
      <w:r w:rsidR="00842727">
        <w:rPr>
          <w:rFonts w:eastAsia="Arial"/>
          <w:szCs w:val="24"/>
        </w:rPr>
        <w:t>Jon Rosdahl</w:t>
      </w:r>
      <w:r w:rsidR="00D1432C" w:rsidRPr="00FF64C7">
        <w:rPr>
          <w:rFonts w:eastAsia="Arial"/>
          <w:szCs w:val="24"/>
        </w:rPr>
        <w:t xml:space="preserve">, </w:t>
      </w:r>
      <w:r w:rsidR="003F3FEE" w:rsidRPr="00FF64C7">
        <w:rPr>
          <w:rFonts w:eastAsia="Arial"/>
          <w:szCs w:val="24"/>
        </w:rPr>
        <w:t>Dorothy Stanley</w:t>
      </w:r>
      <w:r w:rsidR="00572530" w:rsidRPr="00FF64C7">
        <w:rPr>
          <w:rFonts w:eastAsia="Arial"/>
          <w:szCs w:val="24"/>
        </w:rPr>
        <w:t xml:space="preserve">, </w:t>
      </w:r>
      <w:r w:rsidR="002C08CE" w:rsidRPr="00FF64C7">
        <w:rPr>
          <w:rFonts w:eastAsia="Arial"/>
          <w:szCs w:val="24"/>
        </w:rPr>
        <w:t>Pat</w:t>
      </w:r>
      <w:r w:rsidR="002C08CE" w:rsidRPr="00D0001C">
        <w:rPr>
          <w:rFonts w:eastAsia="Arial"/>
          <w:szCs w:val="24"/>
        </w:rPr>
        <w:t xml:space="preserve"> Kinney</w:t>
      </w:r>
      <w:r w:rsidR="00121A6E" w:rsidRPr="00D0001C">
        <w:rPr>
          <w:rFonts w:eastAsia="Arial"/>
          <w:szCs w:val="24"/>
        </w:rPr>
        <w:t xml:space="preserve">, </w:t>
      </w:r>
      <w:r w:rsidR="00D73C6D" w:rsidRPr="00D0001C">
        <w:rPr>
          <w:rFonts w:eastAsia="Arial"/>
          <w:szCs w:val="24"/>
        </w:rPr>
        <w:t>Ben</w:t>
      </w:r>
      <w:r w:rsidR="002A201C" w:rsidRPr="00D0001C">
        <w:rPr>
          <w:rFonts w:eastAsia="Arial"/>
          <w:szCs w:val="24"/>
        </w:rPr>
        <w:t xml:space="preserve"> Rolfe</w:t>
      </w:r>
      <w:r w:rsidR="00121A6E" w:rsidRPr="000D547E">
        <w:rPr>
          <w:rFonts w:eastAsia="Arial"/>
          <w:szCs w:val="24"/>
        </w:rPr>
        <w:t xml:space="preserve">, </w:t>
      </w:r>
      <w:r w:rsidR="00842727">
        <w:rPr>
          <w:rFonts w:eastAsia="Arial"/>
          <w:szCs w:val="24"/>
        </w:rPr>
        <w:t xml:space="preserve">Rick </w:t>
      </w:r>
      <w:r w:rsidR="00842727" w:rsidRPr="0026536D">
        <w:rPr>
          <w:rFonts w:eastAsia="Arial"/>
          <w:szCs w:val="24"/>
        </w:rPr>
        <w:t>Alfin</w:t>
      </w:r>
      <w:r w:rsidR="00470D01" w:rsidRPr="0026536D">
        <w:rPr>
          <w:rFonts w:eastAsia="Arial"/>
          <w:szCs w:val="24"/>
        </w:rPr>
        <w:t>, Lee Hyeong Ho</w:t>
      </w:r>
      <w:r w:rsidR="00FC2634" w:rsidRPr="0026536D">
        <w:rPr>
          <w:rFonts w:eastAsia="Arial"/>
          <w:szCs w:val="24"/>
        </w:rPr>
        <w:t xml:space="preserve">, </w:t>
      </w:r>
      <w:r w:rsidR="00842727" w:rsidRPr="0026536D">
        <w:rPr>
          <w:rFonts w:eastAsia="Arial"/>
          <w:szCs w:val="24"/>
        </w:rPr>
        <w:t xml:space="preserve">Apurva </w:t>
      </w:r>
      <w:proofErr w:type="spellStart"/>
      <w:r w:rsidR="00842727" w:rsidRPr="0026536D">
        <w:rPr>
          <w:rFonts w:eastAsia="Arial"/>
          <w:szCs w:val="24"/>
        </w:rPr>
        <w:t>Mody</w:t>
      </w:r>
      <w:proofErr w:type="spellEnd"/>
      <w:r w:rsidR="00FC2634" w:rsidRPr="0026536D">
        <w:rPr>
          <w:rFonts w:eastAsia="Arial"/>
          <w:szCs w:val="24"/>
        </w:rPr>
        <w:t>, Tim Godfrey</w:t>
      </w:r>
      <w:r w:rsidR="009C45E9" w:rsidRPr="0026536D">
        <w:rPr>
          <w:rFonts w:eastAsia="Arial"/>
          <w:szCs w:val="24"/>
        </w:rPr>
        <w:t>, Roger Marks, Max Riegel, Tim Harrington, James</w:t>
      </w:r>
      <w:r w:rsidR="009C45E9">
        <w:rPr>
          <w:rFonts w:eastAsia="Arial"/>
          <w:szCs w:val="24"/>
        </w:rPr>
        <w:t xml:space="preserve"> </w:t>
      </w:r>
      <w:proofErr w:type="spellStart"/>
      <w:r w:rsidR="009C45E9">
        <w:rPr>
          <w:rFonts w:eastAsia="Arial"/>
          <w:szCs w:val="24"/>
        </w:rPr>
        <w:t>Gilb</w:t>
      </w:r>
      <w:proofErr w:type="spellEnd"/>
      <w:r w:rsidR="00B94CD5">
        <w:rPr>
          <w:rFonts w:eastAsia="Arial"/>
          <w:szCs w:val="24"/>
        </w:rPr>
        <w:t xml:space="preserve">, Mark Hamilton, Paul </w:t>
      </w:r>
      <w:proofErr w:type="spellStart"/>
      <w:r w:rsidR="00B94CD5">
        <w:rPr>
          <w:rFonts w:eastAsia="Arial"/>
          <w:szCs w:val="24"/>
        </w:rPr>
        <w:t>Nikolich</w:t>
      </w:r>
      <w:proofErr w:type="spellEnd"/>
      <w:r w:rsidR="00B94CD5">
        <w:rPr>
          <w:rFonts w:eastAsia="Arial"/>
          <w:szCs w:val="24"/>
        </w:rPr>
        <w:t xml:space="preserve">, </w:t>
      </w:r>
      <w:r w:rsidR="00B94CD5" w:rsidRPr="00B94CD5">
        <w:rPr>
          <w:rFonts w:eastAsia="Arial"/>
          <w:szCs w:val="24"/>
        </w:rPr>
        <w:t>Hyeong Ho Lee</w:t>
      </w:r>
      <w:r w:rsidR="00F1171E">
        <w:rPr>
          <w:rFonts w:eastAsia="Arial"/>
          <w:szCs w:val="24"/>
        </w:rPr>
        <w:t xml:space="preserve">, Dawn </w:t>
      </w:r>
      <w:proofErr w:type="spellStart"/>
      <w:r w:rsidR="00F1171E">
        <w:rPr>
          <w:rFonts w:eastAsia="Arial"/>
          <w:szCs w:val="24"/>
        </w:rPr>
        <w:t>Slykhouse</w:t>
      </w:r>
      <w:proofErr w:type="spellEnd"/>
      <w:r w:rsidR="00F1171E">
        <w:rPr>
          <w:rFonts w:eastAsia="Arial"/>
          <w:szCs w:val="24"/>
        </w:rPr>
        <w:t xml:space="preserve">, </w:t>
      </w:r>
      <w:proofErr w:type="spellStart"/>
      <w:r w:rsidR="00F1171E">
        <w:rPr>
          <w:rFonts w:eastAsia="Arial"/>
          <w:szCs w:val="24"/>
        </w:rPr>
        <w:t>Tuncer</w:t>
      </w:r>
      <w:proofErr w:type="spellEnd"/>
      <w:r w:rsidR="00F1171E">
        <w:rPr>
          <w:rFonts w:eastAsia="Arial"/>
          <w:szCs w:val="24"/>
        </w:rPr>
        <w:t xml:space="preserve"> </w:t>
      </w:r>
      <w:proofErr w:type="spellStart"/>
      <w:r w:rsidR="00F1171E">
        <w:rPr>
          <w:rFonts w:eastAsia="Arial"/>
          <w:szCs w:val="24"/>
        </w:rPr>
        <w:t>Baykas</w:t>
      </w:r>
      <w:proofErr w:type="spellEnd"/>
      <w:r w:rsidR="00371517">
        <w:rPr>
          <w:rFonts w:eastAsia="Arial"/>
          <w:szCs w:val="24"/>
        </w:rPr>
        <w:t xml:space="preserve">, </w:t>
      </w:r>
      <w:proofErr w:type="spellStart"/>
      <w:r w:rsidR="00371517">
        <w:rPr>
          <w:rFonts w:eastAsia="Arial"/>
          <w:szCs w:val="24"/>
        </w:rPr>
        <w:t>Subir</w:t>
      </w:r>
      <w:proofErr w:type="spellEnd"/>
      <w:r w:rsidR="00371517">
        <w:rPr>
          <w:rFonts w:eastAsia="Arial"/>
          <w:szCs w:val="24"/>
        </w:rPr>
        <w:t xml:space="preserve"> Das.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3DE24539" w14:textId="05129915" w:rsidR="0040547E" w:rsidRPr="0040547E" w:rsidRDefault="00BB261A" w:rsidP="0040547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406C2A" w:rsidRPr="00ED39A4">
          <w:rPr>
            <w:rStyle w:val="Hyperlink"/>
          </w:rPr>
          <w:t>https://mentor.ieee.org/802-ec/dcn/18/ec-18-0213-01-WCSG-802-wireless-chairs-meeting-agenda-2018-11-11.docx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585FDAB7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9C45E9">
        <w:rPr>
          <w:rFonts w:eastAsia="Arial"/>
          <w:szCs w:val="24"/>
        </w:rPr>
        <w:t>Ben Rolfe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FF64C7">
        <w:rPr>
          <w:rFonts w:eastAsia="Arial"/>
          <w:szCs w:val="24"/>
        </w:rPr>
        <w:t>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694FA369" w14:textId="5C71B207" w:rsidR="0040547E" w:rsidRPr="0040547E" w:rsidRDefault="00BB261A" w:rsidP="0040547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40547E" w:rsidRPr="00CB365F">
          <w:rPr>
            <w:rStyle w:val="Hyperlink"/>
          </w:rPr>
          <w:t>https://mentor.ieee.org/802-ec/dcn/18/ec-18-0171-01-WCSG-waikoloa-september-2018-minutes.docx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0AAD9D4A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FF64C7">
        <w:rPr>
          <w:rFonts w:eastAsia="Arial"/>
          <w:szCs w:val="24"/>
        </w:rPr>
        <w:t>Stephen McCann</w:t>
      </w:r>
      <w:r w:rsidR="00007A92">
        <w:rPr>
          <w:rFonts w:eastAsia="Arial"/>
          <w:szCs w:val="24"/>
        </w:rPr>
        <w:t>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06C2A">
        <w:rPr>
          <w:rFonts w:eastAsia="Arial"/>
          <w:szCs w:val="24"/>
        </w:rPr>
        <w:t xml:space="preserve"> Ben Rolfe</w:t>
      </w:r>
    </w:p>
    <w:p w14:paraId="63434DFC" w14:textId="37DA8AC4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2EC8DDA" w14:textId="77777777" w:rsidR="00FF64C7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280AD2A4" w14:textId="77777777" w:rsidR="00FF64C7" w:rsidRPr="00B4651A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Meeting “top 10”</w:t>
      </w:r>
    </w:p>
    <w:p w14:paraId="423FAD60" w14:textId="77777777" w:rsidR="00FF64C7" w:rsidRDefault="00FF64C7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document is being shared with all attendees.</w:t>
      </w:r>
    </w:p>
    <w:p w14:paraId="43C59E5A" w14:textId="31923DBE" w:rsidR="00997CA8" w:rsidRDefault="00C8133C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Most </w:t>
      </w:r>
      <w:r w:rsidR="001E1C6A">
        <w:rPr>
          <w:rFonts w:eastAsia="Arial"/>
          <w:szCs w:val="24"/>
        </w:rPr>
        <w:t xml:space="preserve">meeting </w:t>
      </w:r>
      <w:r>
        <w:rPr>
          <w:rFonts w:eastAsia="Arial"/>
          <w:szCs w:val="24"/>
        </w:rPr>
        <w:t>rooms are on the 2</w:t>
      </w:r>
      <w:r w:rsidRPr="00C8133C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 and 7</w:t>
      </w:r>
      <w:r w:rsidRPr="00C8133C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floor.  Food is in the 4</w:t>
      </w:r>
      <w:r w:rsidRPr="00C8133C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and 5</w:t>
      </w:r>
      <w:r w:rsidRPr="00C8133C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floors. Attendees about 750.</w:t>
      </w:r>
      <w:r w:rsidR="005218E4">
        <w:rPr>
          <w:rFonts w:eastAsia="Arial"/>
          <w:szCs w:val="24"/>
        </w:rPr>
        <w:t xml:space="preserve"> There is a 10% discount in the hotel restaurants and bars.</w:t>
      </w:r>
    </w:p>
    <w:p w14:paraId="3B56261D" w14:textId="37E3E7F7" w:rsidR="00A15E8B" w:rsidRDefault="00A15E8B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Projectors are managed by the hotel and if any issues arise please contact Dawn </w:t>
      </w:r>
      <w:proofErr w:type="spellStart"/>
      <w:r>
        <w:rPr>
          <w:rFonts w:eastAsia="Arial"/>
          <w:szCs w:val="24"/>
        </w:rPr>
        <w:t>Slykhouse</w:t>
      </w:r>
      <w:proofErr w:type="spellEnd"/>
      <w:r>
        <w:rPr>
          <w:rFonts w:eastAsia="Arial"/>
          <w:szCs w:val="24"/>
        </w:rPr>
        <w:t xml:space="preserve"> (Face to face)</w:t>
      </w:r>
    </w:p>
    <w:p w14:paraId="75F83A33" w14:textId="77777777" w:rsidR="00A15E8B" w:rsidRDefault="00A15E8B" w:rsidP="00FF64C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Tutorials: 2 this week:</w:t>
      </w:r>
    </w:p>
    <w:p w14:paraId="3B3169F9" w14:textId="7BFDA3E7" w:rsidR="00A15E8B" w:rsidRDefault="00A15E8B" w:rsidP="00A15E8B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THz communications</w:t>
      </w:r>
    </w:p>
    <w:p w14:paraId="3D46D30F" w14:textId="4284F815" w:rsidR="00A15E8B" w:rsidRDefault="00A15E8B" w:rsidP="00A15E8B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Changes to the P&amp;P and minutes.</w:t>
      </w:r>
    </w:p>
    <w:p w14:paraId="022E1034" w14:textId="33956BA0" w:rsidR="00A15E8B" w:rsidRDefault="00A15E8B" w:rsidP="00A15E8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is providing the network this</w:t>
      </w:r>
      <w:r w:rsidR="00C035B5">
        <w:rPr>
          <w:rFonts w:eastAsia="Arial"/>
          <w:szCs w:val="24"/>
        </w:rPr>
        <w:t xml:space="preserve"> week.</w:t>
      </w:r>
    </w:p>
    <w:p w14:paraId="01209FFF" w14:textId="09F0177B" w:rsidR="005218E4" w:rsidRPr="00A15E8B" w:rsidRDefault="005218E4" w:rsidP="00A15E8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Next plenary is at the Hyatt Regency in Vancouver in March 2019.</w:t>
      </w:r>
    </w:p>
    <w:p w14:paraId="79E60442" w14:textId="52A65087" w:rsidR="00C035B5" w:rsidRPr="00C035B5" w:rsidRDefault="00FF64C7" w:rsidP="00C035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Social will be outside on Wednesday evening</w:t>
      </w:r>
      <w:r w:rsidR="00C035B5">
        <w:rPr>
          <w:rFonts w:eastAsia="Arial"/>
          <w:szCs w:val="24"/>
        </w:rPr>
        <w:t xml:space="preserve"> and is a river cruise</w:t>
      </w:r>
      <w:r>
        <w:rPr>
          <w:rFonts w:eastAsia="Arial"/>
          <w:szCs w:val="24"/>
        </w:rPr>
        <w:t xml:space="preserve">. </w:t>
      </w:r>
      <w:r w:rsidR="00C035B5">
        <w:rPr>
          <w:rFonts w:eastAsia="Arial"/>
          <w:szCs w:val="24"/>
        </w:rPr>
        <w:t>The first charter bus will depart at 5.45pm and there are 10 busses. The busses will return about 10pm.</w:t>
      </w:r>
    </w:p>
    <w:p w14:paraId="76815592" w14:textId="77777777" w:rsidR="0044197A" w:rsidRDefault="0044197A" w:rsidP="0044197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5ABCC90F" w14:textId="6DDF08F3" w:rsidR="0044197A" w:rsidRDefault="0044197A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01248">
        <w:rPr>
          <w:rFonts w:eastAsia="Arial"/>
          <w:szCs w:val="24"/>
        </w:rPr>
        <w:t xml:space="preserve">Jon Rosdahl explained the current situation of the IEEE 802.11/802.15 joint treasury, as of </w:t>
      </w:r>
      <w:r w:rsidR="00717145">
        <w:rPr>
          <w:rFonts w:eastAsia="Arial"/>
          <w:szCs w:val="24"/>
        </w:rPr>
        <w:t>31</w:t>
      </w:r>
      <w:r w:rsidR="00717145" w:rsidRPr="00717145">
        <w:rPr>
          <w:rFonts w:eastAsia="Arial"/>
          <w:szCs w:val="24"/>
          <w:vertAlign w:val="superscript"/>
        </w:rPr>
        <w:t>st</w:t>
      </w:r>
      <w:r w:rsidR="00717145">
        <w:rPr>
          <w:rFonts w:eastAsia="Arial"/>
          <w:szCs w:val="24"/>
        </w:rPr>
        <w:t xml:space="preserve"> October </w:t>
      </w:r>
      <w:r w:rsidRPr="00D01248">
        <w:rPr>
          <w:rFonts w:eastAsia="Arial"/>
          <w:szCs w:val="24"/>
        </w:rPr>
        <w:t>2018</w:t>
      </w:r>
      <w:r w:rsidR="00717145">
        <w:rPr>
          <w:rFonts w:eastAsia="Arial"/>
          <w:szCs w:val="24"/>
        </w:rPr>
        <w:t xml:space="preserve"> (11-18-1705r0).</w:t>
      </w:r>
    </w:p>
    <w:p w14:paraId="20673556" w14:textId="25F76DA4" w:rsidR="00842727" w:rsidRPr="00842727" w:rsidRDefault="00842727" w:rsidP="0084272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842727">
        <w:rPr>
          <w:rFonts w:eastAsia="Arial"/>
          <w:b/>
          <w:szCs w:val="24"/>
        </w:rPr>
        <w:t>Network</w:t>
      </w:r>
    </w:p>
    <w:p w14:paraId="2035FC4E" w14:textId="502E4B14" w:rsidR="00842727" w:rsidRPr="00D01248" w:rsidRDefault="00842727" w:rsidP="0044197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There are 2 x 1 Gbps networks coming to the hotel this week.</w:t>
      </w:r>
    </w:p>
    <w:p w14:paraId="010FBA91" w14:textId="77777777" w:rsidR="00FF64C7" w:rsidRPr="002E7DA8" w:rsidRDefault="00FF64C7" w:rsidP="00FF64C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>
        <w:rPr>
          <w:rFonts w:eastAsia="Arial"/>
          <w:b/>
          <w:szCs w:val="24"/>
        </w:rPr>
        <w:t xml:space="preserve">re 802 Wireless Interim Meetings </w:t>
      </w:r>
    </w:p>
    <w:p w14:paraId="5374FDAE" w14:textId="77777777" w:rsidR="00FF64C7" w:rsidRPr="004A6E97" w:rsidRDefault="00FF64C7" w:rsidP="00FF64C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A6E97">
        <w:rPr>
          <w:rFonts w:eastAsia="Arial"/>
          <w:szCs w:val="24"/>
        </w:rPr>
        <w:t>Futu</w:t>
      </w:r>
      <w:r>
        <w:rPr>
          <w:rFonts w:eastAsia="Arial"/>
          <w:szCs w:val="24"/>
        </w:rPr>
        <w:t>re Wireless Interim Meetings</w:t>
      </w:r>
    </w:p>
    <w:p w14:paraId="59860FED" w14:textId="77777777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January 13-18, 2019 Hilton St. Louis at the Ballpark</w:t>
      </w:r>
    </w:p>
    <w:p w14:paraId="071DEFD0" w14:textId="4A67D477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May 12-17, 2019, G</w:t>
      </w:r>
      <w:r w:rsidR="0026536D">
        <w:rPr>
          <w:rFonts w:eastAsia="Arial"/>
          <w:szCs w:val="24"/>
        </w:rPr>
        <w:t>rand Hyatt Atlanta in Buckhead,</w:t>
      </w:r>
      <w:r w:rsidRPr="00FC2634">
        <w:rPr>
          <w:rFonts w:eastAsia="Arial"/>
          <w:szCs w:val="24"/>
        </w:rPr>
        <w:t xml:space="preserve"> Atlanta, Georgia, USA</w:t>
      </w:r>
    </w:p>
    <w:p w14:paraId="2285A394" w14:textId="77777777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September 15-20, 2019 - Marriott Hanoi, Hanoi Vietnam (TBC)</w:t>
      </w:r>
    </w:p>
    <w:p w14:paraId="7BE13443" w14:textId="1D26D755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January 12-17, 20</w:t>
      </w:r>
      <w:r w:rsidR="006824B3">
        <w:rPr>
          <w:rFonts w:eastAsia="Arial"/>
          <w:szCs w:val="24"/>
        </w:rPr>
        <w:t>20 Hotel Irvine, Irvine CA</w:t>
      </w:r>
    </w:p>
    <w:p w14:paraId="099EE3D5" w14:textId="77777777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May 10-15, 2020 Warsaw Marriott (TBC)</w:t>
      </w:r>
    </w:p>
    <w:p w14:paraId="2F970EAA" w14:textId="77777777" w:rsidR="00FC2634" w:rsidRPr="00FC2634" w:rsidRDefault="00FC2634" w:rsidP="00FC263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C2634">
        <w:rPr>
          <w:rFonts w:eastAsia="Arial"/>
          <w:szCs w:val="24"/>
        </w:rPr>
        <w:t>Future venues Lisbon Marriott, Budapest Marriott, Vienna Hilton, Athens Hilton, Sorrento Hilton, JW Bucharest.</w:t>
      </w:r>
    </w:p>
    <w:p w14:paraId="63D2091C" w14:textId="39633386" w:rsidR="007E5B25" w:rsidRPr="007E3CA8" w:rsidRDefault="007E3CA8" w:rsidP="007E3CA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Comment (C): It’s highly likely that the meeting will be in Irvine in January 2022.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2E6A5362" w14:textId="0EFBE17A" w:rsidR="00B56821" w:rsidRPr="001B099F" w:rsidRDefault="001B099F" w:rsidP="001B099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Mr. Masanori Kondo (</w:t>
      </w:r>
      <w:r w:rsidRPr="001B099F">
        <w:rPr>
          <w:rFonts w:eastAsia="Arial"/>
          <w:szCs w:val="24"/>
        </w:rPr>
        <w:t>Deputy Secretary General</w:t>
      </w:r>
      <w:r>
        <w:rPr>
          <w:rFonts w:eastAsia="Arial"/>
          <w:szCs w:val="24"/>
        </w:rPr>
        <w:t xml:space="preserve"> of Asia-Pacific </w:t>
      </w:r>
      <w:proofErr w:type="spellStart"/>
      <w:r>
        <w:rPr>
          <w:rFonts w:eastAsia="Arial"/>
          <w:szCs w:val="24"/>
        </w:rPr>
        <w:t>Telecommunity</w:t>
      </w:r>
      <w:proofErr w:type="spellEnd"/>
      <w:r>
        <w:rPr>
          <w:rFonts w:eastAsia="Arial"/>
          <w:szCs w:val="24"/>
        </w:rPr>
        <w:t xml:space="preserve"> - </w:t>
      </w:r>
      <w:r w:rsidRPr="001B099F">
        <w:rPr>
          <w:rFonts w:eastAsia="Arial"/>
          <w:szCs w:val="24"/>
        </w:rPr>
        <w:t>APT)</w:t>
      </w:r>
      <w:r>
        <w:rPr>
          <w:rFonts w:eastAsia="Arial"/>
          <w:szCs w:val="24"/>
        </w:rPr>
        <w:t xml:space="preserve"> will give a presentation about w</w:t>
      </w:r>
      <w:r w:rsidRPr="001B099F">
        <w:rPr>
          <w:rFonts w:eastAsia="Arial"/>
          <w:szCs w:val="24"/>
        </w:rPr>
        <w:t xml:space="preserve">hat is happening in ITU Region </w:t>
      </w:r>
      <w:r>
        <w:rPr>
          <w:rFonts w:eastAsia="Arial"/>
          <w:szCs w:val="24"/>
        </w:rPr>
        <w:t xml:space="preserve">3 </w:t>
      </w:r>
      <w:r w:rsidR="00B56821" w:rsidRPr="001B099F">
        <w:rPr>
          <w:rFonts w:eastAsia="Arial"/>
          <w:szCs w:val="24"/>
        </w:rPr>
        <w:t>either on Tuesday or Thursday.</w:t>
      </w:r>
    </w:p>
    <w:p w14:paraId="660DBAD7" w14:textId="6DF135D2" w:rsidR="00C640EC" w:rsidRDefault="00D04C5E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India has some new 5 GHz regulations which have just into effect.</w:t>
      </w:r>
    </w:p>
    <w:p w14:paraId="59AAAEB3" w14:textId="2AE72AB3" w:rsidR="002D6F5F" w:rsidRDefault="002D6F5F" w:rsidP="00630D3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Some companies would like to reconsider white space regulations</w:t>
      </w:r>
    </w:p>
    <w:p w14:paraId="4B021258" w14:textId="25B33CEB" w:rsidR="002018AF" w:rsidRDefault="002D6F5F" w:rsidP="002D6F5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On 24</w:t>
      </w:r>
      <w:r w:rsidRPr="002D6F5F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October the FCC issued an NPRM regarding the 6 GHz band. IEEE 802 needs to respond to this NPRM and this will be discussed this week.</w:t>
      </w:r>
    </w:p>
    <w:p w14:paraId="6834D052" w14:textId="5C73DBB5" w:rsidR="00F1171E" w:rsidRPr="00F1171E" w:rsidRDefault="00F1171E" w:rsidP="00F1171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F1171E">
        <w:rPr>
          <w:rFonts w:eastAsia="Arial"/>
          <w:b/>
          <w:szCs w:val="24"/>
        </w:rPr>
        <w:t>Co-existence assurance documents</w:t>
      </w:r>
    </w:p>
    <w:p w14:paraId="6AA7B907" w14:textId="77D9FC81" w:rsidR="00F1171E" w:rsidRDefault="00F1171E" w:rsidP="002D6F5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Do they have value?  It appears that </w:t>
      </w:r>
      <w:r w:rsidR="00E82BB6">
        <w:rPr>
          <w:rFonts w:eastAsia="Arial"/>
          <w:szCs w:val="24"/>
        </w:rPr>
        <w:t>802</w:t>
      </w:r>
      <w:r>
        <w:rPr>
          <w:rFonts w:eastAsia="Arial"/>
          <w:szCs w:val="24"/>
        </w:rPr>
        <w:t xml:space="preserve">.11, </w:t>
      </w:r>
      <w:r w:rsidR="00E82BB6">
        <w:rPr>
          <w:rFonts w:eastAsia="Arial"/>
          <w:szCs w:val="24"/>
        </w:rPr>
        <w:t>802</w:t>
      </w:r>
      <w:r>
        <w:rPr>
          <w:rFonts w:eastAsia="Arial"/>
          <w:szCs w:val="24"/>
        </w:rPr>
        <w:t xml:space="preserve">.15 and </w:t>
      </w:r>
      <w:r w:rsidR="00E82BB6">
        <w:rPr>
          <w:rFonts w:eastAsia="Arial"/>
          <w:szCs w:val="24"/>
        </w:rPr>
        <w:t>802</w:t>
      </w:r>
      <w:r>
        <w:rPr>
          <w:rFonts w:eastAsia="Arial"/>
          <w:szCs w:val="24"/>
        </w:rPr>
        <w:t xml:space="preserve">.19 need to review these documents, as some people are not sure if these documents are worthwhile. Bob </w:t>
      </w:r>
      <w:proofErr w:type="spellStart"/>
      <w:r>
        <w:rPr>
          <w:rFonts w:eastAsia="Arial"/>
          <w:szCs w:val="24"/>
        </w:rPr>
        <w:t>Heile</w:t>
      </w:r>
      <w:proofErr w:type="spellEnd"/>
      <w:r>
        <w:rPr>
          <w:rFonts w:eastAsia="Arial"/>
          <w:szCs w:val="24"/>
        </w:rPr>
        <w:t xml:space="preserve"> recommends that a conclusion should be provided by March 2019.</w:t>
      </w:r>
    </w:p>
    <w:p w14:paraId="4546C9E6" w14:textId="58DBC855" w:rsidR="00FA7594" w:rsidRDefault="00FA7594" w:rsidP="002D6F5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E82BB6">
        <w:rPr>
          <w:rFonts w:eastAsia="Arial"/>
          <w:szCs w:val="24"/>
        </w:rPr>
        <w:t>uestion (Q)</w:t>
      </w:r>
      <w:r>
        <w:rPr>
          <w:rFonts w:eastAsia="Arial"/>
          <w:szCs w:val="24"/>
        </w:rPr>
        <w:t>: Could the 802.19 chair consider a Monday or Tuesday evening meeting in January 2019 please?</w:t>
      </w:r>
    </w:p>
    <w:p w14:paraId="193FDA0A" w14:textId="1A78AB69" w:rsidR="00FA7594" w:rsidRPr="002D6F5F" w:rsidRDefault="00FA7594" w:rsidP="002D6F5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E82BB6">
        <w:rPr>
          <w:rFonts w:eastAsia="Arial"/>
          <w:szCs w:val="24"/>
        </w:rPr>
        <w:t>nswer (A)</w:t>
      </w:r>
      <w:bookmarkStart w:id="0" w:name="_GoBack"/>
      <w:bookmarkEnd w:id="0"/>
      <w:r>
        <w:rPr>
          <w:rFonts w:eastAsia="Arial"/>
          <w:szCs w:val="24"/>
        </w:rPr>
        <w:t>: Ok, sure.</w:t>
      </w:r>
    </w:p>
    <w:p w14:paraId="23E7D879" w14:textId="269BDA84" w:rsidR="00EE20B5" w:rsidRPr="00EE20B5" w:rsidRDefault="00EE20B5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EE20B5">
        <w:rPr>
          <w:rFonts w:eastAsia="Arial"/>
          <w:b/>
          <w:szCs w:val="24"/>
        </w:rPr>
        <w:t>802.19</w:t>
      </w:r>
    </w:p>
    <w:p w14:paraId="1D8A5D5F" w14:textId="28A72066" w:rsidR="00DF723F" w:rsidRDefault="00632D2E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group has finished a recent revision.</w:t>
      </w:r>
    </w:p>
    <w:p w14:paraId="2E92AC44" w14:textId="56580BFB" w:rsidR="00632D2E" w:rsidRDefault="00632D2E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There’s a presentation on 802.15.4w</w:t>
      </w:r>
    </w:p>
    <w:p w14:paraId="521DAD8F" w14:textId="3136B115" w:rsidR="00EE20B5" w:rsidRPr="005C12B9" w:rsidRDefault="005C12B9" w:rsidP="00EE2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5C12B9">
        <w:rPr>
          <w:rFonts w:eastAsia="Arial"/>
          <w:b/>
          <w:szCs w:val="24"/>
        </w:rPr>
        <w:t>802.24</w:t>
      </w:r>
    </w:p>
    <w:p w14:paraId="37ACD6B6" w14:textId="78C36A13" w:rsidR="00632D2E" w:rsidRDefault="00632D2E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review of the TSN (Time Sens</w:t>
      </w:r>
      <w:r w:rsidR="00BD0A39">
        <w:rPr>
          <w:rFonts w:eastAsia="Arial"/>
          <w:szCs w:val="24"/>
        </w:rPr>
        <w:t>itive Network) paper from 802.1 during this week.</w:t>
      </w:r>
    </w:p>
    <w:p w14:paraId="7BC95B07" w14:textId="5F2C4F83" w:rsidR="00BD0A39" w:rsidRPr="00BD0A39" w:rsidRDefault="00BD0A39" w:rsidP="00BD0A39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proofErr w:type="spellStart"/>
      <w:r w:rsidRPr="00BD0A39">
        <w:rPr>
          <w:rFonts w:eastAsia="Arial"/>
          <w:b/>
          <w:szCs w:val="24"/>
        </w:rPr>
        <w:t>OmniRAN</w:t>
      </w:r>
      <w:proofErr w:type="spellEnd"/>
    </w:p>
    <w:p w14:paraId="41F34535" w14:textId="7005B293" w:rsidR="00BD0A39" w:rsidRDefault="00BD0A39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802.1CQ will look at local administered MAC address assignment this week.  There is a boot strapping process issue. This issue will also be discussed within 802.11 ARC</w:t>
      </w:r>
      <w:r w:rsidR="00842154">
        <w:rPr>
          <w:rFonts w:eastAsia="Arial"/>
          <w:szCs w:val="24"/>
        </w:rPr>
        <w:t xml:space="preserve"> and 802.15 WNG.</w:t>
      </w:r>
    </w:p>
    <w:p w14:paraId="25A0A684" w14:textId="65B4BE89" w:rsidR="001B099F" w:rsidRPr="001B099F" w:rsidRDefault="005D07B2" w:rsidP="001B099F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Nendica</w:t>
      </w:r>
      <w:proofErr w:type="spellEnd"/>
    </w:p>
    <w:p w14:paraId="09C99895" w14:textId="61FE88A6" w:rsidR="001B099F" w:rsidRDefault="001B099F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main discussions this week will be about Data Centre </w:t>
      </w:r>
      <w:r>
        <w:rPr>
          <w:rFonts w:eastAsia="Arial"/>
          <w:szCs w:val="24"/>
        </w:rPr>
        <w:lastRenderedPageBreak/>
        <w:t xml:space="preserve">Communications </w:t>
      </w:r>
      <w:proofErr w:type="gramStart"/>
      <w:r>
        <w:rPr>
          <w:rFonts w:eastAsia="Arial"/>
          <w:szCs w:val="24"/>
        </w:rPr>
        <w:t>and also</w:t>
      </w:r>
      <w:proofErr w:type="gramEnd"/>
      <w:r>
        <w:rPr>
          <w:rFonts w:eastAsia="Arial"/>
          <w:szCs w:val="24"/>
        </w:rPr>
        <w:t xml:space="preserve"> Factory IoT. These discussions will also consider TSN.</w:t>
      </w:r>
    </w:p>
    <w:p w14:paraId="7CCD444F" w14:textId="1E7E8446" w:rsidR="005D07B2" w:rsidRPr="005D07B2" w:rsidRDefault="003D1FBE" w:rsidP="005D07B2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5G</w:t>
      </w:r>
    </w:p>
    <w:p w14:paraId="170CC726" w14:textId="1553EA28" w:rsidR="005C12B9" w:rsidRDefault="003D1FBE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IEEE 802 should be supporting 5G and some sort </w:t>
      </w:r>
      <w:r w:rsidR="00F66374">
        <w:rPr>
          <w:rFonts w:eastAsia="Arial"/>
          <w:szCs w:val="24"/>
        </w:rPr>
        <w:t>of statement should be produced.</w:t>
      </w:r>
    </w:p>
    <w:p w14:paraId="4F4AADB6" w14:textId="3A7EA0CE" w:rsidR="00F66374" w:rsidRDefault="00F66374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Any statement should be reviewed by IEEE 802 members.</w:t>
      </w:r>
    </w:p>
    <w:p w14:paraId="26EBDF1F" w14:textId="1C73B76C" w:rsidR="00F66374" w:rsidRDefault="00F66374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 standing committee should be formed within 802.18 to address this. The output can then be reviewed by the IEEE 802 EC.</w:t>
      </w:r>
    </w:p>
    <w:p w14:paraId="1E507983" w14:textId="39FE06DE" w:rsidR="00F34E71" w:rsidRDefault="00F34E71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It seems odd that one country is trying to lead 5G. However, the technology is being developed in other countries.</w:t>
      </w:r>
    </w:p>
    <w:p w14:paraId="3D8030A4" w14:textId="5EB13573" w:rsidR="00F34E71" w:rsidRDefault="00F34E71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This is regarding the creation of a national spectrum plan.</w:t>
      </w:r>
    </w:p>
    <w:p w14:paraId="4F5C6CB8" w14:textId="74E9485A" w:rsidR="00F34E71" w:rsidRPr="0047647B" w:rsidRDefault="00F34E71" w:rsidP="00632D2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It may be better to read the memorandum.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1BCD883D" w14:textId="4C65D675" w:rsidR="00F34E71" w:rsidRDefault="00F34E7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“Top 10” email has just been emailed to all attendees.</w:t>
      </w:r>
    </w:p>
    <w:p w14:paraId="0869BFC6" w14:textId="18359EAD" w:rsidR="00F34E71" w:rsidRDefault="00F34E7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CD ROMs will be handed out at the registration desk.</w:t>
      </w:r>
    </w:p>
    <w:p w14:paraId="2E0DAAE9" w14:textId="176DCF59" w:rsidR="00F34E71" w:rsidRDefault="00F34E7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IPv6 is being provided at this hotel.</w:t>
      </w:r>
    </w:p>
    <w:p w14:paraId="201B40B1" w14:textId="5D5DA213" w:rsidR="00F34E71" w:rsidRDefault="00F34E7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There’s also a local intranet landing page.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DE2F560" w14:textId="713A76A4" w:rsidR="00F34E71" w:rsidRDefault="00F34E71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Ben Rolfe, 2</w:t>
      </w:r>
      <w:r w:rsidRPr="00F34E71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08FA954C" w:rsidR="001411D5" w:rsidRPr="00B72DD1" w:rsidRDefault="0029049B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17:04</w:t>
      </w:r>
      <w:r w:rsidR="00EF51DE">
        <w:rPr>
          <w:rFonts w:eastAsia="Arial"/>
          <w:szCs w:val="24"/>
        </w:rPr>
        <w:t xml:space="preserve"> </w:t>
      </w:r>
      <w:r w:rsidR="0040547E">
        <w:rPr>
          <w:rFonts w:eastAsia="Arial"/>
          <w:szCs w:val="24"/>
        </w:rPr>
        <w:t>ICT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C787" w14:textId="77777777" w:rsidR="00BB261A" w:rsidRDefault="00BB261A" w:rsidP="00270D66">
      <w:r>
        <w:separator/>
      </w:r>
    </w:p>
  </w:endnote>
  <w:endnote w:type="continuationSeparator" w:id="0">
    <w:p w14:paraId="74496EE4" w14:textId="77777777" w:rsidR="00BB261A" w:rsidRDefault="00BB261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AE1C" w14:textId="77777777" w:rsidR="00BB261A" w:rsidRDefault="00BB261A" w:rsidP="00270D66">
      <w:r>
        <w:separator/>
      </w:r>
    </w:p>
  </w:footnote>
  <w:footnote w:type="continuationSeparator" w:id="0">
    <w:p w14:paraId="27EE59EB" w14:textId="77777777" w:rsidR="00BB261A" w:rsidRDefault="00BB261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5F683DB1" w:rsidR="00B27390" w:rsidRPr="00F911F4" w:rsidRDefault="0040547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C13127">
      <w:rPr>
        <w:rFonts w:eastAsia="Times New Roman"/>
      </w:rPr>
      <w:t xml:space="preserve"> </w:t>
    </w:r>
    <w:r w:rsidR="007807E5"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D5684E">
      <w:rPr>
        <w:rStyle w:val="highlight"/>
      </w:rPr>
      <w:t>18-0214-00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31ED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6A45"/>
    <w:rsid w:val="00197A8F"/>
    <w:rsid w:val="001A2B5F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321E"/>
    <w:rsid w:val="002739CE"/>
    <w:rsid w:val="00280F5E"/>
    <w:rsid w:val="0028269E"/>
    <w:rsid w:val="002845C3"/>
    <w:rsid w:val="00284D26"/>
    <w:rsid w:val="0029049B"/>
    <w:rsid w:val="00297D71"/>
    <w:rsid w:val="002A1450"/>
    <w:rsid w:val="002A1BE4"/>
    <w:rsid w:val="002A201C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1FBE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31E"/>
    <w:rsid w:val="0040547E"/>
    <w:rsid w:val="004059BC"/>
    <w:rsid w:val="00406C2A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7AC"/>
    <w:rsid w:val="00496F71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B12"/>
    <w:rsid w:val="005218E4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23DC"/>
    <w:rsid w:val="005E3206"/>
    <w:rsid w:val="005E4FDA"/>
    <w:rsid w:val="005E5AEE"/>
    <w:rsid w:val="005E66D0"/>
    <w:rsid w:val="005E6EB2"/>
    <w:rsid w:val="005F0D55"/>
    <w:rsid w:val="005F13EA"/>
    <w:rsid w:val="005F254C"/>
    <w:rsid w:val="005F3C6B"/>
    <w:rsid w:val="005F4229"/>
    <w:rsid w:val="005F53A4"/>
    <w:rsid w:val="00604E5B"/>
    <w:rsid w:val="00605509"/>
    <w:rsid w:val="0060587C"/>
    <w:rsid w:val="00607275"/>
    <w:rsid w:val="00620BD1"/>
    <w:rsid w:val="00626FAE"/>
    <w:rsid w:val="00630292"/>
    <w:rsid w:val="00630D31"/>
    <w:rsid w:val="00631E02"/>
    <w:rsid w:val="006321F4"/>
    <w:rsid w:val="00632D2E"/>
    <w:rsid w:val="00633604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CC0"/>
    <w:rsid w:val="00722FB6"/>
    <w:rsid w:val="00723730"/>
    <w:rsid w:val="0072453D"/>
    <w:rsid w:val="007278A0"/>
    <w:rsid w:val="0073082A"/>
    <w:rsid w:val="00730CA8"/>
    <w:rsid w:val="00732B7F"/>
    <w:rsid w:val="00733D74"/>
    <w:rsid w:val="0073722D"/>
    <w:rsid w:val="007416EE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583"/>
    <w:rsid w:val="009B607E"/>
    <w:rsid w:val="009B72A2"/>
    <w:rsid w:val="009B7FB3"/>
    <w:rsid w:val="009C45E9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5E8B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67B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1EFF"/>
    <w:rsid w:val="00BB261A"/>
    <w:rsid w:val="00BB2F4E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35B5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1F8C"/>
    <w:rsid w:val="00C72FA1"/>
    <w:rsid w:val="00C74945"/>
    <w:rsid w:val="00C8116E"/>
    <w:rsid w:val="00C8133C"/>
    <w:rsid w:val="00C827BD"/>
    <w:rsid w:val="00C86280"/>
    <w:rsid w:val="00C910A9"/>
    <w:rsid w:val="00C93732"/>
    <w:rsid w:val="00CA0357"/>
    <w:rsid w:val="00CA0972"/>
    <w:rsid w:val="00CA15F8"/>
    <w:rsid w:val="00CA50D7"/>
    <w:rsid w:val="00CA5592"/>
    <w:rsid w:val="00CA5C7C"/>
    <w:rsid w:val="00CA5E47"/>
    <w:rsid w:val="00CB0FEB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6463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51CD9"/>
    <w:rsid w:val="00E5293F"/>
    <w:rsid w:val="00E618F4"/>
    <w:rsid w:val="00E6309F"/>
    <w:rsid w:val="00E6633B"/>
    <w:rsid w:val="00E67C6B"/>
    <w:rsid w:val="00E67FE1"/>
    <w:rsid w:val="00E708B7"/>
    <w:rsid w:val="00E70DE7"/>
    <w:rsid w:val="00E71351"/>
    <w:rsid w:val="00E72963"/>
    <w:rsid w:val="00E74A18"/>
    <w:rsid w:val="00E81D58"/>
    <w:rsid w:val="00E82BB6"/>
    <w:rsid w:val="00E84581"/>
    <w:rsid w:val="00E85312"/>
    <w:rsid w:val="00E8571B"/>
    <w:rsid w:val="00E85D4E"/>
    <w:rsid w:val="00E86179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71E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8/ec-18-0171-01-WCSG-waikoloa-september-2018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213-01-WCSG-802-wireless-chairs-meeting-agenda-2018-11-1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Bangkok November 2018 minutes</vt:lpstr>
    </vt:vector>
  </TitlesOfParts>
  <Company>BlackBerry</Company>
  <LinksUpToDate>false</LinksUpToDate>
  <CharactersWithSpaces>5739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Bangkok November 2018 minutes</dc:title>
  <dc:subject>Minutes</dc:subject>
  <dc:creator>Stephen McCann</dc:creator>
  <cp:keywords>November 2018</cp:keywords>
  <dc:description>Stephen McCann, BlackBerry</dc:description>
  <cp:lastModifiedBy>Stephen McCann</cp:lastModifiedBy>
  <cp:revision>43</cp:revision>
  <cp:lastPrinted>2005-03-13T09:26:00Z</cp:lastPrinted>
  <dcterms:created xsi:type="dcterms:W3CDTF">2018-11-11T07:23:00Z</dcterms:created>
  <dcterms:modified xsi:type="dcterms:W3CDTF">2018-11-12T01:52:00Z</dcterms:modified>
</cp:coreProperties>
</file>