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B9252AD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64958">
              <w:rPr>
                <w:rFonts w:eastAsia="Times New Roman"/>
              </w:rPr>
              <w:t>July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AC1E1C">
              <w:rPr>
                <w:rFonts w:eastAsia="Times New Roman"/>
              </w:rPr>
              <w:t>2016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CC20750" w:rsidR="00344BF6" w:rsidRPr="006E70B6" w:rsidRDefault="00D64958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July 24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AC1E1C">
              <w:rPr>
                <w:rFonts w:eastAsia="Times New Roman"/>
              </w:rPr>
              <w:t>2016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65F7E57C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D64958">
        <w:rPr>
          <w:rFonts w:eastAsia="Arial"/>
          <w:b/>
          <w:szCs w:val="24"/>
        </w:rPr>
        <w:t>July 24</w:t>
      </w:r>
      <w:r w:rsidR="00574856" w:rsidRPr="00574856">
        <w:rPr>
          <w:rFonts w:eastAsia="Arial"/>
          <w:b/>
          <w:szCs w:val="24"/>
          <w:vertAlign w:val="superscript"/>
        </w:rPr>
        <w:t>th</w:t>
      </w:r>
      <w:r w:rsidR="00895850">
        <w:rPr>
          <w:rFonts w:eastAsia="Arial"/>
          <w:b/>
          <w:szCs w:val="24"/>
        </w:rPr>
        <w:t xml:space="preserve"> </w:t>
      </w:r>
      <w:r w:rsidR="00AC1E1C">
        <w:rPr>
          <w:rFonts w:eastAsia="Arial"/>
          <w:b/>
          <w:szCs w:val="24"/>
        </w:rPr>
        <w:t>2016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D64958">
        <w:rPr>
          <w:rFonts w:eastAsia="Arial"/>
          <w:b/>
          <w:szCs w:val="24"/>
        </w:rPr>
        <w:t>Pacific Daylight Time (PDT)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2D89D4D7" w14:textId="3CBF0B84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 xml:space="preserve">Wireless Chairs Committee Meeting </w:t>
      </w:r>
      <w:r w:rsidR="007555A8">
        <w:rPr>
          <w:rFonts w:eastAsia="Arial"/>
          <w:b/>
          <w:szCs w:val="24"/>
        </w:rPr>
        <w:t xml:space="preserve">- </w:t>
      </w:r>
      <w:r w:rsidR="00D64958">
        <w:rPr>
          <w:rFonts w:eastAsia="Arial"/>
          <w:b/>
          <w:szCs w:val="24"/>
        </w:rPr>
        <w:t>July 24</w:t>
      </w:r>
      <w:r w:rsidRPr="0069573E">
        <w:rPr>
          <w:rFonts w:eastAsia="Arial"/>
          <w:b/>
          <w:szCs w:val="24"/>
        </w:rPr>
        <w:t>, 2016</w:t>
      </w:r>
      <w:r w:rsidR="00D64958">
        <w:rPr>
          <w:rFonts w:eastAsia="Arial"/>
          <w:b/>
          <w:szCs w:val="24"/>
        </w:rPr>
        <w:t xml:space="preserve"> – San Diego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28FCC8A5" w14:textId="18207E8F" w:rsidR="0069573E" w:rsidRDefault="0069573E" w:rsidP="004F03A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>
        <w:rPr>
          <w:rFonts w:eastAsia="Arial"/>
          <w:szCs w:val="24"/>
        </w:rPr>
        <w:t xml:space="preserve">Stephen McCann, Adrian Stephens, </w:t>
      </w:r>
      <w:r w:rsidRPr="009E0889">
        <w:rPr>
          <w:rFonts w:eastAsia="Arial"/>
          <w:szCs w:val="24"/>
        </w:rPr>
        <w:t xml:space="preserve">Jon </w:t>
      </w:r>
      <w:proofErr w:type="spellStart"/>
      <w:r w:rsidRPr="009E0889">
        <w:rPr>
          <w:rFonts w:eastAsia="Arial"/>
          <w:szCs w:val="24"/>
        </w:rPr>
        <w:t>Rosdahl</w:t>
      </w:r>
      <w:proofErr w:type="spellEnd"/>
      <w:r w:rsidRPr="00B27B38">
        <w:rPr>
          <w:rFonts w:eastAsia="Arial"/>
          <w:szCs w:val="24"/>
        </w:rPr>
        <w:t xml:space="preserve">, </w:t>
      </w:r>
      <w:r w:rsidRPr="003E45CC">
        <w:rPr>
          <w:rFonts w:eastAsia="Arial"/>
          <w:szCs w:val="24"/>
        </w:rPr>
        <w:t xml:space="preserve">Bob </w:t>
      </w:r>
      <w:proofErr w:type="spellStart"/>
      <w:r w:rsidRPr="003E45CC">
        <w:rPr>
          <w:rFonts w:eastAsia="Arial"/>
          <w:szCs w:val="24"/>
        </w:rPr>
        <w:t>Heile</w:t>
      </w:r>
      <w:proofErr w:type="spellEnd"/>
      <w:r w:rsidR="00E70DE7">
        <w:rPr>
          <w:rFonts w:eastAsia="Arial"/>
          <w:szCs w:val="24"/>
        </w:rPr>
        <w:t xml:space="preserve">, </w:t>
      </w:r>
      <w:proofErr w:type="spellStart"/>
      <w:r w:rsidR="00E70DE7">
        <w:rPr>
          <w:rFonts w:eastAsia="Arial"/>
          <w:szCs w:val="24"/>
        </w:rPr>
        <w:t>Subir</w:t>
      </w:r>
      <w:proofErr w:type="spellEnd"/>
      <w:r w:rsidR="00E70DE7">
        <w:rPr>
          <w:rFonts w:eastAsia="Arial"/>
          <w:szCs w:val="24"/>
        </w:rPr>
        <w:t xml:space="preserve"> Das,</w:t>
      </w:r>
      <w:r w:rsidR="00E70DE7">
        <w:rPr>
          <w:rFonts w:eastAsia="Arial"/>
          <w:i/>
          <w:szCs w:val="24"/>
        </w:rPr>
        <w:t xml:space="preserve"> </w:t>
      </w:r>
      <w:r w:rsidR="00B42CFB" w:rsidRPr="00E70DE7">
        <w:rPr>
          <w:rFonts w:eastAsia="Arial"/>
          <w:szCs w:val="24"/>
        </w:rPr>
        <w:t>Richard Kennedy</w:t>
      </w:r>
      <w:r w:rsidR="004F03AC" w:rsidRPr="00896034">
        <w:rPr>
          <w:rFonts w:eastAsia="Arial"/>
          <w:i/>
          <w:szCs w:val="24"/>
        </w:rPr>
        <w:t xml:space="preserve">, </w:t>
      </w:r>
      <w:r w:rsidR="004F03AC" w:rsidRPr="00E70DE7">
        <w:rPr>
          <w:rFonts w:eastAsia="Arial"/>
          <w:szCs w:val="24"/>
        </w:rPr>
        <w:t xml:space="preserve">Dawn </w:t>
      </w:r>
      <w:proofErr w:type="spellStart"/>
      <w:r w:rsidR="004F03AC" w:rsidRPr="00E70DE7">
        <w:rPr>
          <w:rFonts w:eastAsia="Arial"/>
          <w:szCs w:val="24"/>
        </w:rPr>
        <w:t>Slykhouse</w:t>
      </w:r>
      <w:proofErr w:type="spellEnd"/>
      <w:r w:rsidR="00896034" w:rsidRPr="00E70DE7">
        <w:rPr>
          <w:rFonts w:eastAsia="Arial"/>
          <w:szCs w:val="24"/>
        </w:rPr>
        <w:t>,</w:t>
      </w:r>
      <w:r w:rsidR="00896034">
        <w:rPr>
          <w:rFonts w:eastAsia="Arial"/>
          <w:szCs w:val="24"/>
        </w:rPr>
        <w:t xml:space="preserve"> Jonathan Goldberg</w:t>
      </w:r>
      <w:r w:rsidR="00D06796">
        <w:rPr>
          <w:rFonts w:eastAsia="Arial"/>
          <w:szCs w:val="24"/>
        </w:rPr>
        <w:t>, Pat Kinney</w:t>
      </w:r>
      <w:r w:rsidR="00E70DE7">
        <w:rPr>
          <w:rFonts w:eastAsia="Arial"/>
          <w:szCs w:val="24"/>
        </w:rPr>
        <w:t xml:space="preserve">, Kathryn Bennett, Dorothy Stanley, Steven </w:t>
      </w:r>
      <w:proofErr w:type="spellStart"/>
      <w:r w:rsidR="00E70DE7">
        <w:rPr>
          <w:rFonts w:eastAsia="Arial"/>
          <w:szCs w:val="24"/>
        </w:rPr>
        <w:t>Shellhammer</w:t>
      </w:r>
      <w:proofErr w:type="spellEnd"/>
      <w:r w:rsidR="00E70DE7">
        <w:rPr>
          <w:rFonts w:eastAsia="Arial"/>
          <w:szCs w:val="24"/>
        </w:rPr>
        <w:t xml:space="preserve">, Pat </w:t>
      </w:r>
      <w:proofErr w:type="spellStart"/>
      <w:r w:rsidR="00E70DE7">
        <w:rPr>
          <w:rFonts w:eastAsia="Arial"/>
          <w:szCs w:val="24"/>
        </w:rPr>
        <w:t>Thaler</w:t>
      </w:r>
      <w:proofErr w:type="spellEnd"/>
      <w:r w:rsidR="00E70DE7">
        <w:rPr>
          <w:rFonts w:eastAsia="Arial"/>
          <w:szCs w:val="24"/>
        </w:rPr>
        <w:t>,</w:t>
      </w:r>
      <w:r w:rsidR="003659A5">
        <w:rPr>
          <w:rFonts w:eastAsia="Arial"/>
          <w:szCs w:val="24"/>
        </w:rPr>
        <w:t xml:space="preserve"> Jay </w:t>
      </w:r>
      <w:r w:rsidR="005E5AEE">
        <w:rPr>
          <w:rFonts w:eastAsia="Arial"/>
          <w:szCs w:val="24"/>
        </w:rPr>
        <w:t xml:space="preserve">Holcomb, Tim Godfrey, Ben Rolfe, James </w:t>
      </w:r>
      <w:proofErr w:type="spellStart"/>
      <w:r w:rsidR="005E5AEE">
        <w:rPr>
          <w:rFonts w:eastAsia="Arial"/>
          <w:szCs w:val="24"/>
        </w:rPr>
        <w:t>Gilb</w:t>
      </w:r>
      <w:proofErr w:type="spellEnd"/>
      <w:r w:rsidR="005E5AEE">
        <w:rPr>
          <w:rFonts w:eastAsia="Arial"/>
          <w:szCs w:val="24"/>
        </w:rPr>
        <w:t>.</w:t>
      </w:r>
    </w:p>
    <w:p w14:paraId="596A3B3E" w14:textId="36E380C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77777777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75774154" w14:textId="7712E32B" w:rsidR="006B3D45" w:rsidRPr="006B3D45" w:rsidRDefault="00FE632D" w:rsidP="006B3D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7" w:history="1">
        <w:r w:rsidR="00D64958">
          <w:rPr>
            <w:rStyle w:val="Hyperlink"/>
            <w:rFonts w:eastAsia="Arial"/>
            <w:b/>
            <w:szCs w:val="24"/>
          </w:rPr>
          <w:t>https://mentor.ieee.org/802-ec/dcn/16/ec-16-0114-00-WCSG-802-wireless-chairs-meeting-agenda-2016-07-24.docx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186BB6A8" w:rsidR="0032304C" w:rsidRDefault="00553070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Be</w:t>
      </w:r>
      <w:r w:rsidR="003659A5">
        <w:rPr>
          <w:rFonts w:eastAsia="Arial"/>
          <w:szCs w:val="24"/>
        </w:rPr>
        <w:t>n Rolfe, Second: 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5044340D" w:rsidR="0032304C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434E8C96" w14:textId="02287C60" w:rsidR="00F66647" w:rsidRPr="0032304C" w:rsidRDefault="00FE632D" w:rsidP="00F66647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  <w:u w:val="single"/>
        </w:rPr>
      </w:pPr>
      <w:hyperlink r:id="rId8" w:history="1">
        <w:r w:rsidR="00D64958">
          <w:rPr>
            <w:rStyle w:val="Hyperlink"/>
            <w:rFonts w:eastAsia="Arial"/>
            <w:b/>
            <w:szCs w:val="24"/>
          </w:rPr>
          <w:t>https://mentor.ieee.org/802-ec/dcn/16/ec-16-0074-00-WCSG-waikoloa-may-2016-minutes.docx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4FD8C719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3659A5">
        <w:rPr>
          <w:rFonts w:eastAsia="Arial"/>
          <w:szCs w:val="24"/>
        </w:rPr>
        <w:t xml:space="preserve">d: Stephen McCann, Second: Jon </w:t>
      </w:r>
      <w:proofErr w:type="spellStart"/>
      <w:r w:rsidR="003659A5">
        <w:rPr>
          <w:rFonts w:eastAsia="Arial"/>
          <w:szCs w:val="24"/>
        </w:rPr>
        <w:t>Rosdahl</w:t>
      </w:r>
      <w:proofErr w:type="spellEnd"/>
    </w:p>
    <w:p w14:paraId="63434DFC" w14:textId="5176DC67" w:rsidR="0069573E" w:rsidRPr="000C2A06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813956A" w14:textId="3842F4F2" w:rsidR="0069573E" w:rsidRDefault="000C2A06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Announcements </w:t>
      </w:r>
      <w:r w:rsidR="00D64958">
        <w:rPr>
          <w:rFonts w:eastAsia="Arial"/>
          <w:b/>
          <w:szCs w:val="24"/>
        </w:rPr>
        <w:t>related to the San Diego s</w:t>
      </w:r>
      <w:r w:rsidR="0069573E" w:rsidRPr="0069573E">
        <w:rPr>
          <w:rFonts w:eastAsia="Arial"/>
          <w:b/>
          <w:szCs w:val="24"/>
        </w:rPr>
        <w:t>ession or other matters</w:t>
      </w:r>
      <w:r w:rsidR="00486C33">
        <w:rPr>
          <w:rFonts w:eastAsia="Arial"/>
          <w:b/>
          <w:szCs w:val="24"/>
        </w:rPr>
        <w:t xml:space="preserve"> [Dawn]</w:t>
      </w:r>
    </w:p>
    <w:p w14:paraId="1665422F" w14:textId="648609BF" w:rsidR="004A76EE" w:rsidRDefault="001F17F1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Registra</w:t>
      </w:r>
      <w:r w:rsidR="00263D19">
        <w:rPr>
          <w:rFonts w:eastAsia="Arial"/>
          <w:szCs w:val="24"/>
        </w:rPr>
        <w:t>tion is about 725 at the moment, which is quite high.</w:t>
      </w:r>
    </w:p>
    <w:p w14:paraId="4E1F2B66" w14:textId="2DF8646D" w:rsidR="004A76EE" w:rsidRDefault="004A76EE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Social event includes a comedian who originally was an engineer. There are still some tickets left, as only 200 have signed up to this.</w:t>
      </w:r>
      <w:r w:rsidR="001F17F1">
        <w:rPr>
          <w:rFonts w:eastAsia="Arial"/>
          <w:szCs w:val="24"/>
        </w:rPr>
        <w:t xml:space="preserve">  It needs to be understood that is no social without the comedian.</w:t>
      </w:r>
    </w:p>
    <w:p w14:paraId="4EB77875" w14:textId="6FF0E73C" w:rsidR="004A76EE" w:rsidRDefault="001F17F1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No lunches at this plenary, although there is an expanded </w:t>
      </w:r>
      <w:r w:rsidR="005F254C">
        <w:rPr>
          <w:rFonts w:eastAsia="Arial"/>
          <w:szCs w:val="24"/>
        </w:rPr>
        <w:t>“</w:t>
      </w:r>
      <w:r>
        <w:rPr>
          <w:rFonts w:eastAsia="Arial"/>
          <w:szCs w:val="24"/>
        </w:rPr>
        <w:t>Market One</w:t>
      </w:r>
      <w:r w:rsidR="005F254C">
        <w:rPr>
          <w:rFonts w:eastAsia="Arial"/>
          <w:szCs w:val="24"/>
        </w:rPr>
        <w:t>”</w:t>
      </w:r>
      <w:r>
        <w:rPr>
          <w:rFonts w:eastAsia="Arial"/>
          <w:szCs w:val="24"/>
        </w:rPr>
        <w:t xml:space="preserve"> place here in the hotel.</w:t>
      </w:r>
    </w:p>
    <w:p w14:paraId="63D57E9C" w14:textId="7E68C815" w:rsidR="00486C33" w:rsidRPr="00486C33" w:rsidRDefault="00486C33" w:rsidP="00486C3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Network is up and running</w:t>
      </w:r>
    </w:p>
    <w:p w14:paraId="46C33B26" w14:textId="041A1A0E" w:rsidR="0060587C" w:rsidRDefault="0060587C" w:rsidP="000C2A0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Every room has a QR code on it, which points to the room schedule.</w:t>
      </w:r>
    </w:p>
    <w:p w14:paraId="78664394" w14:textId="79EA42E8" w:rsidR="005E6EB2" w:rsidRDefault="005E6EB2" w:rsidP="000C2A0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note that </w:t>
      </w:r>
      <w:r w:rsidR="00537E90">
        <w:rPr>
          <w:rFonts w:eastAsia="Arial"/>
          <w:szCs w:val="24"/>
        </w:rPr>
        <w:t>Face to F</w:t>
      </w:r>
      <w:r>
        <w:rPr>
          <w:rFonts w:eastAsia="Arial"/>
          <w:szCs w:val="24"/>
        </w:rPr>
        <w:t>ace e</w:t>
      </w:r>
      <w:r w:rsidR="00537E90">
        <w:rPr>
          <w:rFonts w:eastAsia="Arial"/>
          <w:szCs w:val="24"/>
        </w:rPr>
        <w:t>vents is moving in October 2016 and there will be a new registration system for the November 2016 meeting.</w:t>
      </w:r>
    </w:p>
    <w:p w14:paraId="174C0E6B" w14:textId="7D8B3779" w:rsidR="00FE6FAB" w:rsidRDefault="00FE6FAB" w:rsidP="00FE6FA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Treasury</w:t>
      </w:r>
      <w:r w:rsidR="005E3206">
        <w:rPr>
          <w:rFonts w:eastAsia="Arial"/>
          <w:b/>
          <w:szCs w:val="24"/>
        </w:rPr>
        <w:t xml:space="preserve"> report</w:t>
      </w:r>
      <w:r w:rsidR="0028269E">
        <w:rPr>
          <w:rFonts w:eastAsia="Arial"/>
          <w:b/>
          <w:szCs w:val="24"/>
        </w:rPr>
        <w:t xml:space="preserve"> </w:t>
      </w:r>
      <w:r w:rsidR="005E3206">
        <w:rPr>
          <w:rFonts w:eastAsia="Arial"/>
          <w:b/>
          <w:szCs w:val="24"/>
        </w:rPr>
        <w:t>-</w:t>
      </w:r>
      <w:r w:rsidR="0028269E">
        <w:rPr>
          <w:rFonts w:eastAsia="Arial"/>
          <w:b/>
          <w:szCs w:val="24"/>
        </w:rPr>
        <w:t xml:space="preserve"> </w:t>
      </w:r>
      <w:r w:rsidR="005E3206">
        <w:rPr>
          <w:rFonts w:eastAsia="Arial"/>
          <w:b/>
          <w:szCs w:val="24"/>
        </w:rPr>
        <w:t>Ben/Jon [11-16-0805r0</w:t>
      </w:r>
      <w:r w:rsidR="006E0267">
        <w:rPr>
          <w:rFonts w:eastAsia="Arial"/>
          <w:b/>
          <w:szCs w:val="24"/>
        </w:rPr>
        <w:t>/15-16-0487r0</w:t>
      </w:r>
      <w:r>
        <w:rPr>
          <w:rFonts w:eastAsia="Arial"/>
          <w:b/>
          <w:szCs w:val="24"/>
        </w:rPr>
        <w:t>]</w:t>
      </w:r>
    </w:p>
    <w:p w14:paraId="6673053D" w14:textId="687C1986" w:rsidR="00FE6FAB" w:rsidRDefault="00D56F7C" w:rsidP="00FE6FA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presented the </w:t>
      </w:r>
      <w:r w:rsidR="00FE6FAB" w:rsidRPr="007619DC">
        <w:rPr>
          <w:rFonts w:eastAsia="Arial"/>
          <w:szCs w:val="24"/>
        </w:rPr>
        <w:t>budget report</w:t>
      </w:r>
      <w:r>
        <w:rPr>
          <w:rFonts w:eastAsia="Arial"/>
          <w:szCs w:val="24"/>
        </w:rPr>
        <w:t xml:space="preserve"> from June 30</w:t>
      </w:r>
      <w:r w:rsidRPr="00D56F7C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2016.</w:t>
      </w:r>
    </w:p>
    <w:p w14:paraId="435659D9" w14:textId="10DEB69A" w:rsidR="005E5AEE" w:rsidRDefault="005E5AEE" w:rsidP="00FE6FA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He also presented a forecast for the Warsaw September 2016 meeting.</w:t>
      </w:r>
    </w:p>
    <w:p w14:paraId="5AFF7610" w14:textId="77777777" w:rsidR="007555A8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>re 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78B2DE05" w14:textId="20906F3E" w:rsidR="008570E0" w:rsidRPr="008570E0" w:rsidRDefault="008570E0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8570E0">
        <w:rPr>
          <w:rFonts w:eastAsia="Arial"/>
          <w:szCs w:val="24"/>
        </w:rPr>
        <w:t>September 2016- Warsaw Marriott-update on registration</w:t>
      </w:r>
      <w:r w:rsidR="00E71351">
        <w:rPr>
          <w:rFonts w:eastAsia="Arial"/>
          <w:szCs w:val="24"/>
        </w:rPr>
        <w:t>. Early bird is August 2</w:t>
      </w:r>
      <w:r w:rsidR="00E71351" w:rsidRPr="00E71351">
        <w:rPr>
          <w:rFonts w:eastAsia="Arial"/>
          <w:szCs w:val="24"/>
          <w:vertAlign w:val="superscript"/>
        </w:rPr>
        <w:t>nd</w:t>
      </w:r>
      <w:r w:rsidR="00E71351">
        <w:rPr>
          <w:rFonts w:eastAsia="Arial"/>
          <w:szCs w:val="24"/>
        </w:rPr>
        <w:t>.</w:t>
      </w:r>
    </w:p>
    <w:p w14:paraId="00FC62F3" w14:textId="6E7466FD" w:rsidR="008570E0" w:rsidRPr="008570E0" w:rsidRDefault="00412B1F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Jan 2017 - Atlanta, GA</w:t>
      </w:r>
    </w:p>
    <w:p w14:paraId="6D6CC4F0" w14:textId="0128F8E7" w:rsidR="008570E0" w:rsidRPr="008570E0" w:rsidRDefault="008570E0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8570E0">
        <w:rPr>
          <w:rFonts w:eastAsia="Arial"/>
          <w:szCs w:val="24"/>
        </w:rPr>
        <w:t>May 2017</w:t>
      </w:r>
      <w:r w:rsidR="00412B1F">
        <w:rPr>
          <w:rFonts w:eastAsia="Arial"/>
          <w:szCs w:val="24"/>
        </w:rPr>
        <w:t xml:space="preserve"> </w:t>
      </w:r>
      <w:r w:rsidRPr="008570E0">
        <w:rPr>
          <w:rFonts w:eastAsia="Arial"/>
          <w:szCs w:val="24"/>
        </w:rPr>
        <w:t>- Daejeon, Korea</w:t>
      </w:r>
    </w:p>
    <w:p w14:paraId="00CC2207" w14:textId="4C4AAE86" w:rsidR="008570E0" w:rsidRPr="008570E0" w:rsidRDefault="008570E0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8570E0">
        <w:rPr>
          <w:rFonts w:eastAsia="Arial"/>
          <w:szCs w:val="24"/>
        </w:rPr>
        <w:t>Sept 2017</w:t>
      </w:r>
      <w:r w:rsidR="00412B1F">
        <w:rPr>
          <w:rFonts w:eastAsia="Arial"/>
          <w:szCs w:val="24"/>
        </w:rPr>
        <w:t xml:space="preserve"> </w:t>
      </w:r>
      <w:r w:rsidRPr="008570E0">
        <w:rPr>
          <w:rFonts w:eastAsia="Arial"/>
          <w:szCs w:val="24"/>
        </w:rPr>
        <w:t>- Waikoloa, HI</w:t>
      </w:r>
    </w:p>
    <w:p w14:paraId="324228B5" w14:textId="43DC206C" w:rsidR="008570E0" w:rsidRPr="008570E0" w:rsidRDefault="008570E0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8570E0">
        <w:rPr>
          <w:rFonts w:eastAsia="Arial"/>
          <w:szCs w:val="24"/>
        </w:rPr>
        <w:t>January 2018</w:t>
      </w:r>
      <w:r w:rsidR="00412B1F">
        <w:rPr>
          <w:rFonts w:eastAsia="Arial"/>
          <w:szCs w:val="24"/>
        </w:rPr>
        <w:t xml:space="preserve"> </w:t>
      </w:r>
      <w:r w:rsidRPr="008570E0">
        <w:rPr>
          <w:rFonts w:eastAsia="Arial"/>
          <w:szCs w:val="24"/>
        </w:rPr>
        <w:t>- Hotel Irvine, Newport Beach</w:t>
      </w:r>
      <w:r w:rsidR="00A33F56">
        <w:rPr>
          <w:rFonts w:eastAsia="Arial"/>
          <w:szCs w:val="24"/>
        </w:rPr>
        <w:t>, CA</w:t>
      </w:r>
    </w:p>
    <w:p w14:paraId="2F206A25" w14:textId="388C2FA7" w:rsidR="008570E0" w:rsidRDefault="008570E0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8570E0">
        <w:rPr>
          <w:rFonts w:eastAsia="Arial"/>
          <w:szCs w:val="24"/>
        </w:rPr>
        <w:t>May 2018 –</w:t>
      </w:r>
      <w:r w:rsidR="00412B1F">
        <w:rPr>
          <w:rFonts w:eastAsia="Arial"/>
          <w:szCs w:val="24"/>
        </w:rPr>
        <w:t xml:space="preserve"> </w:t>
      </w:r>
      <w:r w:rsidRPr="008570E0">
        <w:rPr>
          <w:rFonts w:eastAsia="Arial"/>
          <w:szCs w:val="24"/>
        </w:rPr>
        <w:t>EU destination (working Lisbon, plus Eastern EU venues)</w:t>
      </w:r>
    </w:p>
    <w:p w14:paraId="750CEDCF" w14:textId="217B06F4" w:rsidR="00FB1FC3" w:rsidRDefault="00FB1FC3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Q</w:t>
      </w:r>
      <w:r w:rsidR="00947B75">
        <w:rPr>
          <w:rFonts w:eastAsia="Arial"/>
          <w:szCs w:val="24"/>
        </w:rPr>
        <w:t>uestion</w:t>
      </w:r>
      <w:r w:rsidR="00E34756">
        <w:rPr>
          <w:rFonts w:eastAsia="Arial"/>
          <w:szCs w:val="24"/>
        </w:rPr>
        <w:t xml:space="preserve"> (Q)</w:t>
      </w:r>
      <w:r>
        <w:rPr>
          <w:rFonts w:eastAsia="Arial"/>
          <w:szCs w:val="24"/>
        </w:rPr>
        <w:t>: How about Reykjavik for May 2018, as there is a new convention center there.</w:t>
      </w:r>
    </w:p>
    <w:p w14:paraId="44CD9FD6" w14:textId="1D68F6DF" w:rsidR="00947B75" w:rsidRPr="008570E0" w:rsidRDefault="00947B75" w:rsidP="008570E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</w:t>
      </w:r>
      <w:r w:rsidR="00E34756">
        <w:rPr>
          <w:rFonts w:eastAsia="Arial"/>
          <w:szCs w:val="24"/>
        </w:rPr>
        <w:t xml:space="preserve"> (A)</w:t>
      </w:r>
      <w:r>
        <w:rPr>
          <w:rFonts w:eastAsia="Arial"/>
          <w:szCs w:val="24"/>
        </w:rPr>
        <w:t>: Ok, that will be considered.</w:t>
      </w:r>
    </w:p>
    <w:p w14:paraId="468C349B" w14:textId="6C99AA33" w:rsidR="0069573E" w:rsidRDefault="0075331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802.24</w:t>
      </w:r>
      <w:r w:rsidR="00586BA6">
        <w:rPr>
          <w:rFonts w:eastAsia="Arial"/>
          <w:b/>
          <w:szCs w:val="24"/>
        </w:rPr>
        <w:t xml:space="preserve"> Goals for the week</w:t>
      </w:r>
    </w:p>
    <w:p w14:paraId="4F9654DA" w14:textId="539042C7" w:rsidR="00955EF2" w:rsidRDefault="00955EF2" w:rsidP="00EE51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802.24 is the Vertical Applications TAG</w:t>
      </w:r>
    </w:p>
    <w:p w14:paraId="5F8AED70" w14:textId="1C76084B" w:rsidR="007657AD" w:rsidRDefault="007657AD" w:rsidP="00EE51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IMT and </w:t>
      </w:r>
      <w:proofErr w:type="spellStart"/>
      <w:r>
        <w:rPr>
          <w:rFonts w:eastAsia="Arial"/>
          <w:szCs w:val="24"/>
        </w:rPr>
        <w:t>IoT</w:t>
      </w:r>
      <w:proofErr w:type="spellEnd"/>
      <w:r>
        <w:rPr>
          <w:rFonts w:eastAsia="Arial"/>
          <w:szCs w:val="24"/>
        </w:rPr>
        <w:t xml:space="preserve"> subgroups will meet this week.</w:t>
      </w:r>
    </w:p>
    <w:p w14:paraId="28343FCF" w14:textId="54E3D2BE" w:rsidR="0069573E" w:rsidRDefault="00586BA6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="0069573E" w:rsidRPr="0069573E">
        <w:rPr>
          <w:rFonts w:eastAsia="Arial"/>
          <w:b/>
          <w:szCs w:val="24"/>
        </w:rPr>
        <w:t xml:space="preserve">Regulatory issues being considered this week </w:t>
      </w:r>
      <w:r>
        <w:rPr>
          <w:rFonts w:eastAsia="Arial"/>
          <w:b/>
          <w:szCs w:val="24"/>
        </w:rPr>
        <w:t>&amp; other matters as needed</w:t>
      </w:r>
    </w:p>
    <w:p w14:paraId="00247B74" w14:textId="0377286A" w:rsidR="00955EF2" w:rsidRDefault="00955EF2" w:rsidP="00EE51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</w:t>
      </w:r>
      <w:r w:rsidR="00537E90">
        <w:rPr>
          <w:rFonts w:eastAsia="Arial"/>
          <w:szCs w:val="24"/>
        </w:rPr>
        <w:t>re quite a few issues this week:</w:t>
      </w:r>
    </w:p>
    <w:p w14:paraId="0D561F43" w14:textId="5F43D8F9" w:rsidR="00537E90" w:rsidRDefault="00537E90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FCC (new channels in millimeter wave)</w:t>
      </w:r>
    </w:p>
    <w:p w14:paraId="0FF0D80E" w14:textId="0B67E966" w:rsidR="00537E90" w:rsidRDefault="00537E90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India Public Wi-Fi</w:t>
      </w:r>
    </w:p>
    <w:p w14:paraId="2C71A6A1" w14:textId="5DC49909" w:rsidR="00537E90" w:rsidRDefault="00653586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TV whitespace items within China</w:t>
      </w:r>
    </w:p>
    <w:p w14:paraId="10EA714E" w14:textId="077A3019" w:rsidR="00537502" w:rsidRDefault="000C0345" w:rsidP="0053750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PARs</w:t>
      </w:r>
    </w:p>
    <w:p w14:paraId="6B1A86F3" w14:textId="77777777" w:rsidR="000C0345" w:rsidRDefault="000C0345" w:rsidP="0053750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802.11 have 6 extensions for various task groups.</w:t>
      </w:r>
    </w:p>
    <w:p w14:paraId="751766CB" w14:textId="62F41989" w:rsidR="00563D70" w:rsidRDefault="00563D70" w:rsidP="0053750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also two</w:t>
      </w:r>
      <w:r w:rsidR="000C0345">
        <w:rPr>
          <w:rFonts w:eastAsia="Arial"/>
          <w:szCs w:val="24"/>
        </w:rPr>
        <w:t xml:space="preserve"> from IEEE 802.15 and </w:t>
      </w:r>
      <w:r>
        <w:rPr>
          <w:rFonts w:eastAsia="Arial"/>
          <w:szCs w:val="24"/>
        </w:rPr>
        <w:t>IEEE 802.1.</w:t>
      </w:r>
    </w:p>
    <w:p w14:paraId="3D8E0128" w14:textId="75F52B1F" w:rsidR="00313236" w:rsidRDefault="00374989" w:rsidP="0031323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IEEE standards </w:t>
      </w:r>
      <w:proofErr w:type="spellStart"/>
      <w:r>
        <w:rPr>
          <w:rFonts w:eastAsia="Arial"/>
          <w:b/>
          <w:szCs w:val="24"/>
        </w:rPr>
        <w:t>eZine</w:t>
      </w:r>
      <w:proofErr w:type="spellEnd"/>
    </w:p>
    <w:p w14:paraId="4CB47DF2" w14:textId="60611D75" w:rsidR="00426017" w:rsidRDefault="00426017" w:rsidP="003132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September 2016 issue will concentrate on IEEE 802</w:t>
      </w:r>
      <w:r w:rsidR="00E34756">
        <w:rPr>
          <w:rFonts w:eastAsia="Arial"/>
          <w:szCs w:val="24"/>
        </w:rPr>
        <w:t>.</w:t>
      </w:r>
    </w:p>
    <w:p w14:paraId="08B3EFFE" w14:textId="707BBFC1" w:rsidR="00E34756" w:rsidRDefault="00E34756" w:rsidP="003132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Do you know what the articles are so far please?</w:t>
      </w:r>
    </w:p>
    <w:p w14:paraId="567840C7" w14:textId="1475CFA0" w:rsidR="00E34756" w:rsidRDefault="00E34756" w:rsidP="003132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No, but I’ll try to find out.</w:t>
      </w:r>
    </w:p>
    <w:p w14:paraId="06AAF822" w14:textId="757E1CC6" w:rsidR="00722CC0" w:rsidRPr="00722CC0" w:rsidRDefault="00722CC0" w:rsidP="00722CC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2CC0">
        <w:rPr>
          <w:rFonts w:eastAsia="Arial"/>
          <w:b/>
          <w:szCs w:val="24"/>
        </w:rPr>
        <w:t xml:space="preserve">Art </w:t>
      </w:r>
      <w:proofErr w:type="spellStart"/>
      <w:r w:rsidRPr="00722CC0">
        <w:rPr>
          <w:rFonts w:eastAsia="Arial"/>
          <w:b/>
          <w:szCs w:val="24"/>
        </w:rPr>
        <w:t>Astrin</w:t>
      </w:r>
      <w:proofErr w:type="spellEnd"/>
    </w:p>
    <w:p w14:paraId="0222D178" w14:textId="2B6CCCB7" w:rsidR="00722CC0" w:rsidRDefault="00722CC0" w:rsidP="003132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book of condolences will once again be available at the registration desk for people to sign.</w:t>
      </w:r>
    </w:p>
    <w:p w14:paraId="7FEA8B0B" w14:textId="77777777" w:rsidR="00A87225" w:rsidRPr="00A87225" w:rsidRDefault="00A87225" w:rsidP="00A87225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A87225">
        <w:rPr>
          <w:rFonts w:eastAsia="Arial"/>
          <w:b/>
          <w:szCs w:val="24"/>
        </w:rPr>
        <w:t>Review of Joint Agenda</w:t>
      </w:r>
    </w:p>
    <w:p w14:paraId="663D7B0A" w14:textId="6C220EE4" w:rsidR="001411D5" w:rsidRDefault="001411D5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fairly straight forward this week.</w:t>
      </w:r>
    </w:p>
    <w:p w14:paraId="71A24021" w14:textId="53ECECC3" w:rsidR="001411D5" w:rsidRDefault="001411D5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were a couple of small typos found.</w:t>
      </w:r>
    </w:p>
    <w:p w14:paraId="4343C5FD" w14:textId="314260A5" w:rsidR="001411D5" w:rsidRDefault="001411D5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802.16 is going to meet this week, so that need line of the agenda needs to be updated.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555D863F" w14:textId="77777777" w:rsidR="00220A35" w:rsidRDefault="00220A35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None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6ABD523F" w14:textId="317D2C94" w:rsidR="001411D5" w:rsidRPr="001411D5" w:rsidRDefault="00220A3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Ben Rolfe, Second: Tim Godfrey</w:t>
      </w:r>
      <w:bookmarkStart w:id="0" w:name="_GoBack"/>
      <w:bookmarkEnd w:id="0"/>
    </w:p>
    <w:p w14:paraId="6F786209" w14:textId="312422FF" w:rsidR="001411D5" w:rsidRPr="001411D5" w:rsidRDefault="001411D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 approving by unanimous consent.</w:t>
      </w:r>
    </w:p>
    <w:sectPr w:rsidR="001411D5" w:rsidRPr="001411D5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C8447" w14:textId="77777777" w:rsidR="00FE632D" w:rsidRDefault="00FE632D" w:rsidP="00270D66">
      <w:r>
        <w:separator/>
      </w:r>
    </w:p>
  </w:endnote>
  <w:endnote w:type="continuationSeparator" w:id="0">
    <w:p w14:paraId="653E8A0C" w14:textId="77777777" w:rsidR="00FE632D" w:rsidRDefault="00FE632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63363306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220A35">
      <w:rPr>
        <w:noProof/>
        <w:sz w:val="20"/>
      </w:rPr>
      <w:t>3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0E1E" w14:textId="77777777" w:rsidR="00FE632D" w:rsidRDefault="00FE632D" w:rsidP="00270D66">
      <w:r>
        <w:separator/>
      </w:r>
    </w:p>
  </w:footnote>
  <w:footnote w:type="continuationSeparator" w:id="0">
    <w:p w14:paraId="15C7331C" w14:textId="77777777" w:rsidR="00FE632D" w:rsidRDefault="00FE632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37153744" w:rsidR="00B27390" w:rsidRPr="00F911F4" w:rsidRDefault="00D6495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B27390" w:rsidRPr="00BE258E">
      <w:rPr>
        <w:rFonts w:eastAsia="Times New Roman"/>
      </w:rPr>
      <w:t xml:space="preserve"> </w:t>
    </w:r>
    <w:r w:rsidR="00AC1E1C">
      <w:rPr>
        <w:rFonts w:eastAsia="Times New Roman"/>
      </w:rPr>
      <w:t>2016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3D0D93">
      <w:rPr>
        <w:rStyle w:val="highlight"/>
      </w:rPr>
      <w:t xml:space="preserve">      </w:t>
    </w:r>
    <w:r>
      <w:rPr>
        <w:rStyle w:val="highlight"/>
      </w:rPr>
      <w:t xml:space="preserve">    </w:t>
    </w:r>
    <w:r w:rsidR="003D0D93">
      <w:rPr>
        <w:rStyle w:val="highlight"/>
      </w:rPr>
      <w:t xml:space="preserve"> </w:t>
    </w:r>
    <w:r w:rsidR="00895850">
      <w:rPr>
        <w:rStyle w:val="highlight"/>
      </w:rPr>
      <w:t>ec-1</w:t>
    </w:r>
    <w:r>
      <w:rPr>
        <w:rStyle w:val="highlight"/>
      </w:rPr>
      <w:t>6-0115</w:t>
    </w:r>
    <w:r w:rsidR="00AC1E1C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60B72"/>
    <w:rsid w:val="00060F6E"/>
    <w:rsid w:val="00063E0B"/>
    <w:rsid w:val="00064CA0"/>
    <w:rsid w:val="00065131"/>
    <w:rsid w:val="0007374D"/>
    <w:rsid w:val="00073EE5"/>
    <w:rsid w:val="00082068"/>
    <w:rsid w:val="00082630"/>
    <w:rsid w:val="00084366"/>
    <w:rsid w:val="00085C2B"/>
    <w:rsid w:val="00090142"/>
    <w:rsid w:val="0009275D"/>
    <w:rsid w:val="00093407"/>
    <w:rsid w:val="00094093"/>
    <w:rsid w:val="00095DE1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D0540"/>
    <w:rsid w:val="000D11DC"/>
    <w:rsid w:val="000D1B7E"/>
    <w:rsid w:val="000D656F"/>
    <w:rsid w:val="000D7C88"/>
    <w:rsid w:val="000E3FF9"/>
    <w:rsid w:val="000E5277"/>
    <w:rsid w:val="000F55A4"/>
    <w:rsid w:val="00101C06"/>
    <w:rsid w:val="00110F01"/>
    <w:rsid w:val="0011103A"/>
    <w:rsid w:val="0011347A"/>
    <w:rsid w:val="001215A6"/>
    <w:rsid w:val="00124509"/>
    <w:rsid w:val="0013120E"/>
    <w:rsid w:val="001371D0"/>
    <w:rsid w:val="0014048C"/>
    <w:rsid w:val="001411D5"/>
    <w:rsid w:val="001503A6"/>
    <w:rsid w:val="001505A9"/>
    <w:rsid w:val="00150FCB"/>
    <w:rsid w:val="001513E9"/>
    <w:rsid w:val="00151E85"/>
    <w:rsid w:val="00162011"/>
    <w:rsid w:val="00162837"/>
    <w:rsid w:val="00166F75"/>
    <w:rsid w:val="00171399"/>
    <w:rsid w:val="00173ADD"/>
    <w:rsid w:val="00174207"/>
    <w:rsid w:val="00175491"/>
    <w:rsid w:val="00176617"/>
    <w:rsid w:val="00176E4B"/>
    <w:rsid w:val="00184708"/>
    <w:rsid w:val="00193E70"/>
    <w:rsid w:val="0019466D"/>
    <w:rsid w:val="00196A38"/>
    <w:rsid w:val="001A2B5F"/>
    <w:rsid w:val="001A6E5C"/>
    <w:rsid w:val="001B0811"/>
    <w:rsid w:val="001B1541"/>
    <w:rsid w:val="001B5D04"/>
    <w:rsid w:val="001B6305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7F1"/>
    <w:rsid w:val="001F1E0A"/>
    <w:rsid w:val="001F4C38"/>
    <w:rsid w:val="001F54C3"/>
    <w:rsid w:val="001F5F02"/>
    <w:rsid w:val="00201EAD"/>
    <w:rsid w:val="00202A30"/>
    <w:rsid w:val="00205D38"/>
    <w:rsid w:val="00211544"/>
    <w:rsid w:val="00216982"/>
    <w:rsid w:val="00220A35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9CE"/>
    <w:rsid w:val="00280F5E"/>
    <w:rsid w:val="0028269E"/>
    <w:rsid w:val="00284D26"/>
    <w:rsid w:val="002A1450"/>
    <w:rsid w:val="002A20F6"/>
    <w:rsid w:val="002A3E46"/>
    <w:rsid w:val="002B5B91"/>
    <w:rsid w:val="002C15DD"/>
    <w:rsid w:val="002C4998"/>
    <w:rsid w:val="002C4FCE"/>
    <w:rsid w:val="002C5630"/>
    <w:rsid w:val="002C6535"/>
    <w:rsid w:val="002C78A0"/>
    <w:rsid w:val="002D1A10"/>
    <w:rsid w:val="002D22EF"/>
    <w:rsid w:val="002D4E51"/>
    <w:rsid w:val="002E1C9A"/>
    <w:rsid w:val="002E32DB"/>
    <w:rsid w:val="002E51E6"/>
    <w:rsid w:val="002F1911"/>
    <w:rsid w:val="002F392E"/>
    <w:rsid w:val="00302B4C"/>
    <w:rsid w:val="003050BE"/>
    <w:rsid w:val="00305676"/>
    <w:rsid w:val="00310893"/>
    <w:rsid w:val="00313236"/>
    <w:rsid w:val="00314E83"/>
    <w:rsid w:val="00316589"/>
    <w:rsid w:val="0032304C"/>
    <w:rsid w:val="003311E7"/>
    <w:rsid w:val="00333ED7"/>
    <w:rsid w:val="00334CE1"/>
    <w:rsid w:val="00334F94"/>
    <w:rsid w:val="00344BF6"/>
    <w:rsid w:val="00344CC0"/>
    <w:rsid w:val="00345652"/>
    <w:rsid w:val="0036004F"/>
    <w:rsid w:val="00364C62"/>
    <w:rsid w:val="003659A5"/>
    <w:rsid w:val="00373B77"/>
    <w:rsid w:val="00373EA9"/>
    <w:rsid w:val="00374308"/>
    <w:rsid w:val="00374989"/>
    <w:rsid w:val="00374B51"/>
    <w:rsid w:val="00377E4D"/>
    <w:rsid w:val="00380646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5D2E"/>
    <w:rsid w:val="003D03FD"/>
    <w:rsid w:val="003D0D93"/>
    <w:rsid w:val="003D2AC0"/>
    <w:rsid w:val="003D3791"/>
    <w:rsid w:val="003D6398"/>
    <w:rsid w:val="003E104F"/>
    <w:rsid w:val="003E45CC"/>
    <w:rsid w:val="003E77CE"/>
    <w:rsid w:val="003F1C28"/>
    <w:rsid w:val="003F1C34"/>
    <w:rsid w:val="003F1C7E"/>
    <w:rsid w:val="003F313C"/>
    <w:rsid w:val="003F463F"/>
    <w:rsid w:val="003F58FA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5DC9"/>
    <w:rsid w:val="00426017"/>
    <w:rsid w:val="004271CD"/>
    <w:rsid w:val="00432196"/>
    <w:rsid w:val="004528BE"/>
    <w:rsid w:val="0046393B"/>
    <w:rsid w:val="0046462C"/>
    <w:rsid w:val="00466A08"/>
    <w:rsid w:val="00471313"/>
    <w:rsid w:val="004724E2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4C8D"/>
    <w:rsid w:val="004A76EE"/>
    <w:rsid w:val="004B013E"/>
    <w:rsid w:val="004B1444"/>
    <w:rsid w:val="004B67EF"/>
    <w:rsid w:val="004B6E8B"/>
    <w:rsid w:val="004C051B"/>
    <w:rsid w:val="004C116D"/>
    <w:rsid w:val="004C1C48"/>
    <w:rsid w:val="004D13CF"/>
    <w:rsid w:val="004E02B0"/>
    <w:rsid w:val="004E0550"/>
    <w:rsid w:val="004E42B9"/>
    <w:rsid w:val="004F03AC"/>
    <w:rsid w:val="004F10BA"/>
    <w:rsid w:val="004F1AD4"/>
    <w:rsid w:val="004F2D75"/>
    <w:rsid w:val="00501C7B"/>
    <w:rsid w:val="00506F20"/>
    <w:rsid w:val="005140FA"/>
    <w:rsid w:val="005221BF"/>
    <w:rsid w:val="00522E32"/>
    <w:rsid w:val="00527EAB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74856"/>
    <w:rsid w:val="00581533"/>
    <w:rsid w:val="005861D6"/>
    <w:rsid w:val="00586BA6"/>
    <w:rsid w:val="005907FB"/>
    <w:rsid w:val="00590E83"/>
    <w:rsid w:val="00592432"/>
    <w:rsid w:val="005A2CB7"/>
    <w:rsid w:val="005A5144"/>
    <w:rsid w:val="005A7530"/>
    <w:rsid w:val="005B03D9"/>
    <w:rsid w:val="005B39F4"/>
    <w:rsid w:val="005B50FE"/>
    <w:rsid w:val="005C0651"/>
    <w:rsid w:val="005C1051"/>
    <w:rsid w:val="005C42E0"/>
    <w:rsid w:val="005C4808"/>
    <w:rsid w:val="005C6DE5"/>
    <w:rsid w:val="005D522E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86125"/>
    <w:rsid w:val="00690A5A"/>
    <w:rsid w:val="00691734"/>
    <w:rsid w:val="00693BBF"/>
    <w:rsid w:val="0069573E"/>
    <w:rsid w:val="006A0A78"/>
    <w:rsid w:val="006A0ABC"/>
    <w:rsid w:val="006A2650"/>
    <w:rsid w:val="006A2DB9"/>
    <w:rsid w:val="006B382D"/>
    <w:rsid w:val="006B3D45"/>
    <w:rsid w:val="006B4251"/>
    <w:rsid w:val="006C1AF5"/>
    <w:rsid w:val="006C2837"/>
    <w:rsid w:val="006C4C98"/>
    <w:rsid w:val="006C6E07"/>
    <w:rsid w:val="006D02E2"/>
    <w:rsid w:val="006D1FCD"/>
    <w:rsid w:val="006D6FA2"/>
    <w:rsid w:val="006E0267"/>
    <w:rsid w:val="006E0650"/>
    <w:rsid w:val="006E09ED"/>
    <w:rsid w:val="006E2497"/>
    <w:rsid w:val="006E5D27"/>
    <w:rsid w:val="006E70B6"/>
    <w:rsid w:val="006F7114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3730"/>
    <w:rsid w:val="007278A0"/>
    <w:rsid w:val="0073722D"/>
    <w:rsid w:val="00741AED"/>
    <w:rsid w:val="00743C6A"/>
    <w:rsid w:val="007479CA"/>
    <w:rsid w:val="00747BE3"/>
    <w:rsid w:val="007514F5"/>
    <w:rsid w:val="0075331E"/>
    <w:rsid w:val="00753596"/>
    <w:rsid w:val="0075425A"/>
    <w:rsid w:val="0075514A"/>
    <w:rsid w:val="007555A8"/>
    <w:rsid w:val="007567DB"/>
    <w:rsid w:val="007573C5"/>
    <w:rsid w:val="00757D6F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C5ED3"/>
    <w:rsid w:val="007D1F51"/>
    <w:rsid w:val="007D216C"/>
    <w:rsid w:val="007D3BA7"/>
    <w:rsid w:val="007E400D"/>
    <w:rsid w:val="007E729F"/>
    <w:rsid w:val="007F1F98"/>
    <w:rsid w:val="007F2061"/>
    <w:rsid w:val="007F21A1"/>
    <w:rsid w:val="007F6CF8"/>
    <w:rsid w:val="007F7B05"/>
    <w:rsid w:val="0080177E"/>
    <w:rsid w:val="00813488"/>
    <w:rsid w:val="008137BB"/>
    <w:rsid w:val="008168CB"/>
    <w:rsid w:val="00823D19"/>
    <w:rsid w:val="008274F9"/>
    <w:rsid w:val="008356DE"/>
    <w:rsid w:val="00837BC0"/>
    <w:rsid w:val="00842BCE"/>
    <w:rsid w:val="00843BA8"/>
    <w:rsid w:val="00843D5F"/>
    <w:rsid w:val="0084636D"/>
    <w:rsid w:val="008515C6"/>
    <w:rsid w:val="008516FF"/>
    <w:rsid w:val="008570E0"/>
    <w:rsid w:val="008718B1"/>
    <w:rsid w:val="0087564B"/>
    <w:rsid w:val="00884884"/>
    <w:rsid w:val="00887D56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B005A"/>
    <w:rsid w:val="008B0AEE"/>
    <w:rsid w:val="008B49F9"/>
    <w:rsid w:val="008B528E"/>
    <w:rsid w:val="008C05DF"/>
    <w:rsid w:val="008C101A"/>
    <w:rsid w:val="008C275E"/>
    <w:rsid w:val="008C5D8F"/>
    <w:rsid w:val="008E6252"/>
    <w:rsid w:val="008F0681"/>
    <w:rsid w:val="008F35DC"/>
    <w:rsid w:val="008F5600"/>
    <w:rsid w:val="009006FE"/>
    <w:rsid w:val="009009F0"/>
    <w:rsid w:val="00905E12"/>
    <w:rsid w:val="00924BF1"/>
    <w:rsid w:val="0093428D"/>
    <w:rsid w:val="009343D9"/>
    <w:rsid w:val="0093705C"/>
    <w:rsid w:val="009375F9"/>
    <w:rsid w:val="00940414"/>
    <w:rsid w:val="00947B75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33DA"/>
    <w:rsid w:val="00974DB7"/>
    <w:rsid w:val="0097593F"/>
    <w:rsid w:val="009851D2"/>
    <w:rsid w:val="009864C8"/>
    <w:rsid w:val="009868E4"/>
    <w:rsid w:val="0098723D"/>
    <w:rsid w:val="00992C20"/>
    <w:rsid w:val="009B0BBB"/>
    <w:rsid w:val="009B4F62"/>
    <w:rsid w:val="009B5583"/>
    <w:rsid w:val="009B7FB3"/>
    <w:rsid w:val="009D2500"/>
    <w:rsid w:val="009D7A56"/>
    <w:rsid w:val="009E0889"/>
    <w:rsid w:val="009E39A7"/>
    <w:rsid w:val="009E42A4"/>
    <w:rsid w:val="009F57A2"/>
    <w:rsid w:val="009F69A6"/>
    <w:rsid w:val="00A019C4"/>
    <w:rsid w:val="00A01C2C"/>
    <w:rsid w:val="00A0323C"/>
    <w:rsid w:val="00A04544"/>
    <w:rsid w:val="00A04736"/>
    <w:rsid w:val="00A130A0"/>
    <w:rsid w:val="00A26AE7"/>
    <w:rsid w:val="00A27811"/>
    <w:rsid w:val="00A3251F"/>
    <w:rsid w:val="00A33005"/>
    <w:rsid w:val="00A33F56"/>
    <w:rsid w:val="00A35177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87225"/>
    <w:rsid w:val="00A91190"/>
    <w:rsid w:val="00AA3CB4"/>
    <w:rsid w:val="00AA47B5"/>
    <w:rsid w:val="00AA7615"/>
    <w:rsid w:val="00AB1D79"/>
    <w:rsid w:val="00AB6C40"/>
    <w:rsid w:val="00AB781A"/>
    <w:rsid w:val="00AC061B"/>
    <w:rsid w:val="00AC12C9"/>
    <w:rsid w:val="00AC1E1C"/>
    <w:rsid w:val="00AC4917"/>
    <w:rsid w:val="00AD2A40"/>
    <w:rsid w:val="00AD2D91"/>
    <w:rsid w:val="00AD38CB"/>
    <w:rsid w:val="00AE685E"/>
    <w:rsid w:val="00AE7D70"/>
    <w:rsid w:val="00B01B8D"/>
    <w:rsid w:val="00B04710"/>
    <w:rsid w:val="00B04F48"/>
    <w:rsid w:val="00B054ED"/>
    <w:rsid w:val="00B138E8"/>
    <w:rsid w:val="00B160D0"/>
    <w:rsid w:val="00B160E3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70B39"/>
    <w:rsid w:val="00B72259"/>
    <w:rsid w:val="00B7454F"/>
    <w:rsid w:val="00B82015"/>
    <w:rsid w:val="00B82746"/>
    <w:rsid w:val="00B85BDD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B08CD"/>
    <w:rsid w:val="00BB1C36"/>
    <w:rsid w:val="00BB1C9E"/>
    <w:rsid w:val="00BB2F4E"/>
    <w:rsid w:val="00BB3EA3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36EE"/>
    <w:rsid w:val="00C20BD7"/>
    <w:rsid w:val="00C24F1D"/>
    <w:rsid w:val="00C36209"/>
    <w:rsid w:val="00C455CE"/>
    <w:rsid w:val="00C53E2B"/>
    <w:rsid w:val="00C540D7"/>
    <w:rsid w:val="00C55798"/>
    <w:rsid w:val="00C55BF8"/>
    <w:rsid w:val="00C577D7"/>
    <w:rsid w:val="00C67DF6"/>
    <w:rsid w:val="00C70048"/>
    <w:rsid w:val="00C70056"/>
    <w:rsid w:val="00C72FA1"/>
    <w:rsid w:val="00C827BD"/>
    <w:rsid w:val="00CA0357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6A12"/>
    <w:rsid w:val="00CF3A82"/>
    <w:rsid w:val="00CF6BB7"/>
    <w:rsid w:val="00CF76E0"/>
    <w:rsid w:val="00CF7DDE"/>
    <w:rsid w:val="00D06796"/>
    <w:rsid w:val="00D10812"/>
    <w:rsid w:val="00D11C26"/>
    <w:rsid w:val="00D13679"/>
    <w:rsid w:val="00D136D1"/>
    <w:rsid w:val="00D22523"/>
    <w:rsid w:val="00D273E4"/>
    <w:rsid w:val="00D31539"/>
    <w:rsid w:val="00D31820"/>
    <w:rsid w:val="00D356A8"/>
    <w:rsid w:val="00D4042E"/>
    <w:rsid w:val="00D40717"/>
    <w:rsid w:val="00D45599"/>
    <w:rsid w:val="00D50958"/>
    <w:rsid w:val="00D50CB8"/>
    <w:rsid w:val="00D517B9"/>
    <w:rsid w:val="00D51ACC"/>
    <w:rsid w:val="00D553F2"/>
    <w:rsid w:val="00D56F7C"/>
    <w:rsid w:val="00D57B99"/>
    <w:rsid w:val="00D61BBA"/>
    <w:rsid w:val="00D64958"/>
    <w:rsid w:val="00D66A7E"/>
    <w:rsid w:val="00D7311C"/>
    <w:rsid w:val="00D74659"/>
    <w:rsid w:val="00D769FA"/>
    <w:rsid w:val="00D775BF"/>
    <w:rsid w:val="00D8021A"/>
    <w:rsid w:val="00D815F2"/>
    <w:rsid w:val="00D839CB"/>
    <w:rsid w:val="00D867DB"/>
    <w:rsid w:val="00D90FB8"/>
    <w:rsid w:val="00D9202D"/>
    <w:rsid w:val="00D93A83"/>
    <w:rsid w:val="00D947F1"/>
    <w:rsid w:val="00D97D09"/>
    <w:rsid w:val="00DA26F1"/>
    <w:rsid w:val="00DA2BA9"/>
    <w:rsid w:val="00DA39BF"/>
    <w:rsid w:val="00DA694F"/>
    <w:rsid w:val="00DA705A"/>
    <w:rsid w:val="00DB0CBE"/>
    <w:rsid w:val="00DB0E88"/>
    <w:rsid w:val="00DB73EF"/>
    <w:rsid w:val="00DB7669"/>
    <w:rsid w:val="00DD0B9B"/>
    <w:rsid w:val="00DF0CA5"/>
    <w:rsid w:val="00DF2B41"/>
    <w:rsid w:val="00DF3B19"/>
    <w:rsid w:val="00DF3E82"/>
    <w:rsid w:val="00DF7050"/>
    <w:rsid w:val="00E00B28"/>
    <w:rsid w:val="00E0100D"/>
    <w:rsid w:val="00E14A45"/>
    <w:rsid w:val="00E20377"/>
    <w:rsid w:val="00E30E15"/>
    <w:rsid w:val="00E327E9"/>
    <w:rsid w:val="00E32F72"/>
    <w:rsid w:val="00E331B0"/>
    <w:rsid w:val="00E34756"/>
    <w:rsid w:val="00E357BD"/>
    <w:rsid w:val="00E37140"/>
    <w:rsid w:val="00E5293F"/>
    <w:rsid w:val="00E618F4"/>
    <w:rsid w:val="00E67C6B"/>
    <w:rsid w:val="00E70DE7"/>
    <w:rsid w:val="00E71351"/>
    <w:rsid w:val="00E72963"/>
    <w:rsid w:val="00E864D5"/>
    <w:rsid w:val="00E95B18"/>
    <w:rsid w:val="00E961CB"/>
    <w:rsid w:val="00E968AA"/>
    <w:rsid w:val="00EA1DED"/>
    <w:rsid w:val="00EA220C"/>
    <w:rsid w:val="00EA2F50"/>
    <w:rsid w:val="00EA3DFD"/>
    <w:rsid w:val="00EB1344"/>
    <w:rsid w:val="00EB423D"/>
    <w:rsid w:val="00EC0C2C"/>
    <w:rsid w:val="00EC2C17"/>
    <w:rsid w:val="00EC56A5"/>
    <w:rsid w:val="00EC6F25"/>
    <w:rsid w:val="00ED1930"/>
    <w:rsid w:val="00ED3698"/>
    <w:rsid w:val="00ED6CA3"/>
    <w:rsid w:val="00ED7647"/>
    <w:rsid w:val="00ED796E"/>
    <w:rsid w:val="00EE156D"/>
    <w:rsid w:val="00EE5197"/>
    <w:rsid w:val="00EF0E10"/>
    <w:rsid w:val="00EF54EC"/>
    <w:rsid w:val="00F0048A"/>
    <w:rsid w:val="00F012A7"/>
    <w:rsid w:val="00F05490"/>
    <w:rsid w:val="00F1198F"/>
    <w:rsid w:val="00F21BD3"/>
    <w:rsid w:val="00F22198"/>
    <w:rsid w:val="00F22ECE"/>
    <w:rsid w:val="00F27D53"/>
    <w:rsid w:val="00F30B37"/>
    <w:rsid w:val="00F3491B"/>
    <w:rsid w:val="00F37FCB"/>
    <w:rsid w:val="00F4279E"/>
    <w:rsid w:val="00F433D5"/>
    <w:rsid w:val="00F44C12"/>
    <w:rsid w:val="00F51333"/>
    <w:rsid w:val="00F545F7"/>
    <w:rsid w:val="00F55BC8"/>
    <w:rsid w:val="00F562A5"/>
    <w:rsid w:val="00F56E5B"/>
    <w:rsid w:val="00F66647"/>
    <w:rsid w:val="00F72762"/>
    <w:rsid w:val="00F72C7C"/>
    <w:rsid w:val="00F72EDD"/>
    <w:rsid w:val="00F7796C"/>
    <w:rsid w:val="00F87179"/>
    <w:rsid w:val="00F911F4"/>
    <w:rsid w:val="00F916C6"/>
    <w:rsid w:val="00F924BF"/>
    <w:rsid w:val="00F95842"/>
    <w:rsid w:val="00F975E5"/>
    <w:rsid w:val="00FA65DE"/>
    <w:rsid w:val="00FB1FC3"/>
    <w:rsid w:val="00FC1857"/>
    <w:rsid w:val="00FC668F"/>
    <w:rsid w:val="00FD254B"/>
    <w:rsid w:val="00FD4037"/>
    <w:rsid w:val="00FE15E6"/>
    <w:rsid w:val="00FE632D"/>
    <w:rsid w:val="00FE6FAB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6/ec-16-0074-00-WCSG-waikoloa-may-2016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6/ec-16-0114-00-WCSG-802-wireless-chairs-meeting-agenda-2016-07-2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Waikoloa May 2016 Minutes</vt:lpstr>
    </vt:vector>
  </TitlesOfParts>
  <Company>BlackBerry</Company>
  <LinksUpToDate>false</LinksUpToDate>
  <CharactersWithSpaces>4341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Waikoloa May 2016 Minutes</dc:title>
  <dc:subject>Minutes</dc:subject>
  <dc:creator>Stephen McCann</dc:creator>
  <cp:keywords>May 2016</cp:keywords>
  <dc:description>Stephen McCann, BlackBerry</dc:description>
  <cp:lastModifiedBy>Stephen McCann</cp:lastModifiedBy>
  <cp:revision>36</cp:revision>
  <cp:lastPrinted>2005-03-13T10:26:00Z</cp:lastPrinted>
  <dcterms:created xsi:type="dcterms:W3CDTF">2016-07-24T19:34:00Z</dcterms:created>
  <dcterms:modified xsi:type="dcterms:W3CDTF">2016-07-24T23:38:00Z</dcterms:modified>
</cp:coreProperties>
</file>