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9962BB" w14:textId="77777777" w:rsidR="00663C9D" w:rsidRDefault="007D4444" w:rsidP="007B0026">
      <w:r>
        <w:br/>
      </w:r>
    </w:p>
    <w:tbl>
      <w:tblPr>
        <w:tblW w:w="1007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119"/>
        <w:gridCol w:w="1984"/>
        <w:gridCol w:w="2423"/>
        <w:gridCol w:w="3550"/>
      </w:tblGrid>
      <w:tr w:rsidR="00DA3606" w:rsidRPr="00C801A6" w14:paraId="097F6680" w14:textId="77777777" w:rsidTr="0051579A">
        <w:trPr>
          <w:trHeight w:val="48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77A4A40" w14:textId="7E14313F" w:rsidR="00DA3606" w:rsidRPr="00C801A6" w:rsidRDefault="00DA3606" w:rsidP="001A2033">
            <w:pPr>
              <w:pStyle w:val="Title"/>
            </w:pPr>
            <w:r w:rsidRPr="00C801A6">
              <w:t xml:space="preserve">Minutes of </w:t>
            </w:r>
            <w:r w:rsidR="00B662AE">
              <w:t xml:space="preserve">the </w:t>
            </w:r>
            <w:r w:rsidRPr="00C801A6">
              <w:t>IEEE 8</w:t>
            </w:r>
            <w:r w:rsidR="00861011">
              <w:t>02 5G SC July 20</w:t>
            </w:r>
            <w:r w:rsidR="000F626F" w:rsidRPr="000F626F">
              <w:rPr>
                <w:vertAlign w:val="superscript"/>
              </w:rPr>
              <w:t>th</w:t>
            </w:r>
            <w:r w:rsidR="000F626F">
              <w:t xml:space="preserve"> </w:t>
            </w:r>
            <w:r w:rsidR="00821878">
              <w:t>Conference Call</w:t>
            </w:r>
          </w:p>
        </w:tc>
      </w:tr>
      <w:tr w:rsidR="00DA3606" w:rsidRPr="00C801A6" w14:paraId="4D8AE69D" w14:textId="77777777" w:rsidTr="0051579A">
        <w:trPr>
          <w:trHeight w:val="36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78BE987" w14:textId="0740CC21" w:rsidR="00DA3606" w:rsidRPr="00C801A6" w:rsidRDefault="00DA3606" w:rsidP="001A2033">
            <w:pPr>
              <w:tabs>
                <w:tab w:val="left" w:pos="3282"/>
              </w:tabs>
              <w:rPr>
                <w:b/>
              </w:rPr>
            </w:pPr>
            <w:r w:rsidRPr="00C801A6">
              <w:rPr>
                <w:b/>
              </w:rPr>
              <w:t>Date:</w:t>
            </w:r>
            <w:r w:rsidR="00EC51A0">
              <w:rPr>
                <w:b/>
              </w:rPr>
              <w:tab/>
            </w:r>
            <w:r w:rsidR="00EC51A0">
              <w:rPr>
                <w:b/>
              </w:rPr>
              <w:tab/>
              <w:t>July</w:t>
            </w:r>
            <w:r w:rsidR="0051579A">
              <w:rPr>
                <w:b/>
              </w:rPr>
              <w:t xml:space="preserve">, </w:t>
            </w:r>
            <w:r w:rsidR="00861011">
              <w:rPr>
                <w:b/>
              </w:rPr>
              <w:t>21</w:t>
            </w:r>
            <w:r w:rsidR="00861011" w:rsidRPr="00861011">
              <w:rPr>
                <w:b/>
                <w:vertAlign w:val="superscript"/>
              </w:rPr>
              <w:t>st</w:t>
            </w:r>
            <w:r w:rsidR="000F626F">
              <w:rPr>
                <w:b/>
              </w:rPr>
              <w:t xml:space="preserve"> </w:t>
            </w:r>
            <w:r w:rsidR="0051579A">
              <w:rPr>
                <w:b/>
              </w:rPr>
              <w:t>2016</w:t>
            </w:r>
          </w:p>
        </w:tc>
      </w:tr>
      <w:tr w:rsidR="00DA3606" w:rsidRPr="00C801A6" w14:paraId="66CF4A0B" w14:textId="77777777" w:rsidTr="0051579A">
        <w:trPr>
          <w:trHeight w:val="22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4BDF790" w14:textId="77777777" w:rsidR="00DA3606" w:rsidRPr="00C801A6" w:rsidRDefault="00DA3606" w:rsidP="006D1763">
            <w:pPr>
              <w:rPr>
                <w:b/>
              </w:rPr>
            </w:pPr>
            <w:r w:rsidRPr="00C801A6">
              <w:rPr>
                <w:b/>
              </w:rPr>
              <w:t>Author(s):</w:t>
            </w:r>
          </w:p>
        </w:tc>
      </w:tr>
      <w:tr w:rsidR="005B30FB" w:rsidRPr="00C801A6" w14:paraId="0D5640DD" w14:textId="77777777" w:rsidTr="005B30FB">
        <w:trPr>
          <w:trHeight w:val="220"/>
          <w:jc w:val="center"/>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9587611" w14:textId="77777777" w:rsidR="0051579A" w:rsidRPr="00C801A6" w:rsidRDefault="0051579A" w:rsidP="006D1763">
            <w:pPr>
              <w:rPr>
                <w:b/>
              </w:rPr>
            </w:pPr>
            <w:r w:rsidRPr="00C801A6">
              <w:rPr>
                <w:b/>
              </w:rPr>
              <w:t>Name</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7620A61" w14:textId="09DB5036" w:rsidR="0051579A" w:rsidRPr="00C801A6" w:rsidRDefault="0051579A" w:rsidP="006D1763">
            <w:pPr>
              <w:rPr>
                <w:b/>
              </w:rPr>
            </w:pPr>
            <w:r w:rsidRPr="00C801A6">
              <w:rPr>
                <w:b/>
              </w:rPr>
              <w:t>Affiliation</w:t>
            </w:r>
          </w:p>
        </w:tc>
        <w:tc>
          <w:tcPr>
            <w:tcW w:w="242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734EB87" w14:textId="77777777" w:rsidR="0051579A" w:rsidRPr="00C801A6" w:rsidRDefault="0051579A" w:rsidP="006D1763">
            <w:pPr>
              <w:rPr>
                <w:b/>
              </w:rPr>
            </w:pPr>
            <w:r w:rsidRPr="00C801A6">
              <w:rPr>
                <w:b/>
              </w:rPr>
              <w:t>Phone</w:t>
            </w:r>
          </w:p>
        </w:tc>
        <w:tc>
          <w:tcPr>
            <w:tcW w:w="3550"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3C6E0A" w14:textId="77777777" w:rsidR="0051579A" w:rsidRPr="00C801A6" w:rsidRDefault="0051579A" w:rsidP="006D1763">
            <w:pPr>
              <w:rPr>
                <w:b/>
              </w:rPr>
            </w:pPr>
            <w:r w:rsidRPr="00C801A6">
              <w:rPr>
                <w:b/>
              </w:rPr>
              <w:t>email</w:t>
            </w:r>
          </w:p>
        </w:tc>
      </w:tr>
      <w:tr w:rsidR="005B30FB" w:rsidRPr="00C801A6" w14:paraId="0EE1BCF2" w14:textId="77777777" w:rsidTr="005B30FB">
        <w:trPr>
          <w:trHeight w:val="492"/>
          <w:jc w:val="center"/>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1031FD9" w14:textId="105CC7EB" w:rsidR="0051579A" w:rsidRPr="00C801A6" w:rsidRDefault="0051579A" w:rsidP="006D1763">
            <w:r>
              <w:t>Max Riegel</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8D396D" w14:textId="4FE1C69E" w:rsidR="0051579A" w:rsidRPr="00C801A6" w:rsidRDefault="0051579A" w:rsidP="006D1763">
            <w:r>
              <w:t>Nokia</w:t>
            </w:r>
          </w:p>
        </w:tc>
        <w:tc>
          <w:tcPr>
            <w:tcW w:w="242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E0D288" w14:textId="61D92559" w:rsidR="0051579A" w:rsidRPr="00C801A6" w:rsidRDefault="0051579A" w:rsidP="006D1763">
            <w:r>
              <w:t>+49 173 293 8240</w:t>
            </w:r>
          </w:p>
        </w:tc>
        <w:tc>
          <w:tcPr>
            <w:tcW w:w="3550"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FF96D45" w14:textId="4FCE3EE2" w:rsidR="005B30FB" w:rsidRPr="00C801A6" w:rsidRDefault="004B56F8" w:rsidP="005B30FB">
            <w:hyperlink r:id="rId8" w:history="1">
              <w:r w:rsidR="005B30FB" w:rsidRPr="00AE186D">
                <w:rPr>
                  <w:rStyle w:val="Hyperlink"/>
                </w:rPr>
                <w:t>maximilian.riegel@nokia.com</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4B56F8"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FEE5E5B"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4F2AF1C8" w14:textId="77777777" w:rsidR="00A32A7C" w:rsidRDefault="00A32A7C" w:rsidP="00A32A7C">
      <w:pPr>
        <w:pStyle w:val="Heading1"/>
        <w:tabs>
          <w:tab w:val="left" w:pos="3080"/>
        </w:tabs>
      </w:pPr>
    </w:p>
    <w:p w14:paraId="5DF5F875" w14:textId="77777777" w:rsidR="00A32A7C" w:rsidRDefault="00A32A7C" w:rsidP="00A32A7C">
      <w:pPr>
        <w:pStyle w:val="Heading1"/>
        <w:tabs>
          <w:tab w:val="left" w:pos="3080"/>
        </w:tabs>
      </w:pPr>
    </w:p>
    <w:p w14:paraId="40497852" w14:textId="77777777" w:rsidR="00A32A7C" w:rsidRDefault="00A32A7C" w:rsidP="00A32A7C">
      <w:pPr>
        <w:pStyle w:val="Heading1"/>
        <w:tabs>
          <w:tab w:val="left" w:pos="3080"/>
        </w:tabs>
      </w:pPr>
    </w:p>
    <w:p w14:paraId="5D99B722" w14:textId="0DDC2C9E" w:rsidR="00A32A7C" w:rsidRDefault="00B34B8E" w:rsidP="00B34B8E">
      <w:pPr>
        <w:pStyle w:val="Heading2"/>
      </w:pPr>
      <w:r>
        <w:t>Abstract:</w:t>
      </w:r>
    </w:p>
    <w:p w14:paraId="3EE26226" w14:textId="4EE08644" w:rsidR="00B34B8E" w:rsidRPr="00B34B8E" w:rsidRDefault="00B34B8E" w:rsidP="00B662AE">
      <w:r>
        <w:t xml:space="preserve">Minutes of the IEEE 802 5G SC </w:t>
      </w:r>
      <w:r w:rsidR="00861011">
        <w:t>conference call on July 20</w:t>
      </w:r>
      <w:r w:rsidR="00861011" w:rsidRPr="00861011">
        <w:rPr>
          <w:vertAlign w:val="superscript"/>
        </w:rPr>
        <w:t>th</w:t>
      </w:r>
      <w:r w:rsidR="00821878">
        <w:t>, 2016</w:t>
      </w:r>
    </w:p>
    <w:p w14:paraId="455F9253" w14:textId="2978F9CB" w:rsidR="00095539" w:rsidRPr="00B72C2D" w:rsidRDefault="007D4444" w:rsidP="00095539">
      <w:pPr>
        <w:pStyle w:val="Heading1"/>
      </w:pPr>
      <w:r w:rsidRPr="00A32A7C">
        <w:br w:type="page"/>
      </w:r>
      <w:r w:rsidR="00A04420">
        <w:lastRenderedPageBreak/>
        <w:t>Conference call on Wednesday</w:t>
      </w:r>
      <w:r w:rsidR="00095539" w:rsidRPr="00B72C2D">
        <w:t xml:space="preserve">, </w:t>
      </w:r>
      <w:r w:rsidR="00861011">
        <w:t>July 20</w:t>
      </w:r>
      <w:r w:rsidR="00935CF4">
        <w:t>th</w:t>
      </w:r>
      <w:r w:rsidR="00AF43EA">
        <w:t>, 2016</w:t>
      </w:r>
      <w:r w:rsidR="00A04420">
        <w:t xml:space="preserve"> 10:00-11:00AM ET</w:t>
      </w:r>
    </w:p>
    <w:p w14:paraId="2AB5DC02" w14:textId="77777777" w:rsidR="00095539" w:rsidRPr="00B72C2D" w:rsidRDefault="00095539" w:rsidP="00095539"/>
    <w:p w14:paraId="1DC61052" w14:textId="38E2BA9C" w:rsidR="00095539" w:rsidRPr="00B72C2D" w:rsidRDefault="00B34B8E" w:rsidP="00095539">
      <w:r>
        <w:t>Chair: Glenn Parsons</w:t>
      </w:r>
    </w:p>
    <w:p w14:paraId="526CDA3A" w14:textId="2B1630F2" w:rsidR="00095539" w:rsidRDefault="00095539" w:rsidP="00095539">
      <w:r w:rsidRPr="00B72C2D">
        <w:t xml:space="preserve">Recording secretary: </w:t>
      </w:r>
      <w:r w:rsidR="00B34B8E">
        <w:t>Max Riegel</w:t>
      </w:r>
      <w:r>
        <w:t xml:space="preserve"> </w:t>
      </w:r>
    </w:p>
    <w:p w14:paraId="34FCC501" w14:textId="77777777" w:rsidR="00095539" w:rsidRPr="00B72C2D" w:rsidRDefault="00095539" w:rsidP="00B662AE">
      <w:pPr>
        <w:pStyle w:val="Heading2"/>
      </w:pPr>
      <w:r w:rsidRPr="00B72C2D">
        <w:t>Call to order</w:t>
      </w:r>
    </w:p>
    <w:p w14:paraId="37008E41" w14:textId="1DFCA53B" w:rsidR="00B662AE" w:rsidRPr="000C3FA2" w:rsidRDefault="006D1763" w:rsidP="00B662AE">
      <w:pPr>
        <w:pStyle w:val="Normal-bullet"/>
      </w:pPr>
      <w:r>
        <w:t>Chair</w:t>
      </w:r>
      <w:r w:rsidR="00B662AE">
        <w:t xml:space="preserve"> called </w:t>
      </w:r>
      <w:r w:rsidR="00B662AE" w:rsidRPr="000C3FA2">
        <w:t>meeting</w:t>
      </w:r>
      <w:r w:rsidR="00B662AE">
        <w:t xml:space="preserve"> to order</w:t>
      </w:r>
      <w:r w:rsidR="00B021D0">
        <w:t xml:space="preserve"> at 10:02</w:t>
      </w:r>
      <w:r w:rsidR="003602FF">
        <w:t xml:space="preserve"> </w:t>
      </w:r>
      <w:r w:rsidR="00B021D0">
        <w:t>A</w:t>
      </w:r>
      <w:r w:rsidR="00AA1906">
        <w:t>M ET</w:t>
      </w:r>
    </w:p>
    <w:p w14:paraId="33E0F80D" w14:textId="50C74A27" w:rsidR="00A04420" w:rsidRDefault="00B662AE" w:rsidP="00B662AE">
      <w:pPr>
        <w:pStyle w:val="Normal-bullet"/>
      </w:pPr>
      <w:r>
        <w:t>Guiding slides</w:t>
      </w:r>
      <w:r w:rsidR="00A04420">
        <w:t xml:space="preserve"> with agenda proposal</w:t>
      </w:r>
      <w:r>
        <w:t xml:space="preserve"> by EC doc#</w:t>
      </w:r>
      <w:r w:rsidR="00327111">
        <w:t>61r</w:t>
      </w:r>
      <w:r w:rsidR="00B021D0">
        <w:t>12</w:t>
      </w:r>
    </w:p>
    <w:p w14:paraId="518866DF" w14:textId="4B17A32E" w:rsidR="00B021D0" w:rsidRDefault="004B56F8" w:rsidP="00B021D0">
      <w:pPr>
        <w:pStyle w:val="Normal-dash"/>
      </w:pPr>
      <w:hyperlink r:id="rId10" w:history="1">
        <w:r w:rsidR="00B021D0" w:rsidRPr="00DE2C20">
          <w:rPr>
            <w:rStyle w:val="Hyperlink"/>
          </w:rPr>
          <w:t>https://mentor.ieee.org/802-ec/dcn/16/ec-16-0061-12-5GSG-5g-sc-conference-call-agenda.pdf</w:t>
        </w:r>
      </w:hyperlink>
    </w:p>
    <w:p w14:paraId="45606C12" w14:textId="3DE261EF" w:rsidR="00B662AE" w:rsidRPr="004E17EB" w:rsidRDefault="00B662AE" w:rsidP="00F95C67">
      <w:pPr>
        <w:pStyle w:val="Normal-bullet"/>
      </w:pPr>
      <w:r>
        <w:t xml:space="preserve">IEEE </w:t>
      </w:r>
      <w:r w:rsidR="006D1763">
        <w:t>SC Guidelines</w:t>
      </w:r>
    </w:p>
    <w:p w14:paraId="6ED825A5" w14:textId="4B35567C" w:rsidR="00B662AE" w:rsidRDefault="006D1763" w:rsidP="00DF633F">
      <w:pPr>
        <w:pStyle w:val="Normal-dash"/>
      </w:pPr>
      <w:r>
        <w:t>Chair showed mandatory slide for IEEE standing committee meetings and explained duties of participants</w:t>
      </w:r>
    </w:p>
    <w:p w14:paraId="7929C0A6" w14:textId="51D0A4A1" w:rsidR="00A04420" w:rsidRDefault="00A04420" w:rsidP="00A04420">
      <w:pPr>
        <w:pStyle w:val="Heading2"/>
      </w:pPr>
      <w:r>
        <w:t>Participants</w:t>
      </w:r>
    </w:p>
    <w:p w14:paraId="2FF29BA3" w14:textId="77777777" w:rsidR="00A04420" w:rsidRPr="00A04420" w:rsidRDefault="00A04420" w:rsidP="00A04420"/>
    <w:tbl>
      <w:tblPr>
        <w:tblW w:w="90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49"/>
        <w:gridCol w:w="2249"/>
        <w:gridCol w:w="2253"/>
        <w:gridCol w:w="2253"/>
      </w:tblGrid>
      <w:tr w:rsidR="00A04420" w:rsidRPr="00A04420" w14:paraId="4C406799" w14:textId="7F560733"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09ECE79" w14:textId="77777777" w:rsidR="00A04420" w:rsidRPr="00A04420" w:rsidRDefault="00A04420" w:rsidP="00A04420">
            <w:pPr>
              <w:rPr>
                <w:b/>
              </w:rPr>
            </w:pPr>
            <w:r w:rsidRPr="00A04420">
              <w:rPr>
                <w:b/>
              </w:rPr>
              <w:t>Name</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763D71D" w14:textId="77777777" w:rsidR="00A04420" w:rsidRPr="00A04420" w:rsidRDefault="00A04420" w:rsidP="00A04420">
            <w:pPr>
              <w:rPr>
                <w:b/>
              </w:rPr>
            </w:pPr>
            <w:r w:rsidRPr="00A04420">
              <w:rPr>
                <w:b/>
              </w:rPr>
              <w:t>Affiliation</w:t>
            </w:r>
          </w:p>
        </w:tc>
        <w:tc>
          <w:tcPr>
            <w:tcW w:w="1251" w:type="pct"/>
            <w:tcBorders>
              <w:top w:val="single" w:sz="4" w:space="0" w:color="000001"/>
              <w:left w:val="double" w:sz="4" w:space="0" w:color="auto"/>
              <w:bottom w:val="single" w:sz="4" w:space="0" w:color="000001"/>
              <w:right w:val="single" w:sz="4" w:space="0" w:color="000001"/>
            </w:tcBorders>
          </w:tcPr>
          <w:p w14:paraId="225F3760" w14:textId="4741AB12" w:rsidR="00A04420" w:rsidRPr="00A04420" w:rsidRDefault="00A04420" w:rsidP="00A04420">
            <w:pPr>
              <w:rPr>
                <w:b/>
              </w:rPr>
            </w:pPr>
            <w:r w:rsidRPr="00A04420">
              <w:rPr>
                <w:b/>
              </w:rPr>
              <w:t>Name</w:t>
            </w:r>
          </w:p>
        </w:tc>
        <w:tc>
          <w:tcPr>
            <w:tcW w:w="1251" w:type="pct"/>
            <w:tcBorders>
              <w:top w:val="single" w:sz="4" w:space="0" w:color="000001"/>
              <w:left w:val="single" w:sz="4" w:space="0" w:color="000001"/>
              <w:bottom w:val="single" w:sz="4" w:space="0" w:color="000001"/>
              <w:right w:val="single" w:sz="4" w:space="0" w:color="000001"/>
            </w:tcBorders>
          </w:tcPr>
          <w:p w14:paraId="39DC1D7D" w14:textId="3D4CBB57" w:rsidR="00A04420" w:rsidRPr="00A04420" w:rsidRDefault="00A04420" w:rsidP="00A04420">
            <w:pPr>
              <w:rPr>
                <w:b/>
              </w:rPr>
            </w:pPr>
            <w:r w:rsidRPr="00A04420">
              <w:rPr>
                <w:b/>
              </w:rPr>
              <w:t>Affiliation</w:t>
            </w:r>
          </w:p>
        </w:tc>
      </w:tr>
      <w:tr w:rsidR="009446D1" w:rsidRPr="00A04420" w14:paraId="75846F59" w14:textId="77777777"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DED7D38" w14:textId="03306BAC" w:rsidR="009446D1" w:rsidRPr="00A04420" w:rsidRDefault="009446D1" w:rsidP="003602FF">
            <w:pPr>
              <w:rPr>
                <w:b/>
              </w:rPr>
            </w:pPr>
            <w:r>
              <w:t>Glenn Parsons</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3AE9926E" w14:textId="10AB2CCB" w:rsidR="009446D1" w:rsidRPr="00A04420" w:rsidRDefault="009446D1" w:rsidP="003602FF">
            <w:pPr>
              <w:rPr>
                <w:b/>
              </w:rPr>
            </w:pPr>
            <w:r>
              <w:t>Ericsson</w:t>
            </w:r>
          </w:p>
        </w:tc>
        <w:tc>
          <w:tcPr>
            <w:tcW w:w="1251" w:type="pct"/>
            <w:tcBorders>
              <w:top w:val="single" w:sz="4" w:space="0" w:color="000001"/>
              <w:left w:val="double" w:sz="4" w:space="0" w:color="auto"/>
              <w:bottom w:val="single" w:sz="4" w:space="0" w:color="000001"/>
              <w:right w:val="single" w:sz="4" w:space="0" w:color="000001"/>
            </w:tcBorders>
          </w:tcPr>
          <w:p w14:paraId="2DA34B92" w14:textId="0AD948C9" w:rsidR="009446D1" w:rsidRPr="00860C92" w:rsidRDefault="0023342C" w:rsidP="003602FF">
            <w:r>
              <w:t xml:space="preserve">George </w:t>
            </w:r>
            <w:proofErr w:type="spellStart"/>
            <w:r>
              <w:t>Calcev</w:t>
            </w:r>
            <w:proofErr w:type="spellEnd"/>
          </w:p>
        </w:tc>
        <w:tc>
          <w:tcPr>
            <w:tcW w:w="1251" w:type="pct"/>
            <w:tcBorders>
              <w:top w:val="single" w:sz="4" w:space="0" w:color="000001"/>
              <w:left w:val="single" w:sz="4" w:space="0" w:color="000001"/>
              <w:bottom w:val="single" w:sz="4" w:space="0" w:color="000001"/>
              <w:right w:val="single" w:sz="4" w:space="0" w:color="000001"/>
            </w:tcBorders>
          </w:tcPr>
          <w:p w14:paraId="6C96F00F" w14:textId="2848D926" w:rsidR="009446D1" w:rsidRPr="00860C92" w:rsidRDefault="00413941" w:rsidP="003602FF">
            <w:r>
              <w:t>Huawei</w:t>
            </w:r>
          </w:p>
        </w:tc>
      </w:tr>
      <w:tr w:rsidR="00A04420" w:rsidRPr="00B72C2D" w14:paraId="469DCF55" w14:textId="4C64266A"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3405B" w14:textId="2725F976" w:rsidR="00A04420" w:rsidRPr="00B72C2D" w:rsidRDefault="009446D1" w:rsidP="003602FF">
            <w:r>
              <w:t>Max Riegel</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0C58D2DB" w14:textId="27B8195C" w:rsidR="00A04420" w:rsidRPr="00B72C2D" w:rsidRDefault="009446D1" w:rsidP="003602FF">
            <w:r>
              <w:t>Nokia</w:t>
            </w:r>
          </w:p>
        </w:tc>
        <w:tc>
          <w:tcPr>
            <w:tcW w:w="1251" w:type="pct"/>
            <w:tcBorders>
              <w:top w:val="single" w:sz="4" w:space="0" w:color="000001"/>
              <w:left w:val="double" w:sz="4" w:space="0" w:color="auto"/>
              <w:bottom w:val="single" w:sz="4" w:space="0" w:color="000001"/>
              <w:right w:val="single" w:sz="4" w:space="0" w:color="000001"/>
            </w:tcBorders>
          </w:tcPr>
          <w:p w14:paraId="3922A0D3" w14:textId="14DADC71" w:rsidR="00A04420" w:rsidRPr="00B72C2D" w:rsidRDefault="008F1B9B" w:rsidP="003602FF">
            <w:r>
              <w:t>Paul Nikolich</w:t>
            </w:r>
          </w:p>
        </w:tc>
        <w:tc>
          <w:tcPr>
            <w:tcW w:w="1251" w:type="pct"/>
            <w:tcBorders>
              <w:top w:val="single" w:sz="4" w:space="0" w:color="000001"/>
              <w:left w:val="single" w:sz="4" w:space="0" w:color="000001"/>
              <w:bottom w:val="single" w:sz="4" w:space="0" w:color="000001"/>
              <w:right w:val="single" w:sz="4" w:space="0" w:color="000001"/>
            </w:tcBorders>
          </w:tcPr>
          <w:p w14:paraId="0080A336" w14:textId="1E79AB72" w:rsidR="00A04420" w:rsidRPr="00B72C2D" w:rsidRDefault="008F1B9B" w:rsidP="003602FF">
            <w:r>
              <w:t>self</w:t>
            </w:r>
          </w:p>
        </w:tc>
      </w:tr>
      <w:tr w:rsidR="00A04420" w:rsidRPr="00B72C2D" w14:paraId="1E9D8F97" w14:textId="6201F8F3" w:rsidTr="00A04420">
        <w:trPr>
          <w:trHeight w:val="297"/>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F27DD6D" w14:textId="53B145B1" w:rsidR="00A04420" w:rsidRPr="00B72C2D" w:rsidRDefault="008F1B9B" w:rsidP="003602FF">
            <w:r>
              <w:t>Edward Au</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27666781" w14:textId="374A33C2" w:rsidR="00A04420" w:rsidRPr="00B72C2D" w:rsidRDefault="008F1B9B" w:rsidP="003602FF">
            <w:r>
              <w:t>Huawei</w:t>
            </w:r>
          </w:p>
        </w:tc>
        <w:tc>
          <w:tcPr>
            <w:tcW w:w="1251" w:type="pct"/>
            <w:tcBorders>
              <w:top w:val="single" w:sz="4" w:space="0" w:color="000001"/>
              <w:left w:val="double" w:sz="4" w:space="0" w:color="auto"/>
              <w:bottom w:val="single" w:sz="4" w:space="0" w:color="000001"/>
              <w:right w:val="single" w:sz="4" w:space="0" w:color="000001"/>
            </w:tcBorders>
          </w:tcPr>
          <w:p w14:paraId="00B8742C" w14:textId="003FA42F" w:rsidR="00A04420" w:rsidRDefault="008F1B9B" w:rsidP="003602FF">
            <w:r>
              <w:t>Roger Marks</w:t>
            </w:r>
          </w:p>
        </w:tc>
        <w:tc>
          <w:tcPr>
            <w:tcW w:w="1251" w:type="pct"/>
            <w:tcBorders>
              <w:top w:val="single" w:sz="4" w:space="0" w:color="000001"/>
              <w:left w:val="single" w:sz="4" w:space="0" w:color="000001"/>
              <w:bottom w:val="single" w:sz="4" w:space="0" w:color="000001"/>
              <w:right w:val="single" w:sz="4" w:space="0" w:color="000001"/>
            </w:tcBorders>
          </w:tcPr>
          <w:p w14:paraId="3F4D7E85" w14:textId="09E339D6" w:rsidR="00A04420" w:rsidRDefault="008F1B9B" w:rsidP="003602FF">
            <w:proofErr w:type="spellStart"/>
            <w:r>
              <w:t>EthAirNet</w:t>
            </w:r>
            <w:proofErr w:type="spellEnd"/>
            <w:r>
              <w:t xml:space="preserve"> Assoc.</w:t>
            </w:r>
          </w:p>
        </w:tc>
      </w:tr>
      <w:tr w:rsidR="00A04420" w:rsidRPr="00B72C2D" w14:paraId="717390BD" w14:textId="1AFB998C"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D9A5186" w14:textId="3D43ED41" w:rsidR="00A04420" w:rsidRDefault="0023342C" w:rsidP="003602FF">
            <w:r>
              <w:t xml:space="preserve">Fujio </w:t>
            </w:r>
            <w:proofErr w:type="spellStart"/>
            <w:r>
              <w:t>Watababe</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443647F6" w14:textId="52332737" w:rsidR="00A04420" w:rsidRDefault="0023342C" w:rsidP="003602FF">
            <w:r>
              <w:t>DOCOMO</w:t>
            </w:r>
          </w:p>
        </w:tc>
        <w:tc>
          <w:tcPr>
            <w:tcW w:w="1251" w:type="pct"/>
            <w:tcBorders>
              <w:top w:val="single" w:sz="4" w:space="0" w:color="000001"/>
              <w:left w:val="double" w:sz="4" w:space="0" w:color="auto"/>
              <w:bottom w:val="single" w:sz="4" w:space="0" w:color="000001"/>
              <w:right w:val="single" w:sz="4" w:space="0" w:color="000001"/>
            </w:tcBorders>
          </w:tcPr>
          <w:p w14:paraId="413E5E03" w14:textId="39FCAD64" w:rsidR="00A04420" w:rsidRDefault="008F1B9B" w:rsidP="003602FF">
            <w:r>
              <w:t>Yonggang Fang</w:t>
            </w:r>
          </w:p>
        </w:tc>
        <w:tc>
          <w:tcPr>
            <w:tcW w:w="1251" w:type="pct"/>
            <w:tcBorders>
              <w:top w:val="single" w:sz="4" w:space="0" w:color="000001"/>
              <w:left w:val="single" w:sz="4" w:space="0" w:color="000001"/>
              <w:bottom w:val="single" w:sz="4" w:space="0" w:color="000001"/>
              <w:right w:val="single" w:sz="4" w:space="0" w:color="000001"/>
            </w:tcBorders>
          </w:tcPr>
          <w:p w14:paraId="10A95DE1" w14:textId="4B4E64A6" w:rsidR="00A04420" w:rsidRDefault="008F1B9B" w:rsidP="003602FF">
            <w:r>
              <w:t>ZTE TX</w:t>
            </w:r>
          </w:p>
        </w:tc>
      </w:tr>
      <w:tr w:rsidR="00860201" w:rsidRPr="00B72C2D" w14:paraId="661B6E30"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5FF6FBE" w14:textId="5FD6372C" w:rsidR="00860201" w:rsidRDefault="0023342C" w:rsidP="003602FF">
            <w:r>
              <w:t>Jim Lansford</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36E990C" w14:textId="253037CA" w:rsidR="00860201" w:rsidRDefault="008F1B9B" w:rsidP="003602FF">
            <w:r>
              <w:t>Qualcomm</w:t>
            </w:r>
          </w:p>
        </w:tc>
        <w:tc>
          <w:tcPr>
            <w:tcW w:w="1251" w:type="pct"/>
            <w:tcBorders>
              <w:top w:val="single" w:sz="4" w:space="0" w:color="000001"/>
              <w:left w:val="double" w:sz="4" w:space="0" w:color="auto"/>
              <w:bottom w:val="single" w:sz="4" w:space="0" w:color="000001"/>
              <w:right w:val="single" w:sz="4" w:space="0" w:color="000001"/>
            </w:tcBorders>
          </w:tcPr>
          <w:p w14:paraId="74F25712" w14:textId="599386D8" w:rsidR="00860201" w:rsidRDefault="00413941" w:rsidP="003602FF">
            <w:r>
              <w:t xml:space="preserve">Sam </w:t>
            </w:r>
            <w:proofErr w:type="spellStart"/>
            <w:r>
              <w:t>Sambasivan</w:t>
            </w:r>
            <w:proofErr w:type="spellEnd"/>
          </w:p>
        </w:tc>
        <w:tc>
          <w:tcPr>
            <w:tcW w:w="1251" w:type="pct"/>
            <w:tcBorders>
              <w:top w:val="single" w:sz="4" w:space="0" w:color="000001"/>
              <w:left w:val="single" w:sz="4" w:space="0" w:color="000001"/>
              <w:bottom w:val="single" w:sz="4" w:space="0" w:color="000001"/>
              <w:right w:val="single" w:sz="4" w:space="0" w:color="000001"/>
            </w:tcBorders>
          </w:tcPr>
          <w:p w14:paraId="1003352B" w14:textId="26594B82" w:rsidR="00860201" w:rsidRDefault="00413941" w:rsidP="003602FF">
            <w:r>
              <w:t>AT&amp;T</w:t>
            </w:r>
          </w:p>
        </w:tc>
      </w:tr>
      <w:tr w:rsidR="00413941" w:rsidRPr="00B72C2D" w14:paraId="5794E5FC"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402E4EA" w14:textId="0647D881" w:rsidR="00413941" w:rsidRDefault="00413941" w:rsidP="003602FF">
            <w:r>
              <w:t>Joseph Levy</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E1486CC" w14:textId="0D498C2E" w:rsidR="00413941" w:rsidRDefault="00413941" w:rsidP="003602FF">
            <w:proofErr w:type="spellStart"/>
            <w:r>
              <w:t>InterDigital</w:t>
            </w:r>
            <w:proofErr w:type="spellEnd"/>
          </w:p>
        </w:tc>
        <w:tc>
          <w:tcPr>
            <w:tcW w:w="1251" w:type="pct"/>
            <w:tcBorders>
              <w:top w:val="single" w:sz="4" w:space="0" w:color="000001"/>
              <w:left w:val="double" w:sz="4" w:space="0" w:color="auto"/>
              <w:bottom w:val="single" w:sz="4" w:space="0" w:color="000001"/>
              <w:right w:val="single" w:sz="4" w:space="0" w:color="000001"/>
            </w:tcBorders>
          </w:tcPr>
          <w:p w14:paraId="74843D3D" w14:textId="0BA8E6E9" w:rsidR="00413941" w:rsidRDefault="00413941" w:rsidP="003602FF">
            <w:r>
              <w:t>Timothy Jeffries</w:t>
            </w:r>
          </w:p>
        </w:tc>
        <w:tc>
          <w:tcPr>
            <w:tcW w:w="1251" w:type="pct"/>
            <w:tcBorders>
              <w:top w:val="single" w:sz="4" w:space="0" w:color="000001"/>
              <w:left w:val="single" w:sz="4" w:space="0" w:color="000001"/>
              <w:bottom w:val="single" w:sz="4" w:space="0" w:color="000001"/>
              <w:right w:val="single" w:sz="4" w:space="0" w:color="000001"/>
            </w:tcBorders>
          </w:tcPr>
          <w:p w14:paraId="102E3431" w14:textId="69AF3556" w:rsidR="00413941" w:rsidRDefault="00413941" w:rsidP="003602FF">
            <w:r>
              <w:t>Huawei</w:t>
            </w:r>
          </w:p>
        </w:tc>
      </w:tr>
    </w:tbl>
    <w:p w14:paraId="7165031D" w14:textId="5843C310" w:rsidR="006D1763" w:rsidRPr="000C3FA2" w:rsidRDefault="006D1763" w:rsidP="006D1763">
      <w:pPr>
        <w:pStyle w:val="Heading2"/>
      </w:pPr>
      <w:r>
        <w:t>Agenda</w:t>
      </w:r>
    </w:p>
    <w:p w14:paraId="3E589A62" w14:textId="386EE3D9" w:rsidR="002027E2" w:rsidRDefault="009E0762" w:rsidP="00AA1906">
      <w:pPr>
        <w:pStyle w:val="Normal-bullet"/>
      </w:pPr>
      <w:r>
        <w:t>Chair brought</w:t>
      </w:r>
      <w:r w:rsidR="00B662AE" w:rsidRPr="000C3FA2">
        <w:t xml:space="preserve"> up agenda proposal</w:t>
      </w:r>
      <w:r>
        <w:t xml:space="preserve"> contained in guiding slides</w:t>
      </w:r>
    </w:p>
    <w:p w14:paraId="05E0BC7E" w14:textId="52C70A24" w:rsidR="007F5DEC" w:rsidRDefault="00155E6A" w:rsidP="007F5DEC">
      <w:pPr>
        <w:pStyle w:val="Normal-dash"/>
      </w:pPr>
      <w:r>
        <w:t>F</w:t>
      </w:r>
      <w:r w:rsidR="007F5DEC">
        <w:t>uture meeting schedule</w:t>
      </w:r>
    </w:p>
    <w:p w14:paraId="19ABE8BF" w14:textId="77777777" w:rsidR="007F5DEC" w:rsidRDefault="007F5DEC" w:rsidP="007F5DEC">
      <w:pPr>
        <w:pStyle w:val="Normal-dot"/>
      </w:pPr>
      <w:r>
        <w:t>Plan for face-to-face meeting</w:t>
      </w:r>
    </w:p>
    <w:p w14:paraId="5AEA1246" w14:textId="3C270D0B" w:rsidR="00452533" w:rsidRDefault="00413941" w:rsidP="00452533">
      <w:pPr>
        <w:pStyle w:val="Normal-dash"/>
      </w:pPr>
      <w:r>
        <w:t>Progress</w:t>
      </w:r>
      <w:r w:rsidR="0087368C">
        <w:t xml:space="preserve"> report</w:t>
      </w:r>
    </w:p>
    <w:p w14:paraId="649A2027" w14:textId="4A514379" w:rsidR="00F95C67" w:rsidRDefault="004B56F8" w:rsidP="00B021D0">
      <w:pPr>
        <w:pStyle w:val="Normal-dot"/>
      </w:pPr>
      <w:hyperlink r:id="rId11" w:history="1">
        <w:r w:rsidR="00B021D0" w:rsidRPr="00DE2C20">
          <w:rPr>
            <w:rStyle w:val="Hyperlink"/>
          </w:rPr>
          <w:t>https://mentor.ieee.org/802-ec/dcn/16/ec-16-0094-05-5GSG-proposed-draft-report-ieee-802-ec-5g-imt-2020-sc.pptx</w:t>
        </w:r>
      </w:hyperlink>
    </w:p>
    <w:p w14:paraId="55B49D98" w14:textId="107A8486" w:rsidR="00AF53EE" w:rsidRDefault="00AF53EE" w:rsidP="00F95C67">
      <w:pPr>
        <w:pStyle w:val="Normal-bullet"/>
      </w:pPr>
      <w:r>
        <w:t>No fu</w:t>
      </w:r>
      <w:r w:rsidR="00155E6A">
        <w:t>rther requests were made and group agreed on agenda.</w:t>
      </w:r>
    </w:p>
    <w:p w14:paraId="587D4FED" w14:textId="31939040" w:rsidR="00BA18D1" w:rsidRDefault="00155E6A" w:rsidP="00BA18D1">
      <w:pPr>
        <w:pStyle w:val="Heading2"/>
      </w:pPr>
      <w:r>
        <w:t>F</w:t>
      </w:r>
      <w:r w:rsidR="00BA18D1">
        <w:t xml:space="preserve">uture meeting schedule </w:t>
      </w:r>
    </w:p>
    <w:p w14:paraId="2F088F4A" w14:textId="32197B8D" w:rsidR="00155E6A" w:rsidRDefault="00155E6A" w:rsidP="00155E6A">
      <w:pPr>
        <w:pStyle w:val="Normal-bullet"/>
      </w:pPr>
      <w:r>
        <w:t>July plenary plans</w:t>
      </w:r>
    </w:p>
    <w:p w14:paraId="766DD5DB" w14:textId="27C0BE60" w:rsidR="00155E6A" w:rsidRDefault="00155E6A" w:rsidP="00155E6A">
      <w:pPr>
        <w:pStyle w:val="Normal-dash"/>
      </w:pPr>
      <w:r>
        <w:t>Sessions on 730-930PM on both Monday and Tuesday</w:t>
      </w:r>
    </w:p>
    <w:p w14:paraId="4660686E" w14:textId="5D5DF767" w:rsidR="00155E6A" w:rsidRDefault="00155E6A" w:rsidP="00155E6A">
      <w:pPr>
        <w:pStyle w:val="Normal-dash"/>
      </w:pPr>
      <w:r>
        <w:t>Topics on Monday:</w:t>
      </w:r>
    </w:p>
    <w:p w14:paraId="7B9320A5" w14:textId="77777777" w:rsidR="00155E6A" w:rsidRDefault="00155E6A" w:rsidP="00155E6A">
      <w:pPr>
        <w:pStyle w:val="Normal-dot"/>
      </w:pPr>
      <w:r>
        <w:t>Present report as available</w:t>
      </w:r>
    </w:p>
    <w:p w14:paraId="56584E3B" w14:textId="217445B3" w:rsidR="00155E6A" w:rsidRDefault="00155E6A" w:rsidP="00155E6A">
      <w:pPr>
        <w:pStyle w:val="Normal-dot"/>
      </w:pPr>
      <w:r>
        <w:t>Introduce editorial comments as brought up during the session</w:t>
      </w:r>
    </w:p>
    <w:p w14:paraId="14BE03AE" w14:textId="36EA3ADB" w:rsidR="00155E6A" w:rsidRDefault="0020068D" w:rsidP="00155E6A">
      <w:pPr>
        <w:pStyle w:val="Normal-dot"/>
      </w:pPr>
      <w:r>
        <w:t>Strive</w:t>
      </w:r>
      <w:r w:rsidR="00155E6A">
        <w:t xml:space="preserve"> for consensus on conclusion</w:t>
      </w:r>
      <w:r>
        <w:t>s of report</w:t>
      </w:r>
      <w:r w:rsidR="00413941">
        <w:t xml:space="preserve"> or capture preferences by a number of straw polls</w:t>
      </w:r>
    </w:p>
    <w:p w14:paraId="589FE04F" w14:textId="77777777" w:rsidR="00155E6A" w:rsidRDefault="00155E6A" w:rsidP="00155E6A">
      <w:pPr>
        <w:pStyle w:val="Normal-dash"/>
      </w:pPr>
      <w:r>
        <w:t>On Tuesday</w:t>
      </w:r>
    </w:p>
    <w:p w14:paraId="086D1616" w14:textId="2785BBE7" w:rsidR="00155E6A" w:rsidRDefault="00155E6A" w:rsidP="00155E6A">
      <w:pPr>
        <w:pStyle w:val="Normal-dot"/>
      </w:pPr>
      <w:r>
        <w:t>D</w:t>
      </w:r>
      <w:r w:rsidR="0020068D">
        <w:t>iscuss d</w:t>
      </w:r>
      <w:r>
        <w:t>isposition of SC</w:t>
      </w:r>
    </w:p>
    <w:p w14:paraId="5BF5063C" w14:textId="62F61DCC" w:rsidR="00155E6A" w:rsidRDefault="00155E6A" w:rsidP="00155E6A">
      <w:pPr>
        <w:pStyle w:val="Normal-small-blt"/>
      </w:pPr>
      <w:r>
        <w:lastRenderedPageBreak/>
        <w:t>Either modify scope</w:t>
      </w:r>
      <w:r w:rsidR="00413941">
        <w:t xml:space="preserve"> of SC to focus on</w:t>
      </w:r>
      <w:r w:rsidR="0020068D">
        <w:t xml:space="preserve"> concl</w:t>
      </w:r>
      <w:r w:rsidR="00413941">
        <w:t>usion</w:t>
      </w:r>
    </w:p>
    <w:p w14:paraId="09011CAF" w14:textId="77777777" w:rsidR="00413941" w:rsidRDefault="00155E6A" w:rsidP="00155E6A">
      <w:pPr>
        <w:pStyle w:val="Normal-small-blt"/>
      </w:pPr>
      <w:r>
        <w:t>Or declare success and disband the SC</w:t>
      </w:r>
    </w:p>
    <w:p w14:paraId="43078D4D" w14:textId="3442F3EF" w:rsidR="00155E6A" w:rsidRDefault="00413941" w:rsidP="00413941">
      <w:pPr>
        <w:pStyle w:val="Normal-small-blt"/>
        <w:numPr>
          <w:ilvl w:val="1"/>
          <w:numId w:val="4"/>
        </w:numPr>
      </w:pPr>
      <w:r>
        <w:t xml:space="preserve">..and </w:t>
      </w:r>
      <w:r w:rsidR="00155E6A">
        <w:t>defer follow-on activities in</w:t>
      </w:r>
      <w:r w:rsidR="0020068D">
        <w:t>to</w:t>
      </w:r>
      <w:r w:rsidR="00155E6A">
        <w:t xml:space="preserve"> WGs</w:t>
      </w:r>
    </w:p>
    <w:p w14:paraId="0794EF7E" w14:textId="620CCE85" w:rsidR="00413941" w:rsidRDefault="00413941" w:rsidP="00155E6A">
      <w:pPr>
        <w:pStyle w:val="Normal-bullet"/>
      </w:pPr>
      <w:r>
        <w:t>Joe wondered whether decision about conclusion or extension of 5G SC would be fully up to EC</w:t>
      </w:r>
    </w:p>
    <w:p w14:paraId="77B47C2D" w14:textId="4CECB239" w:rsidR="00413941" w:rsidRDefault="00413941" w:rsidP="00413941">
      <w:pPr>
        <w:pStyle w:val="Normal-dash"/>
      </w:pPr>
      <w:r>
        <w:t>Glenn responded t</w:t>
      </w:r>
      <w:r w:rsidR="007D71ED">
        <w:t>hat indeed the final decision is</w:t>
      </w:r>
      <w:r>
        <w:t xml:space="preserve"> up to EC but the study group</w:t>
      </w:r>
      <w:r w:rsidR="007D71ED">
        <w:t xml:space="preserve"> should state its preferences towards EC to provide input for discussion.</w:t>
      </w:r>
    </w:p>
    <w:p w14:paraId="6305E952" w14:textId="68E4178B" w:rsidR="00D75906" w:rsidRDefault="007D71ED" w:rsidP="00155E6A">
      <w:pPr>
        <w:pStyle w:val="Normal-bullet"/>
      </w:pPr>
      <w:r>
        <w:t>N</w:t>
      </w:r>
      <w:r w:rsidR="00155E6A">
        <w:t xml:space="preserve">o </w:t>
      </w:r>
      <w:r>
        <w:t xml:space="preserve">further </w:t>
      </w:r>
      <w:r w:rsidR="00155E6A">
        <w:t xml:space="preserve">comments/questions </w:t>
      </w:r>
      <w:r w:rsidR="0020068D">
        <w:t xml:space="preserve">were raised </w:t>
      </w:r>
      <w:r w:rsidR="00155E6A">
        <w:t>on future meetings</w:t>
      </w:r>
      <w:r w:rsidR="001D5D2F">
        <w:t>.</w:t>
      </w:r>
    </w:p>
    <w:p w14:paraId="7E8CB70E" w14:textId="57C9C435" w:rsidR="00D83944" w:rsidRDefault="00413941" w:rsidP="003602FF">
      <w:pPr>
        <w:pStyle w:val="Heading2"/>
      </w:pPr>
      <w:r>
        <w:t>Progress</w:t>
      </w:r>
      <w:r w:rsidR="00D83944">
        <w:t xml:space="preserve"> report</w:t>
      </w:r>
    </w:p>
    <w:p w14:paraId="279774E3" w14:textId="77777777" w:rsidR="001D5D2F" w:rsidRDefault="001D5D2F" w:rsidP="001D5D2F">
      <w:pPr>
        <w:pStyle w:val="Normal-bullet"/>
      </w:pPr>
      <w:r>
        <w:t>Roger showed the latest draft of the report as created based on the input after the last conference call.</w:t>
      </w:r>
    </w:p>
    <w:p w14:paraId="4CF573A1" w14:textId="1FDC7E40" w:rsidR="001D5D2F" w:rsidRDefault="004B56F8" w:rsidP="001D5D2F">
      <w:pPr>
        <w:pStyle w:val="Normal-dash"/>
      </w:pPr>
      <w:hyperlink r:id="rId12" w:history="1">
        <w:r w:rsidR="001D5D2F" w:rsidRPr="00DE2C20">
          <w:rPr>
            <w:rStyle w:val="Hyperlink"/>
          </w:rPr>
          <w:t>https://mentor.ieee.org/802-ec/dcn/16/ec-16-0094-05-5GSG-proposed-draft-report-ieee-802-ec-5g-imt-2020-sc.pptx</w:t>
        </w:r>
      </w:hyperlink>
    </w:p>
    <w:p w14:paraId="10F51A44" w14:textId="14BA141C" w:rsidR="001D5D2F" w:rsidRDefault="001D5D2F" w:rsidP="001D5D2F">
      <w:pPr>
        <w:pStyle w:val="Normal-bullet"/>
      </w:pPr>
      <w:r>
        <w:t>When Glenn asked for showing the changes to the slides since the last call Roger explained that the slides would not contain revision marks but he would point to the modifications when going through the slides. A short revision history is captured on the first slide.</w:t>
      </w:r>
    </w:p>
    <w:p w14:paraId="520761D0" w14:textId="3B9812B2" w:rsidR="00782CF7" w:rsidRDefault="00782CF7" w:rsidP="001D5D2F">
      <w:pPr>
        <w:pStyle w:val="Normal-bullet"/>
      </w:pPr>
      <w:r>
        <w:t>On slide 11 Joe asked about the functions behind the green cloud.</w:t>
      </w:r>
    </w:p>
    <w:p w14:paraId="00403E06" w14:textId="5720A98D" w:rsidR="00782CF7" w:rsidRDefault="00782CF7" w:rsidP="00782CF7">
      <w:pPr>
        <w:pStyle w:val="Normal-dash"/>
      </w:pPr>
      <w:r>
        <w:t>Max explained that the green cloud represents the upcoming 5G core network, which is not defined yet. The IEEE 802 access network would directly connect into it.</w:t>
      </w:r>
    </w:p>
    <w:p w14:paraId="354A4BC7" w14:textId="05718FBC" w:rsidR="00782CF7" w:rsidRDefault="00782CF7" w:rsidP="00782CF7">
      <w:pPr>
        <w:pStyle w:val="Normal-bullet"/>
      </w:pPr>
      <w:r>
        <w:t xml:space="preserve">George wondered about the meaning of the dots labeled R2, R3, R4, </w:t>
      </w:r>
      <w:r w:rsidR="008547B2">
        <w:t>and R9</w:t>
      </w:r>
      <w:r>
        <w:t>.</w:t>
      </w:r>
    </w:p>
    <w:p w14:paraId="575439AD" w14:textId="395398FB" w:rsidR="00782CF7" w:rsidRDefault="00782CF7" w:rsidP="00782CF7">
      <w:pPr>
        <w:pStyle w:val="Normal-dash"/>
      </w:pPr>
      <w:r>
        <w:t>Max explained that the dots represent interfaces from an IEEE 802 perspective to make the IEEE 802 radio access technologies working. The dotted lines represent control interfaces, and the solid line represents an Ethernet port carrying the user data. How these interfaces finally connect into the 5G core is up to adaptation functions in the green cloud. Whether adaptation is needed depends on the design of the 5G core.</w:t>
      </w:r>
    </w:p>
    <w:p w14:paraId="07FF0AE9" w14:textId="405F345F" w:rsidR="001D5D2F" w:rsidRDefault="001D5D2F" w:rsidP="00782CF7">
      <w:pPr>
        <w:pStyle w:val="Normal-bullet"/>
      </w:pPr>
      <w:r>
        <w:t xml:space="preserve">Roger </w:t>
      </w:r>
      <w:r w:rsidR="00782CF7">
        <w:t xml:space="preserve">added that the figure does </w:t>
      </w:r>
      <w:r>
        <w:t xml:space="preserve">not </w:t>
      </w:r>
      <w:r w:rsidR="00782CF7">
        <w:t>represent only the</w:t>
      </w:r>
      <w:r>
        <w:t xml:space="preserve"> 3GPP case</w:t>
      </w:r>
      <w:r w:rsidR="00782CF7">
        <w:t>. It is generic</w:t>
      </w:r>
      <w:r w:rsidR="00552058">
        <w:t xml:space="preserve"> and would apply also for connections into other service core networks.</w:t>
      </w:r>
    </w:p>
    <w:p w14:paraId="79976734" w14:textId="171A3A3C" w:rsidR="00552058" w:rsidRDefault="00552058" w:rsidP="00782CF7">
      <w:pPr>
        <w:pStyle w:val="Normal-bullet"/>
      </w:pPr>
      <w:r>
        <w:t>Glenn asked for providing a reference for the figure</w:t>
      </w:r>
    </w:p>
    <w:p w14:paraId="1F68EB5E" w14:textId="7F49D0AF" w:rsidR="00552058" w:rsidRDefault="00552058" w:rsidP="00552058">
      <w:pPr>
        <w:pStyle w:val="Normal-dash"/>
      </w:pPr>
      <w:r>
        <w:t>Max confirmed that the figure was taken from an OmniRAN presentation to 5G SC at the Budapest meeting.</w:t>
      </w:r>
    </w:p>
    <w:p w14:paraId="1230F0EE" w14:textId="290B5C04" w:rsidR="001D5D2F" w:rsidRDefault="00552058" w:rsidP="00552058">
      <w:pPr>
        <w:pStyle w:val="Normal-bullet"/>
      </w:pPr>
      <w:r>
        <w:t>On slide 13 Glenn informed</w:t>
      </w:r>
      <w:r w:rsidR="001D5D2F">
        <w:t xml:space="preserve"> that IEEE 1904.3 has </w:t>
      </w:r>
      <w:r>
        <w:t xml:space="preserve">meanwhile </w:t>
      </w:r>
      <w:r w:rsidR="001D5D2F">
        <w:t>been moved to IEEE 1914.3</w:t>
      </w:r>
    </w:p>
    <w:p w14:paraId="7A97A430" w14:textId="6497D2E7" w:rsidR="001D5D2F" w:rsidRDefault="001D5D2F" w:rsidP="00552058">
      <w:pPr>
        <w:pStyle w:val="Normal-dash"/>
      </w:pPr>
      <w:r>
        <w:t xml:space="preserve">Roger </w:t>
      </w:r>
      <w:r w:rsidR="00552058">
        <w:t>explained</w:t>
      </w:r>
      <w:r>
        <w:t xml:space="preserve"> </w:t>
      </w:r>
      <w:r w:rsidR="00552058">
        <w:t xml:space="preserve">that </w:t>
      </w:r>
      <w:r>
        <w:t xml:space="preserve">IEEE 1904 </w:t>
      </w:r>
      <w:r w:rsidR="00552058">
        <w:t xml:space="preserve">was mentioned due to its work related to PON access networks, not due to the fronthaul related project now moved over to P1914.3. Anyhow he would prefer to list a couple of more IEEE projects related with </w:t>
      </w:r>
      <w:r w:rsidR="001E09F0">
        <w:t>access network.</w:t>
      </w:r>
    </w:p>
    <w:p w14:paraId="2F82C8B0" w14:textId="239EC0F9" w:rsidR="001E09F0" w:rsidRDefault="001E09F0" w:rsidP="001E09F0">
      <w:pPr>
        <w:pStyle w:val="Normal-bullet"/>
      </w:pPr>
      <w:r>
        <w:t>Roger pointed to the additions on slide 14 and the editorial amendment on slide 15, which were accepted without further comments.</w:t>
      </w:r>
    </w:p>
    <w:p w14:paraId="1C5DD578" w14:textId="56D31B3C" w:rsidR="001E09F0" w:rsidRDefault="001E09F0" w:rsidP="001E09F0">
      <w:pPr>
        <w:pStyle w:val="Normal-bullet"/>
      </w:pPr>
      <w:r>
        <w:t>Roger explained that slide 18 and slide 19 were contributed by Stephen.</w:t>
      </w:r>
    </w:p>
    <w:p w14:paraId="12F699FF" w14:textId="7E8A7129" w:rsidR="001D5D2F" w:rsidRDefault="001E09F0" w:rsidP="001E09F0">
      <w:pPr>
        <w:pStyle w:val="Normal-dash"/>
      </w:pPr>
      <w:r>
        <w:t>Glenn wondered about the source of the figures and asked for a reference to be added.</w:t>
      </w:r>
    </w:p>
    <w:p w14:paraId="27912E2C" w14:textId="203B0FB0" w:rsidR="001D5D2F" w:rsidRDefault="001D5D2F" w:rsidP="001E09F0">
      <w:pPr>
        <w:pStyle w:val="Normal-dash"/>
      </w:pPr>
      <w:r>
        <w:t xml:space="preserve">Joe </w:t>
      </w:r>
      <w:r w:rsidR="001E09F0">
        <w:t>brought up</w:t>
      </w:r>
      <w:r>
        <w:t xml:space="preserve"> that the 3 views do not have </w:t>
      </w:r>
      <w:r w:rsidR="001E09F0">
        <w:t xml:space="preserve">found yet </w:t>
      </w:r>
      <w:r>
        <w:t>agreement in 3GPP</w:t>
      </w:r>
    </w:p>
    <w:p w14:paraId="14D58C56" w14:textId="099E2764" w:rsidR="001E09F0" w:rsidRDefault="001E09F0" w:rsidP="001E09F0">
      <w:pPr>
        <w:pStyle w:val="Normal-dot"/>
      </w:pPr>
      <w:r>
        <w:t>Glenn mentioned that the figures potentially reflect Stephen’s view.</w:t>
      </w:r>
    </w:p>
    <w:p w14:paraId="7F65A865" w14:textId="4CC54707" w:rsidR="001D5D2F" w:rsidRDefault="001E09F0" w:rsidP="001E09F0">
      <w:pPr>
        <w:pStyle w:val="Normal-dot"/>
      </w:pPr>
      <w:r>
        <w:t>George explained</w:t>
      </w:r>
      <w:r w:rsidR="001D5D2F">
        <w:t xml:space="preserve"> that </w:t>
      </w:r>
      <w:r>
        <w:t xml:space="preserve">likely the </w:t>
      </w:r>
      <w:r w:rsidR="001D5D2F">
        <w:t>confusion is coming from labeling it ‘3GPP….’</w:t>
      </w:r>
    </w:p>
    <w:p w14:paraId="79FA2725" w14:textId="2AF32386" w:rsidR="001D5D2F" w:rsidRDefault="001D5D2F" w:rsidP="001E09F0">
      <w:pPr>
        <w:pStyle w:val="Normal-dot"/>
      </w:pPr>
      <w:r>
        <w:t xml:space="preserve">Glenn </w:t>
      </w:r>
      <w:r w:rsidR="001E09F0">
        <w:t>offered to title the slide</w:t>
      </w:r>
      <w:r>
        <w:t xml:space="preserve"> ‘Potential architecture of 802.11 in 3GPP-networks’</w:t>
      </w:r>
    </w:p>
    <w:p w14:paraId="0CBCAB68" w14:textId="1477F5A1" w:rsidR="001D5D2F" w:rsidRDefault="001E09F0" w:rsidP="001E09F0">
      <w:pPr>
        <w:pStyle w:val="Normal-dash"/>
      </w:pPr>
      <w:r>
        <w:t>Joe concluded that his concerns would be addressed</w:t>
      </w:r>
      <w:r w:rsidR="001D5D2F">
        <w:t xml:space="preserve"> if </w:t>
      </w:r>
      <w:r>
        <w:t>just ‘</w:t>
      </w:r>
      <w:r w:rsidR="004C117C">
        <w:t>Potential’ would</w:t>
      </w:r>
      <w:r w:rsidR="001D5D2F">
        <w:t xml:space="preserve"> be added in front of </w:t>
      </w:r>
      <w:r>
        <w:t xml:space="preserve">the </w:t>
      </w:r>
      <w:r w:rsidR="001D5D2F">
        <w:t>title</w:t>
      </w:r>
      <w:r>
        <w:t>.</w:t>
      </w:r>
    </w:p>
    <w:p w14:paraId="09B399B3" w14:textId="60E46763" w:rsidR="001D5D2F" w:rsidRDefault="00EB12EF" w:rsidP="001E09F0">
      <w:pPr>
        <w:pStyle w:val="Normal-bullet"/>
      </w:pPr>
      <w:r>
        <w:lastRenderedPageBreak/>
        <w:t>When Roger explained that on both slide 20 and slide 21 an additional threat was added in row 3 stating that RIT simulations may fail to produce convincing results, Paul asked about the process that ITU-R would conclude that results are not convincing.</w:t>
      </w:r>
    </w:p>
    <w:p w14:paraId="355F322F" w14:textId="0F54C6F6" w:rsidR="00EB12EF" w:rsidRDefault="00EB12EF" w:rsidP="00EB12EF">
      <w:pPr>
        <w:pStyle w:val="Normal-dash"/>
      </w:pPr>
      <w:r>
        <w:t>Roger explained that there is no defined process in ITU-R on how to establish convincing simulation results. Likely WP5D would evaluate the results, or even create own results based on input about the candidate technologies. How WP5D would allow for enhancing simulation results to fit the expectations is not defined.</w:t>
      </w:r>
    </w:p>
    <w:p w14:paraId="29D2E172" w14:textId="7DC61A24" w:rsidR="001D5D2F" w:rsidRDefault="00EB12EF" w:rsidP="00EB12EF">
      <w:pPr>
        <w:pStyle w:val="Normal-bullet"/>
      </w:pPr>
      <w:r>
        <w:t>Roger explained that s</w:t>
      </w:r>
      <w:r w:rsidR="001D5D2F">
        <w:t xml:space="preserve">lide 23 </w:t>
      </w:r>
      <w:r>
        <w:t xml:space="preserve">is an </w:t>
      </w:r>
      <w:r w:rsidR="001D5D2F">
        <w:t>entirely new slide from Stephen</w:t>
      </w:r>
      <w:r>
        <w:t>, and he would see need for some edits to make it better fitting to the overall flow.</w:t>
      </w:r>
    </w:p>
    <w:p w14:paraId="745F0EC2" w14:textId="2C4F8F14" w:rsidR="00EB12EF" w:rsidRDefault="00EB12EF" w:rsidP="00EB12EF">
      <w:pPr>
        <w:pStyle w:val="Normal-bullet"/>
      </w:pPr>
      <w:r>
        <w:t xml:space="preserve">When wondering about the </w:t>
      </w:r>
      <w:r w:rsidR="004C117C">
        <w:t>meaning of ‘independents’ in the last line of slide 23 Glenn proposed to rename it as ‘other operators’.</w:t>
      </w:r>
    </w:p>
    <w:p w14:paraId="013D4AD1" w14:textId="77777777" w:rsidR="004C117C" w:rsidRDefault="004C117C" w:rsidP="004C117C">
      <w:pPr>
        <w:pStyle w:val="Normal-bullet"/>
      </w:pPr>
      <w:r>
        <w:t>Roger explained that on slide 24 ‘actions towards A’ were added. Previously only ‘actions towards B3’ were present.</w:t>
      </w:r>
    </w:p>
    <w:p w14:paraId="2CB9A754" w14:textId="10ED4F7D" w:rsidR="001D5D2F" w:rsidRDefault="004C117C" w:rsidP="004C117C">
      <w:pPr>
        <w:pStyle w:val="Normal-bullet"/>
      </w:pPr>
      <w:r>
        <w:t xml:space="preserve">Roger moved on to slide 25 with the conclusions </w:t>
      </w:r>
      <w:r w:rsidR="001D5D2F">
        <w:t>contributed by Glenn</w:t>
      </w:r>
      <w:r>
        <w:t>.</w:t>
      </w:r>
    </w:p>
    <w:p w14:paraId="695501BA" w14:textId="7312AF62" w:rsidR="001D5D2F" w:rsidRDefault="001D5D2F" w:rsidP="004C117C">
      <w:pPr>
        <w:pStyle w:val="Normal-dash"/>
      </w:pPr>
      <w:r>
        <w:t>Paul</w:t>
      </w:r>
      <w:r w:rsidR="004C117C">
        <w:t xml:space="preserve"> wondered that c</w:t>
      </w:r>
      <w:r>
        <w:t>onclusion</w:t>
      </w:r>
      <w:r w:rsidR="004C117C">
        <w:t>s seem</w:t>
      </w:r>
      <w:r>
        <w:t xml:space="preserve"> to be prefer B3 with secondary </w:t>
      </w:r>
      <w:r w:rsidR="004C117C">
        <w:t>desire to process Action A. He would like to see that</w:t>
      </w:r>
      <w:r>
        <w:t xml:space="preserve"> more clearly expressed</w:t>
      </w:r>
    </w:p>
    <w:p w14:paraId="7D302FF5" w14:textId="178D6A55" w:rsidR="001D5D2F" w:rsidRDefault="004C117C" w:rsidP="004C117C">
      <w:pPr>
        <w:pStyle w:val="Normal-dash"/>
      </w:pPr>
      <w:r>
        <w:t>Glenn proposed</w:t>
      </w:r>
      <w:r w:rsidR="001D5D2F">
        <w:t xml:space="preserve"> to </w:t>
      </w:r>
      <w:r>
        <w:t>simply convert the sentence into a bullet list.</w:t>
      </w:r>
    </w:p>
    <w:p w14:paraId="3CACBFB7" w14:textId="11C82675" w:rsidR="001D5D2F" w:rsidRDefault="004C117C" w:rsidP="004C117C">
      <w:pPr>
        <w:pStyle w:val="Normal-dash"/>
      </w:pPr>
      <w:r>
        <w:t>Joe expressed and Roger seconded that such modification would not enhance clarity.</w:t>
      </w:r>
    </w:p>
    <w:p w14:paraId="22D468AB" w14:textId="1BA9D1DD" w:rsidR="001D5D2F" w:rsidRDefault="001D5D2F" w:rsidP="004C117C">
      <w:pPr>
        <w:pStyle w:val="Normal-dash"/>
      </w:pPr>
      <w:r>
        <w:t xml:space="preserve">Paul </w:t>
      </w:r>
      <w:r w:rsidR="004C117C">
        <w:t>brought up</w:t>
      </w:r>
      <w:r>
        <w:t xml:space="preserve"> that </w:t>
      </w:r>
      <w:r w:rsidR="004C117C">
        <w:t xml:space="preserve">a </w:t>
      </w:r>
      <w:r>
        <w:t xml:space="preserve">conclusion is not a summary, but the essence of </w:t>
      </w:r>
      <w:r w:rsidR="004C117C">
        <w:t>going forward, and he proposed to insert a</w:t>
      </w:r>
      <w:r>
        <w:t xml:space="preserve"> summary slide before</w:t>
      </w:r>
      <w:r w:rsidR="004C117C">
        <w:t xml:space="preserve"> the conclusion</w:t>
      </w:r>
    </w:p>
    <w:p w14:paraId="49C02423" w14:textId="3AABCC28" w:rsidR="001D5D2F" w:rsidRDefault="004C117C" w:rsidP="004C117C">
      <w:pPr>
        <w:pStyle w:val="Normal-dash"/>
      </w:pPr>
      <w:r>
        <w:t>Glenn agreed</w:t>
      </w:r>
      <w:r w:rsidR="001D5D2F">
        <w:t xml:space="preserve"> to insert a summary slide with the first sentence</w:t>
      </w:r>
      <w:r w:rsidR="00C61BEB">
        <w:t xml:space="preserve"> of his conclusion slide.</w:t>
      </w:r>
    </w:p>
    <w:p w14:paraId="418C548A" w14:textId="1005F4D0" w:rsidR="001D5D2F" w:rsidRDefault="00C61BEB" w:rsidP="00C61BEB">
      <w:pPr>
        <w:pStyle w:val="Normal-bullet"/>
      </w:pPr>
      <w:r>
        <w:t>George wondered</w:t>
      </w:r>
      <w:r w:rsidR="001D5D2F">
        <w:t xml:space="preserve"> abou</w:t>
      </w:r>
      <w:r>
        <w:t>t the further steps to bring the slides forward to the EC</w:t>
      </w:r>
    </w:p>
    <w:p w14:paraId="3F9404C7" w14:textId="17E9DCDB" w:rsidR="001D5D2F" w:rsidRDefault="001D5D2F" w:rsidP="00C61BEB">
      <w:pPr>
        <w:pStyle w:val="Normal-dash"/>
      </w:pPr>
      <w:r>
        <w:t xml:space="preserve">Glenn </w:t>
      </w:r>
      <w:r w:rsidR="00C61BEB">
        <w:t>explained</w:t>
      </w:r>
      <w:r>
        <w:t xml:space="preserve"> that slides are input for </w:t>
      </w:r>
      <w:r w:rsidR="00C61BEB">
        <w:t xml:space="preserve">the </w:t>
      </w:r>
      <w:r>
        <w:t>5G SC meetings on Monday and Tuesday</w:t>
      </w:r>
      <w:r w:rsidR="00C61BEB">
        <w:t>, which will create the final slides for the EC.</w:t>
      </w:r>
    </w:p>
    <w:p w14:paraId="5596DEB0" w14:textId="5621D694" w:rsidR="00C61BEB" w:rsidRDefault="00C61BEB" w:rsidP="00C61BEB">
      <w:pPr>
        <w:pStyle w:val="Normal-bullet"/>
      </w:pPr>
      <w:r>
        <w:t>Glenn asked for a further revision before next Monday with the amendments discussed in the conference call and a clean-up of the ‘x’ bullet points on the Appendix 1 slide.</w:t>
      </w:r>
    </w:p>
    <w:p w14:paraId="6EDAACBE" w14:textId="30BF116F" w:rsidR="00C61BEB" w:rsidRDefault="00C61BEB" w:rsidP="00C61BEB">
      <w:pPr>
        <w:pStyle w:val="Normal-bullet"/>
      </w:pPr>
      <w:r>
        <w:t>Glenn concluded the discussion on the draft report that he will circulate the link to the latest draft well before the 5G SC meeting on next Monday asking for submitting further comments to the Monday 5G SC meeting.</w:t>
      </w:r>
    </w:p>
    <w:p w14:paraId="24A83384" w14:textId="77777777" w:rsidR="008A1A26" w:rsidRPr="008A1A26" w:rsidRDefault="008A1A26" w:rsidP="00F02210">
      <w:pPr>
        <w:pStyle w:val="Heading2"/>
      </w:pPr>
      <w:r w:rsidRPr="008A1A26">
        <w:t>AOB</w:t>
      </w:r>
    </w:p>
    <w:p w14:paraId="63CD037A" w14:textId="5E9F2E32" w:rsidR="008A1A26" w:rsidRPr="008A1A26" w:rsidRDefault="00F02210" w:rsidP="003602FF">
      <w:pPr>
        <w:pStyle w:val="Normal-bullet"/>
        <w:rPr>
          <w:b/>
        </w:rPr>
      </w:pPr>
      <w:r>
        <w:t>No other topics were raised.</w:t>
      </w:r>
    </w:p>
    <w:p w14:paraId="20BE7AE8" w14:textId="337A3D8C" w:rsidR="00ED53A6" w:rsidRDefault="00C53BB5" w:rsidP="00F02210">
      <w:pPr>
        <w:pStyle w:val="Heading2"/>
      </w:pPr>
      <w:r>
        <w:t>Adjourn</w:t>
      </w:r>
    </w:p>
    <w:p w14:paraId="1DDF1244" w14:textId="18F6B1EF" w:rsidR="00153BA9" w:rsidRPr="00153BA9" w:rsidRDefault="00F02210" w:rsidP="00F02210">
      <w:pPr>
        <w:pStyle w:val="Normal-bullet"/>
      </w:pPr>
      <w:r>
        <w:t>The m</w:t>
      </w:r>
      <w:r w:rsidR="00ED53A6">
        <w:t>eeting was</w:t>
      </w:r>
      <w:r w:rsidR="00327111">
        <w:t xml:space="preserve"> adjourned </w:t>
      </w:r>
      <w:r w:rsidR="00ED53A6">
        <w:t xml:space="preserve">by </w:t>
      </w:r>
      <w:r>
        <w:t xml:space="preserve">the </w:t>
      </w:r>
      <w:r w:rsidR="00ED53A6">
        <w:t xml:space="preserve">chair </w:t>
      </w:r>
      <w:r w:rsidR="00413941">
        <w:t>at 11:04A</w:t>
      </w:r>
      <w:r w:rsidR="008F13E7">
        <w:t>M</w:t>
      </w:r>
      <w:r w:rsidR="00327111">
        <w:t xml:space="preserve"> ET</w:t>
      </w:r>
    </w:p>
    <w:sectPr w:rsidR="00153BA9" w:rsidRPr="00153BA9" w:rsidSect="00095539">
      <w:headerReference w:type="even" r:id="rId13"/>
      <w:headerReference w:type="default" r:id="rId14"/>
      <w:footerReference w:type="even" r:id="rId15"/>
      <w:footerReference w:type="default" r:id="rId16"/>
      <w:headerReference w:type="first" r:id="rId17"/>
      <w:footerReference w:type="first" r:id="rId18"/>
      <w:pgSz w:w="12240" w:h="15840" w:code="1"/>
      <w:pgMar w:top="1077" w:right="1077" w:bottom="1077" w:left="1077"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0E88D" w14:textId="77777777" w:rsidR="004B56F8" w:rsidRDefault="004B56F8">
      <w:r>
        <w:separator/>
      </w:r>
    </w:p>
  </w:endnote>
  <w:endnote w:type="continuationSeparator" w:id="0">
    <w:p w14:paraId="7E139F39" w14:textId="77777777" w:rsidR="004B56F8" w:rsidRDefault="004B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A9DB4" w14:textId="77777777" w:rsidR="007F3167" w:rsidRDefault="007F31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62666" w14:textId="77777777" w:rsidR="001A2033" w:rsidRDefault="001A2033" w:rsidP="009A486A">
    <w:pPr>
      <w:tabs>
        <w:tab w:val="center" w:pos="4680"/>
        <w:tab w:val="right" w:pos="9923"/>
      </w:tabs>
    </w:pPr>
  </w:p>
  <w:p w14:paraId="054D7E4A" w14:textId="1C69318F" w:rsidR="006D1763" w:rsidRPr="00861011" w:rsidRDefault="00861011" w:rsidP="000F626F">
    <w:pPr>
      <w:tabs>
        <w:tab w:val="center" w:pos="4680"/>
        <w:tab w:val="right" w:pos="9923"/>
      </w:tabs>
    </w:pPr>
    <w:r w:rsidRPr="00861011">
      <w:t>July 20th</w:t>
    </w:r>
    <w:r w:rsidR="000F626F" w:rsidRPr="00861011">
      <w:t xml:space="preserve"> </w:t>
    </w:r>
    <w:r w:rsidR="00821878" w:rsidRPr="00861011">
      <w:t>M</w:t>
    </w:r>
    <w:r w:rsidR="006D1763" w:rsidRPr="00861011">
      <w:t>inutes</w:t>
    </w:r>
    <w:r w:rsidR="006D1763" w:rsidRPr="00861011">
      <w:tab/>
      <w:t xml:space="preserve">Page </w:t>
    </w:r>
    <w:r w:rsidR="006D1763" w:rsidRPr="00534DB7">
      <w:fldChar w:fldCharType="begin"/>
    </w:r>
    <w:r w:rsidR="006D1763" w:rsidRPr="00861011">
      <w:instrText>PAGE</w:instrText>
    </w:r>
    <w:r w:rsidR="006D1763" w:rsidRPr="00534DB7">
      <w:fldChar w:fldCharType="separate"/>
    </w:r>
    <w:r w:rsidR="007F3167">
      <w:rPr>
        <w:noProof/>
      </w:rPr>
      <w:t>1</w:t>
    </w:r>
    <w:r w:rsidR="006D1763" w:rsidRPr="00534DB7">
      <w:fldChar w:fldCharType="end"/>
    </w:r>
    <w:r w:rsidR="009D1218" w:rsidRPr="00861011">
      <w:tab/>
      <w:t>Max Riegel (Nokia)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EE57E" w14:textId="77777777" w:rsidR="007F3167" w:rsidRDefault="007F3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8F124" w14:textId="77777777" w:rsidR="004B56F8" w:rsidRDefault="004B56F8">
      <w:r>
        <w:separator/>
      </w:r>
    </w:p>
  </w:footnote>
  <w:footnote w:type="continuationSeparator" w:id="0">
    <w:p w14:paraId="13F7B667" w14:textId="77777777" w:rsidR="004B56F8" w:rsidRDefault="004B5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EC888" w14:textId="77777777" w:rsidR="007F3167" w:rsidRDefault="007F31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85F30" w14:textId="453CEA1E" w:rsidR="00935CF4" w:rsidRPr="00935CF4" w:rsidRDefault="00821878" w:rsidP="008F1D04">
    <w:pPr>
      <w:tabs>
        <w:tab w:val="center" w:pos="4680"/>
        <w:tab w:val="right" w:pos="9923"/>
      </w:tabs>
      <w:spacing w:before="432"/>
      <w:rPr>
        <w:b/>
        <w:bCs/>
        <w:color w:val="auto"/>
        <w:sz w:val="26"/>
        <w:szCs w:val="26"/>
        <w:lang w:val="de-DE"/>
      </w:rPr>
    </w:pPr>
    <w:r w:rsidRPr="004753E8">
      <w:rPr>
        <w:b/>
        <w:sz w:val="28"/>
        <w:lang w:val="de-DE"/>
      </w:rPr>
      <w:t>5G SC</w:t>
    </w:r>
    <w:r w:rsidR="009D1218" w:rsidRPr="004753E8">
      <w:rPr>
        <w:b/>
        <w:sz w:val="28"/>
        <w:lang w:val="de-DE"/>
      </w:rPr>
      <w:tab/>
    </w:r>
    <w:r w:rsidR="009D1218" w:rsidRPr="004753E8">
      <w:rPr>
        <w:b/>
        <w:sz w:val="28"/>
        <w:lang w:val="de-DE"/>
      </w:rPr>
      <w:tab/>
    </w:r>
    <w:r w:rsidR="007F3167">
      <w:rPr>
        <w:b/>
        <w:bCs/>
        <w:color w:val="auto"/>
        <w:sz w:val="26"/>
        <w:szCs w:val="26"/>
        <w:lang w:val="de-DE"/>
      </w:rPr>
      <w:t>ec-16-0108</w:t>
    </w:r>
    <w:bookmarkStart w:id="0" w:name="_GoBack"/>
    <w:bookmarkEnd w:id="0"/>
    <w:r w:rsidR="00C275FB" w:rsidRPr="004753E8">
      <w:rPr>
        <w:b/>
        <w:bCs/>
        <w:color w:val="auto"/>
        <w:sz w:val="26"/>
        <w:szCs w:val="26"/>
        <w:lang w:val="de-DE"/>
      </w:rPr>
      <w:t>-00-5GSG</w:t>
    </w:r>
    <w:r w:rsidR="00935CF4">
      <w:rPr>
        <w:b/>
        <w:bCs/>
        <w:color w:val="auto"/>
        <w:sz w:val="26"/>
        <w:szCs w:val="26"/>
        <w:lang w:val="de-DE"/>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CF986" w14:textId="77777777" w:rsidR="007F3167" w:rsidRDefault="007F3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777295"/>
    <w:multiLevelType w:val="hybridMultilevel"/>
    <w:tmpl w:val="1836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 w15:restartNumberingAfterBreak="0">
    <w:nsid w:val="0EF63354"/>
    <w:multiLevelType w:val="hybridMultilevel"/>
    <w:tmpl w:val="9B22DC9E"/>
    <w:lvl w:ilvl="0" w:tplc="6B086E16">
      <w:start w:val="7"/>
      <w:numFmt w:val="bullet"/>
      <w:lvlText w:val="-"/>
      <w:lvlJc w:val="left"/>
      <w:pPr>
        <w:ind w:left="405" w:hanging="360"/>
      </w:pPr>
      <w:rPr>
        <w:rFonts w:ascii="Calibri" w:eastAsia="SimSun" w:hAnsi="Calibri" w:hint="default"/>
      </w:rPr>
    </w:lvl>
    <w:lvl w:ilvl="1" w:tplc="04090003">
      <w:start w:val="1"/>
      <w:numFmt w:val="bullet"/>
      <w:lvlText w:val="o"/>
      <w:lvlJc w:val="left"/>
      <w:pPr>
        <w:ind w:left="1125" w:hanging="360"/>
      </w:pPr>
      <w:rPr>
        <w:rFonts w:ascii="Courier New" w:hAnsi="Courier New" w:cs="Times New Roman"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Times New Roman"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Times New Roman" w:hint="default"/>
      </w:rPr>
    </w:lvl>
    <w:lvl w:ilvl="8" w:tplc="04090005">
      <w:start w:val="1"/>
      <w:numFmt w:val="bullet"/>
      <w:lvlText w:val=""/>
      <w:lvlJc w:val="left"/>
      <w:pPr>
        <w:ind w:left="6165" w:hanging="360"/>
      </w:pPr>
      <w:rPr>
        <w:rFonts w:ascii="Wingdings" w:hAnsi="Wingdings" w:hint="default"/>
      </w:rPr>
    </w:lvl>
  </w:abstractNum>
  <w:abstractNum w:abstractNumId="4"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1E030FFD"/>
    <w:multiLevelType w:val="hybridMultilevel"/>
    <w:tmpl w:val="4740CFD0"/>
    <w:lvl w:ilvl="0" w:tplc="09D4676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209A0"/>
    <w:multiLevelType w:val="hybridMultilevel"/>
    <w:tmpl w:val="F61073BC"/>
    <w:lvl w:ilvl="0" w:tplc="603A0E9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9E2607"/>
    <w:multiLevelType w:val="hybridMultilevel"/>
    <w:tmpl w:val="1C94D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B3DA7"/>
    <w:multiLevelType w:val="hybridMultilevel"/>
    <w:tmpl w:val="D4EAB3F2"/>
    <w:lvl w:ilvl="0" w:tplc="0409000F">
      <w:start w:val="1"/>
      <w:numFmt w:val="decimal"/>
      <w:lvlText w:val="%1."/>
      <w:lvlJc w:val="left"/>
      <w:pPr>
        <w:ind w:left="1437" w:hanging="360"/>
      </w:pPr>
      <w:rPr>
        <w:rFonts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0" w15:restartNumberingAfterBreak="0">
    <w:nsid w:val="7E2C2B50"/>
    <w:multiLevelType w:val="hybridMultilevel"/>
    <w:tmpl w:val="BE0A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3"/>
  </w:num>
  <w:num w:numId="6">
    <w:abstractNumId w:val="7"/>
  </w:num>
  <w:num w:numId="7">
    <w:abstractNumId w:val="9"/>
  </w:num>
  <w:num w:numId="8">
    <w:abstractNumId w:val="5"/>
  </w:num>
  <w:num w:numId="9">
    <w:abstractNumId w:val="10"/>
  </w:num>
  <w:num w:numId="10">
    <w:abstractNumId w:val="8"/>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0339C"/>
    <w:rsid w:val="00031924"/>
    <w:rsid w:val="00033F51"/>
    <w:rsid w:val="00036F46"/>
    <w:rsid w:val="00066CD9"/>
    <w:rsid w:val="00092EE8"/>
    <w:rsid w:val="00095539"/>
    <w:rsid w:val="000B53B0"/>
    <w:rsid w:val="000D24F8"/>
    <w:rsid w:val="000D56F9"/>
    <w:rsid w:val="000E7342"/>
    <w:rsid w:val="000F626F"/>
    <w:rsid w:val="00113BDA"/>
    <w:rsid w:val="001150F5"/>
    <w:rsid w:val="00116D3C"/>
    <w:rsid w:val="00117EE6"/>
    <w:rsid w:val="001205F6"/>
    <w:rsid w:val="00123C1C"/>
    <w:rsid w:val="00123F49"/>
    <w:rsid w:val="001253FE"/>
    <w:rsid w:val="00153BA9"/>
    <w:rsid w:val="00155E6A"/>
    <w:rsid w:val="001579FB"/>
    <w:rsid w:val="001802A9"/>
    <w:rsid w:val="00194439"/>
    <w:rsid w:val="001A2033"/>
    <w:rsid w:val="001B2369"/>
    <w:rsid w:val="001B5019"/>
    <w:rsid w:val="001D2529"/>
    <w:rsid w:val="001D5D2F"/>
    <w:rsid w:val="001E09F0"/>
    <w:rsid w:val="001F186B"/>
    <w:rsid w:val="0020068D"/>
    <w:rsid w:val="002027E2"/>
    <w:rsid w:val="002129C6"/>
    <w:rsid w:val="00223437"/>
    <w:rsid w:val="0023342C"/>
    <w:rsid w:val="00233D30"/>
    <w:rsid w:val="002405B7"/>
    <w:rsid w:val="002551E9"/>
    <w:rsid w:val="00287383"/>
    <w:rsid w:val="0029021B"/>
    <w:rsid w:val="00297A4B"/>
    <w:rsid w:val="002C2234"/>
    <w:rsid w:val="002F6E78"/>
    <w:rsid w:val="00306753"/>
    <w:rsid w:val="00327111"/>
    <w:rsid w:val="0034761F"/>
    <w:rsid w:val="00350234"/>
    <w:rsid w:val="00353FEE"/>
    <w:rsid w:val="0035715F"/>
    <w:rsid w:val="003576E6"/>
    <w:rsid w:val="003602FF"/>
    <w:rsid w:val="00361F87"/>
    <w:rsid w:val="0039536E"/>
    <w:rsid w:val="003B1F27"/>
    <w:rsid w:val="003E3AB7"/>
    <w:rsid w:val="003F4BB7"/>
    <w:rsid w:val="003F5362"/>
    <w:rsid w:val="00413941"/>
    <w:rsid w:val="00423F7E"/>
    <w:rsid w:val="00442E7C"/>
    <w:rsid w:val="00452533"/>
    <w:rsid w:val="00474F0F"/>
    <w:rsid w:val="00475127"/>
    <w:rsid w:val="004753E8"/>
    <w:rsid w:val="00484BBC"/>
    <w:rsid w:val="004B56F8"/>
    <w:rsid w:val="004C117C"/>
    <w:rsid w:val="0051579A"/>
    <w:rsid w:val="005174A5"/>
    <w:rsid w:val="00517F4D"/>
    <w:rsid w:val="00530D24"/>
    <w:rsid w:val="00533E98"/>
    <w:rsid w:val="00534DB7"/>
    <w:rsid w:val="0053790A"/>
    <w:rsid w:val="00545C91"/>
    <w:rsid w:val="00552058"/>
    <w:rsid w:val="00582AF7"/>
    <w:rsid w:val="00594C40"/>
    <w:rsid w:val="00596034"/>
    <w:rsid w:val="005A1A1E"/>
    <w:rsid w:val="005A684B"/>
    <w:rsid w:val="005B2413"/>
    <w:rsid w:val="005B298E"/>
    <w:rsid w:val="005B30FB"/>
    <w:rsid w:val="005C1009"/>
    <w:rsid w:val="005C2B58"/>
    <w:rsid w:val="005E173C"/>
    <w:rsid w:val="005E3F63"/>
    <w:rsid w:val="005F7544"/>
    <w:rsid w:val="006166EC"/>
    <w:rsid w:val="006174C1"/>
    <w:rsid w:val="006536C3"/>
    <w:rsid w:val="006548EE"/>
    <w:rsid w:val="0065792B"/>
    <w:rsid w:val="00663C9D"/>
    <w:rsid w:val="0066647F"/>
    <w:rsid w:val="006711BE"/>
    <w:rsid w:val="00671552"/>
    <w:rsid w:val="00674922"/>
    <w:rsid w:val="00683E78"/>
    <w:rsid w:val="006919CE"/>
    <w:rsid w:val="0069432F"/>
    <w:rsid w:val="006A37AA"/>
    <w:rsid w:val="006A7D40"/>
    <w:rsid w:val="006C0736"/>
    <w:rsid w:val="006D1763"/>
    <w:rsid w:val="006D2AC5"/>
    <w:rsid w:val="006E2D33"/>
    <w:rsid w:val="006F26E6"/>
    <w:rsid w:val="0070022C"/>
    <w:rsid w:val="00715ECC"/>
    <w:rsid w:val="0073124E"/>
    <w:rsid w:val="00731574"/>
    <w:rsid w:val="0073180E"/>
    <w:rsid w:val="00782CF7"/>
    <w:rsid w:val="007A0A72"/>
    <w:rsid w:val="007A6F0F"/>
    <w:rsid w:val="007B0026"/>
    <w:rsid w:val="007D10AB"/>
    <w:rsid w:val="007D4444"/>
    <w:rsid w:val="007D71ED"/>
    <w:rsid w:val="007F3167"/>
    <w:rsid w:val="007F5DEC"/>
    <w:rsid w:val="00821878"/>
    <w:rsid w:val="0083308F"/>
    <w:rsid w:val="008433AD"/>
    <w:rsid w:val="00850C4A"/>
    <w:rsid w:val="008547B2"/>
    <w:rsid w:val="00860201"/>
    <w:rsid w:val="00860C92"/>
    <w:rsid w:val="00861011"/>
    <w:rsid w:val="00862B2C"/>
    <w:rsid w:val="008636AA"/>
    <w:rsid w:val="0087368C"/>
    <w:rsid w:val="008817F4"/>
    <w:rsid w:val="00890F3D"/>
    <w:rsid w:val="008A1A26"/>
    <w:rsid w:val="008B4FD0"/>
    <w:rsid w:val="008E15B0"/>
    <w:rsid w:val="008F13E7"/>
    <w:rsid w:val="008F1B9B"/>
    <w:rsid w:val="008F1D04"/>
    <w:rsid w:val="00902AB7"/>
    <w:rsid w:val="00904E54"/>
    <w:rsid w:val="00930D98"/>
    <w:rsid w:val="00935CF4"/>
    <w:rsid w:val="009446D1"/>
    <w:rsid w:val="009648C2"/>
    <w:rsid w:val="00971ED1"/>
    <w:rsid w:val="00987D9C"/>
    <w:rsid w:val="009A486A"/>
    <w:rsid w:val="009C13D1"/>
    <w:rsid w:val="009D04EF"/>
    <w:rsid w:val="009D1218"/>
    <w:rsid w:val="009E0762"/>
    <w:rsid w:val="00A00C60"/>
    <w:rsid w:val="00A01DD9"/>
    <w:rsid w:val="00A04420"/>
    <w:rsid w:val="00A04972"/>
    <w:rsid w:val="00A1452A"/>
    <w:rsid w:val="00A2649F"/>
    <w:rsid w:val="00A32A7C"/>
    <w:rsid w:val="00A35F98"/>
    <w:rsid w:val="00A57AAA"/>
    <w:rsid w:val="00A61BF7"/>
    <w:rsid w:val="00A75FBD"/>
    <w:rsid w:val="00A87E16"/>
    <w:rsid w:val="00A93E09"/>
    <w:rsid w:val="00A949E3"/>
    <w:rsid w:val="00A96312"/>
    <w:rsid w:val="00AA1906"/>
    <w:rsid w:val="00AA6339"/>
    <w:rsid w:val="00AB1F20"/>
    <w:rsid w:val="00AC2B40"/>
    <w:rsid w:val="00AD074F"/>
    <w:rsid w:val="00AE447F"/>
    <w:rsid w:val="00AF43EA"/>
    <w:rsid w:val="00AF53EE"/>
    <w:rsid w:val="00B021D0"/>
    <w:rsid w:val="00B03C4F"/>
    <w:rsid w:val="00B168E7"/>
    <w:rsid w:val="00B31C63"/>
    <w:rsid w:val="00B32962"/>
    <w:rsid w:val="00B34B8E"/>
    <w:rsid w:val="00B55F0E"/>
    <w:rsid w:val="00B662AE"/>
    <w:rsid w:val="00B9059F"/>
    <w:rsid w:val="00B9570E"/>
    <w:rsid w:val="00BA18D1"/>
    <w:rsid w:val="00BA62B7"/>
    <w:rsid w:val="00BC7B99"/>
    <w:rsid w:val="00BE680F"/>
    <w:rsid w:val="00C21475"/>
    <w:rsid w:val="00C275FB"/>
    <w:rsid w:val="00C53BB5"/>
    <w:rsid w:val="00C61BEB"/>
    <w:rsid w:val="00C64B9A"/>
    <w:rsid w:val="00C7052C"/>
    <w:rsid w:val="00C739EC"/>
    <w:rsid w:val="00C844E7"/>
    <w:rsid w:val="00C92096"/>
    <w:rsid w:val="00C94751"/>
    <w:rsid w:val="00C97684"/>
    <w:rsid w:val="00CB613A"/>
    <w:rsid w:val="00CD50F4"/>
    <w:rsid w:val="00D104BA"/>
    <w:rsid w:val="00D31302"/>
    <w:rsid w:val="00D33B01"/>
    <w:rsid w:val="00D46367"/>
    <w:rsid w:val="00D72CD5"/>
    <w:rsid w:val="00D75906"/>
    <w:rsid w:val="00D80656"/>
    <w:rsid w:val="00D82E58"/>
    <w:rsid w:val="00D83944"/>
    <w:rsid w:val="00D876FA"/>
    <w:rsid w:val="00D96983"/>
    <w:rsid w:val="00DA3606"/>
    <w:rsid w:val="00DB58EE"/>
    <w:rsid w:val="00DC4AD4"/>
    <w:rsid w:val="00DC548C"/>
    <w:rsid w:val="00DD5E14"/>
    <w:rsid w:val="00DF4BFF"/>
    <w:rsid w:val="00DF633F"/>
    <w:rsid w:val="00DF685E"/>
    <w:rsid w:val="00E077E6"/>
    <w:rsid w:val="00E14135"/>
    <w:rsid w:val="00E14E69"/>
    <w:rsid w:val="00E22BD2"/>
    <w:rsid w:val="00E23770"/>
    <w:rsid w:val="00E25934"/>
    <w:rsid w:val="00E97414"/>
    <w:rsid w:val="00EB12EF"/>
    <w:rsid w:val="00EB5569"/>
    <w:rsid w:val="00EC51A0"/>
    <w:rsid w:val="00EC7EC1"/>
    <w:rsid w:val="00EC7FFB"/>
    <w:rsid w:val="00ED53A6"/>
    <w:rsid w:val="00ED7FD5"/>
    <w:rsid w:val="00EE78CF"/>
    <w:rsid w:val="00EF68F6"/>
    <w:rsid w:val="00EF7812"/>
    <w:rsid w:val="00F02210"/>
    <w:rsid w:val="00F0500C"/>
    <w:rsid w:val="00F2368E"/>
    <w:rsid w:val="00F245EA"/>
    <w:rsid w:val="00F4015A"/>
    <w:rsid w:val="00F71285"/>
    <w:rsid w:val="00F71DCD"/>
    <w:rsid w:val="00F95C67"/>
    <w:rsid w:val="00FF4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AB9FBB39-1EDE-4315-94A5-32545EBD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27"/>
    <w:pPr>
      <w:suppressAutoHyphens/>
      <w:spacing w:after="60" w:line="216" w:lineRule="auto"/>
    </w:pPr>
    <w:rPr>
      <w:color w:val="000000"/>
      <w:sz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Cs w:val="24"/>
    </w:rPr>
  </w:style>
  <w:style w:type="paragraph" w:styleId="NormalWeb">
    <w:name w:val="Normal (Web)"/>
    <w:basedOn w:val="Normal"/>
    <w:uiPriority w:val="99"/>
    <w:semiHidden/>
    <w:unhideWhenUsed/>
    <w:rsid w:val="00373C73"/>
    <w:pPr>
      <w:spacing w:before="280" w:after="280"/>
    </w:pPr>
    <w:rPr>
      <w:color w:val="00000A"/>
      <w:szCs w:val="24"/>
    </w:rPr>
  </w:style>
  <w:style w:type="paragraph" w:customStyle="1" w:styleId="Normal-bullet">
    <w:name w:val="Normal-bullet"/>
    <w:basedOn w:val="Normal"/>
    <w:qFormat/>
    <w:rsid w:val="00533E98"/>
    <w:pPr>
      <w:numPr>
        <w:numId w:val="1"/>
      </w:numPr>
      <w:ind w:left="357" w:hanging="357"/>
    </w:pPr>
  </w:style>
  <w:style w:type="paragraph" w:customStyle="1" w:styleId="Normal-dash">
    <w:name w:val="Normal-dash"/>
    <w:basedOn w:val="Normal-bullet"/>
    <w:qFormat/>
    <w:rsid w:val="0029021B"/>
    <w:pPr>
      <w:numPr>
        <w:numId w:val="2"/>
      </w:numPr>
      <w:ind w:left="714" w:hanging="357"/>
    </w:pPr>
  </w:style>
  <w:style w:type="paragraph" w:customStyle="1" w:styleId="Normal-dot">
    <w:name w:val="Normal-dot"/>
    <w:basedOn w:val="Normal-dash"/>
    <w:qFormat/>
    <w:rsid w:val="00F245EA"/>
    <w:pPr>
      <w:numPr>
        <w:numId w:val="3"/>
      </w:numPr>
      <w:ind w:left="1077" w:hanging="357"/>
    </w:pPr>
  </w:style>
  <w:style w:type="paragraph" w:customStyle="1" w:styleId="Normal-small-blt">
    <w:name w:val="Normal-small-blt"/>
    <w:basedOn w:val="Normal-dot"/>
    <w:qFormat/>
    <w:rsid w:val="00F245EA"/>
    <w:pPr>
      <w:numPr>
        <w:numId w:val="4"/>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character" w:styleId="FollowedHyperlink">
    <w:name w:val="FollowedHyperlink"/>
    <w:basedOn w:val="DefaultParagraphFont"/>
    <w:uiPriority w:val="99"/>
    <w:semiHidden/>
    <w:unhideWhenUsed/>
    <w:rsid w:val="00A00C60"/>
    <w:rPr>
      <w:color w:val="800080" w:themeColor="followedHyperlink"/>
      <w:u w:val="single"/>
    </w:rPr>
  </w:style>
  <w:style w:type="paragraph" w:styleId="PlainText">
    <w:name w:val="Plain Text"/>
    <w:basedOn w:val="Normal"/>
    <w:link w:val="PlainTextChar"/>
    <w:uiPriority w:val="99"/>
    <w:semiHidden/>
    <w:unhideWhenUsed/>
    <w:rsid w:val="00860201"/>
    <w:pPr>
      <w:suppressAutoHyphens w:val="0"/>
      <w:spacing w:after="0" w:line="240" w:lineRule="auto"/>
    </w:pPr>
    <w:rPr>
      <w:rFonts w:ascii="Consolas" w:eastAsiaTheme="minorHAnsi" w:hAnsi="Consolas" w:cstheme="minorBidi"/>
      <w:color w:val="000000" w:themeColor="text1"/>
      <w:sz w:val="16"/>
      <w:szCs w:val="16"/>
    </w:rPr>
  </w:style>
  <w:style w:type="character" w:customStyle="1" w:styleId="PlainTextChar">
    <w:name w:val="Plain Text Char"/>
    <w:basedOn w:val="DefaultParagraphFont"/>
    <w:link w:val="PlainText"/>
    <w:uiPriority w:val="99"/>
    <w:semiHidden/>
    <w:rsid w:val="00860201"/>
    <w:rPr>
      <w:rFonts w:ascii="Consolas" w:eastAsiaTheme="minorHAnsi" w:hAnsi="Consolas" w:cstheme="minorBidi"/>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6798519">
      <w:bodyDiv w:val="1"/>
      <w:marLeft w:val="0"/>
      <w:marRight w:val="0"/>
      <w:marTop w:val="0"/>
      <w:marBottom w:val="0"/>
      <w:divBdr>
        <w:top w:val="none" w:sz="0" w:space="0" w:color="auto"/>
        <w:left w:val="none" w:sz="0" w:space="0" w:color="auto"/>
        <w:bottom w:val="none" w:sz="0" w:space="0" w:color="auto"/>
        <w:right w:val="none" w:sz="0" w:space="0" w:color="auto"/>
      </w:divBdr>
      <w:divsChild>
        <w:div w:id="425931320">
          <w:marLeft w:val="1714"/>
          <w:marRight w:val="0"/>
          <w:marTop w:val="82"/>
          <w:marBottom w:val="0"/>
          <w:divBdr>
            <w:top w:val="none" w:sz="0" w:space="0" w:color="auto"/>
            <w:left w:val="none" w:sz="0" w:space="0" w:color="auto"/>
            <w:bottom w:val="none" w:sz="0" w:space="0" w:color="auto"/>
            <w:right w:val="none" w:sz="0" w:space="0" w:color="auto"/>
          </w:divBdr>
        </w:div>
        <w:div w:id="937324127">
          <w:marLeft w:val="1714"/>
          <w:marRight w:val="0"/>
          <w:marTop w:val="82"/>
          <w:marBottom w:val="0"/>
          <w:divBdr>
            <w:top w:val="none" w:sz="0" w:space="0" w:color="auto"/>
            <w:left w:val="none" w:sz="0" w:space="0" w:color="auto"/>
            <w:bottom w:val="none" w:sz="0" w:space="0" w:color="auto"/>
            <w:right w:val="none" w:sz="0" w:space="0" w:color="auto"/>
          </w:divBdr>
        </w:div>
        <w:div w:id="1681082351">
          <w:marLeft w:val="1714"/>
          <w:marRight w:val="0"/>
          <w:marTop w:val="82"/>
          <w:marBottom w:val="0"/>
          <w:divBdr>
            <w:top w:val="none" w:sz="0" w:space="0" w:color="auto"/>
            <w:left w:val="none" w:sz="0" w:space="0" w:color="auto"/>
            <w:bottom w:val="none" w:sz="0" w:space="0" w:color="auto"/>
            <w:right w:val="none" w:sz="0" w:space="0" w:color="auto"/>
          </w:divBdr>
        </w:div>
        <w:div w:id="1513182407">
          <w:marLeft w:val="1714"/>
          <w:marRight w:val="0"/>
          <w:marTop w:val="8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573201961">
      <w:bodyDiv w:val="1"/>
      <w:marLeft w:val="0"/>
      <w:marRight w:val="0"/>
      <w:marTop w:val="0"/>
      <w:marBottom w:val="0"/>
      <w:divBdr>
        <w:top w:val="none" w:sz="0" w:space="0" w:color="auto"/>
        <w:left w:val="none" w:sz="0" w:space="0" w:color="auto"/>
        <w:bottom w:val="none" w:sz="0" w:space="0" w:color="auto"/>
        <w:right w:val="none" w:sz="0" w:space="0" w:color="auto"/>
      </w:divBdr>
      <w:divsChild>
        <w:div w:id="1224170802">
          <w:marLeft w:val="1166"/>
          <w:marRight w:val="0"/>
          <w:marTop w:val="96"/>
          <w:marBottom w:val="0"/>
          <w:divBdr>
            <w:top w:val="none" w:sz="0" w:space="0" w:color="auto"/>
            <w:left w:val="none" w:sz="0" w:space="0" w:color="auto"/>
            <w:bottom w:val="none" w:sz="0" w:space="0" w:color="auto"/>
            <w:right w:val="none" w:sz="0" w:space="0" w:color="auto"/>
          </w:divBdr>
        </w:div>
        <w:div w:id="304244507">
          <w:marLeft w:val="1714"/>
          <w:marRight w:val="0"/>
          <w:marTop w:val="82"/>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746074086">
      <w:bodyDiv w:val="1"/>
      <w:marLeft w:val="0"/>
      <w:marRight w:val="0"/>
      <w:marTop w:val="0"/>
      <w:marBottom w:val="0"/>
      <w:divBdr>
        <w:top w:val="none" w:sz="0" w:space="0" w:color="auto"/>
        <w:left w:val="none" w:sz="0" w:space="0" w:color="auto"/>
        <w:bottom w:val="none" w:sz="0" w:space="0" w:color="auto"/>
        <w:right w:val="none" w:sz="0" w:space="0" w:color="auto"/>
      </w:divBdr>
      <w:divsChild>
        <w:div w:id="1184830108">
          <w:marLeft w:val="1166"/>
          <w:marRight w:val="0"/>
          <w:marTop w:val="106"/>
          <w:marBottom w:val="0"/>
          <w:divBdr>
            <w:top w:val="none" w:sz="0" w:space="0" w:color="auto"/>
            <w:left w:val="none" w:sz="0" w:space="0" w:color="auto"/>
            <w:bottom w:val="none" w:sz="0" w:space="0" w:color="auto"/>
            <w:right w:val="none" w:sz="0" w:space="0" w:color="auto"/>
          </w:divBdr>
        </w:div>
        <w:div w:id="1826584706">
          <w:marLeft w:val="1714"/>
          <w:marRight w:val="0"/>
          <w:marTop w:val="91"/>
          <w:marBottom w:val="0"/>
          <w:divBdr>
            <w:top w:val="none" w:sz="0" w:space="0" w:color="auto"/>
            <w:left w:val="none" w:sz="0" w:space="0" w:color="auto"/>
            <w:bottom w:val="none" w:sz="0" w:space="0" w:color="auto"/>
            <w:right w:val="none" w:sz="0" w:space="0" w:color="auto"/>
          </w:divBdr>
        </w:div>
        <w:div w:id="1729576357">
          <w:marLeft w:val="1714"/>
          <w:marRight w:val="0"/>
          <w:marTop w:val="91"/>
          <w:marBottom w:val="0"/>
          <w:divBdr>
            <w:top w:val="none" w:sz="0" w:space="0" w:color="auto"/>
            <w:left w:val="none" w:sz="0" w:space="0" w:color="auto"/>
            <w:bottom w:val="none" w:sz="0" w:space="0" w:color="auto"/>
            <w:right w:val="none" w:sz="0" w:space="0" w:color="auto"/>
          </w:divBdr>
        </w:div>
        <w:div w:id="2053923147">
          <w:marLeft w:val="1714"/>
          <w:marRight w:val="0"/>
          <w:marTop w:val="91"/>
          <w:marBottom w:val="0"/>
          <w:divBdr>
            <w:top w:val="none" w:sz="0" w:space="0" w:color="auto"/>
            <w:left w:val="none" w:sz="0" w:space="0" w:color="auto"/>
            <w:bottom w:val="none" w:sz="0" w:space="0" w:color="auto"/>
            <w:right w:val="none" w:sz="0" w:space="0" w:color="auto"/>
          </w:divBdr>
        </w:div>
      </w:divsChild>
    </w:div>
    <w:div w:id="761603373">
      <w:bodyDiv w:val="1"/>
      <w:marLeft w:val="0"/>
      <w:marRight w:val="0"/>
      <w:marTop w:val="0"/>
      <w:marBottom w:val="0"/>
      <w:divBdr>
        <w:top w:val="none" w:sz="0" w:space="0" w:color="auto"/>
        <w:left w:val="none" w:sz="0" w:space="0" w:color="auto"/>
        <w:bottom w:val="none" w:sz="0" w:space="0" w:color="auto"/>
        <w:right w:val="none" w:sz="0" w:space="0" w:color="auto"/>
      </w:divBdr>
      <w:divsChild>
        <w:div w:id="1317998428">
          <w:marLeft w:val="1166"/>
          <w:marRight w:val="0"/>
          <w:marTop w:val="96"/>
          <w:marBottom w:val="0"/>
          <w:divBdr>
            <w:top w:val="none" w:sz="0" w:space="0" w:color="auto"/>
            <w:left w:val="none" w:sz="0" w:space="0" w:color="auto"/>
            <w:bottom w:val="none" w:sz="0" w:space="0" w:color="auto"/>
            <w:right w:val="none" w:sz="0" w:space="0" w:color="auto"/>
          </w:divBdr>
        </w:div>
        <w:div w:id="1530872297">
          <w:marLeft w:val="1714"/>
          <w:marRight w:val="0"/>
          <w:marTop w:val="82"/>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869493407">
      <w:bodyDiv w:val="1"/>
      <w:marLeft w:val="0"/>
      <w:marRight w:val="0"/>
      <w:marTop w:val="0"/>
      <w:marBottom w:val="0"/>
      <w:divBdr>
        <w:top w:val="none" w:sz="0" w:space="0" w:color="auto"/>
        <w:left w:val="none" w:sz="0" w:space="0" w:color="auto"/>
        <w:bottom w:val="none" w:sz="0" w:space="0" w:color="auto"/>
        <w:right w:val="none" w:sz="0" w:space="0" w:color="auto"/>
      </w:divBdr>
      <w:divsChild>
        <w:div w:id="1758674419">
          <w:marLeft w:val="1714"/>
          <w:marRight w:val="0"/>
          <w:marTop w:val="82"/>
          <w:marBottom w:val="0"/>
          <w:divBdr>
            <w:top w:val="none" w:sz="0" w:space="0" w:color="auto"/>
            <w:left w:val="none" w:sz="0" w:space="0" w:color="auto"/>
            <w:bottom w:val="none" w:sz="0" w:space="0" w:color="auto"/>
            <w:right w:val="none" w:sz="0" w:space="0" w:color="auto"/>
          </w:divBdr>
        </w:div>
        <w:div w:id="642581304">
          <w:marLeft w:val="1714"/>
          <w:marRight w:val="0"/>
          <w:marTop w:val="82"/>
          <w:marBottom w:val="0"/>
          <w:divBdr>
            <w:top w:val="none" w:sz="0" w:space="0" w:color="auto"/>
            <w:left w:val="none" w:sz="0" w:space="0" w:color="auto"/>
            <w:bottom w:val="none" w:sz="0" w:space="0" w:color="auto"/>
            <w:right w:val="none" w:sz="0" w:space="0" w:color="auto"/>
          </w:divBdr>
        </w:div>
        <w:div w:id="2102218682">
          <w:marLeft w:val="1714"/>
          <w:marRight w:val="0"/>
          <w:marTop w:val="82"/>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20208638">
      <w:bodyDiv w:val="1"/>
      <w:marLeft w:val="0"/>
      <w:marRight w:val="0"/>
      <w:marTop w:val="0"/>
      <w:marBottom w:val="0"/>
      <w:divBdr>
        <w:top w:val="none" w:sz="0" w:space="0" w:color="auto"/>
        <w:left w:val="none" w:sz="0" w:space="0" w:color="auto"/>
        <w:bottom w:val="none" w:sz="0" w:space="0" w:color="auto"/>
        <w:right w:val="none" w:sz="0" w:space="0" w:color="auto"/>
      </w:divBdr>
      <w:divsChild>
        <w:div w:id="843327155">
          <w:marLeft w:val="547"/>
          <w:marRight w:val="0"/>
          <w:marTop w:val="72"/>
          <w:marBottom w:val="0"/>
          <w:divBdr>
            <w:top w:val="none" w:sz="0" w:space="0" w:color="auto"/>
            <w:left w:val="none" w:sz="0" w:space="0" w:color="auto"/>
            <w:bottom w:val="none" w:sz="0" w:space="0" w:color="auto"/>
            <w:right w:val="none" w:sz="0" w:space="0" w:color="auto"/>
          </w:divBdr>
        </w:div>
        <w:div w:id="818306654">
          <w:marLeft w:val="1166"/>
          <w:marRight w:val="0"/>
          <w:marTop w:val="62"/>
          <w:marBottom w:val="0"/>
          <w:divBdr>
            <w:top w:val="none" w:sz="0" w:space="0" w:color="auto"/>
            <w:left w:val="none" w:sz="0" w:space="0" w:color="auto"/>
            <w:bottom w:val="none" w:sz="0" w:space="0" w:color="auto"/>
            <w:right w:val="none" w:sz="0" w:space="0" w:color="auto"/>
          </w:divBdr>
        </w:div>
        <w:div w:id="441655710">
          <w:marLeft w:val="547"/>
          <w:marRight w:val="0"/>
          <w:marTop w:val="72"/>
          <w:marBottom w:val="0"/>
          <w:divBdr>
            <w:top w:val="none" w:sz="0" w:space="0" w:color="auto"/>
            <w:left w:val="none" w:sz="0" w:space="0" w:color="auto"/>
            <w:bottom w:val="none" w:sz="0" w:space="0" w:color="auto"/>
            <w:right w:val="none" w:sz="0" w:space="0" w:color="auto"/>
          </w:divBdr>
        </w:div>
        <w:div w:id="345906918">
          <w:marLeft w:val="1166"/>
          <w:marRight w:val="0"/>
          <w:marTop w:val="62"/>
          <w:marBottom w:val="0"/>
          <w:divBdr>
            <w:top w:val="none" w:sz="0" w:space="0" w:color="auto"/>
            <w:left w:val="none" w:sz="0" w:space="0" w:color="auto"/>
            <w:bottom w:val="none" w:sz="0" w:space="0" w:color="auto"/>
            <w:right w:val="none" w:sz="0" w:space="0" w:color="auto"/>
          </w:divBdr>
        </w:div>
        <w:div w:id="726148421">
          <w:marLeft w:val="1166"/>
          <w:marRight w:val="0"/>
          <w:marTop w:val="62"/>
          <w:marBottom w:val="0"/>
          <w:divBdr>
            <w:top w:val="none" w:sz="0" w:space="0" w:color="auto"/>
            <w:left w:val="none" w:sz="0" w:space="0" w:color="auto"/>
            <w:bottom w:val="none" w:sz="0" w:space="0" w:color="auto"/>
            <w:right w:val="none" w:sz="0" w:space="0" w:color="auto"/>
          </w:divBdr>
        </w:div>
        <w:div w:id="1785879931">
          <w:marLeft w:val="547"/>
          <w:marRight w:val="0"/>
          <w:marTop w:val="72"/>
          <w:marBottom w:val="0"/>
          <w:divBdr>
            <w:top w:val="none" w:sz="0" w:space="0" w:color="auto"/>
            <w:left w:val="none" w:sz="0" w:space="0" w:color="auto"/>
            <w:bottom w:val="none" w:sz="0" w:space="0" w:color="auto"/>
            <w:right w:val="none" w:sz="0" w:space="0" w:color="auto"/>
          </w:divBdr>
        </w:div>
        <w:div w:id="1604219005">
          <w:marLeft w:val="1166"/>
          <w:marRight w:val="0"/>
          <w:marTop w:val="62"/>
          <w:marBottom w:val="0"/>
          <w:divBdr>
            <w:top w:val="none" w:sz="0" w:space="0" w:color="auto"/>
            <w:left w:val="none" w:sz="0" w:space="0" w:color="auto"/>
            <w:bottom w:val="none" w:sz="0" w:space="0" w:color="auto"/>
            <w:right w:val="none" w:sz="0" w:space="0" w:color="auto"/>
          </w:divBdr>
        </w:div>
        <w:div w:id="1474055823">
          <w:marLeft w:val="1166"/>
          <w:marRight w:val="0"/>
          <w:marTop w:val="62"/>
          <w:marBottom w:val="0"/>
          <w:divBdr>
            <w:top w:val="none" w:sz="0" w:space="0" w:color="auto"/>
            <w:left w:val="none" w:sz="0" w:space="0" w:color="auto"/>
            <w:bottom w:val="none" w:sz="0" w:space="0" w:color="auto"/>
            <w:right w:val="none" w:sz="0" w:space="0" w:color="auto"/>
          </w:divBdr>
        </w:div>
        <w:div w:id="268511284">
          <w:marLeft w:val="1714"/>
          <w:marRight w:val="0"/>
          <w:marTop w:val="53"/>
          <w:marBottom w:val="0"/>
          <w:divBdr>
            <w:top w:val="none" w:sz="0" w:space="0" w:color="auto"/>
            <w:left w:val="none" w:sz="0" w:space="0" w:color="auto"/>
            <w:bottom w:val="none" w:sz="0" w:space="0" w:color="auto"/>
            <w:right w:val="none" w:sz="0" w:space="0" w:color="auto"/>
          </w:divBdr>
        </w:div>
        <w:div w:id="2117748768">
          <w:marLeft w:val="1166"/>
          <w:marRight w:val="0"/>
          <w:marTop w:val="62"/>
          <w:marBottom w:val="0"/>
          <w:divBdr>
            <w:top w:val="none" w:sz="0" w:space="0" w:color="auto"/>
            <w:left w:val="none" w:sz="0" w:space="0" w:color="auto"/>
            <w:bottom w:val="none" w:sz="0" w:space="0" w:color="auto"/>
            <w:right w:val="none" w:sz="0" w:space="0" w:color="auto"/>
          </w:divBdr>
        </w:div>
        <w:div w:id="628708849">
          <w:marLeft w:val="1166"/>
          <w:marRight w:val="0"/>
          <w:marTop w:val="62"/>
          <w:marBottom w:val="0"/>
          <w:divBdr>
            <w:top w:val="none" w:sz="0" w:space="0" w:color="auto"/>
            <w:left w:val="none" w:sz="0" w:space="0" w:color="auto"/>
            <w:bottom w:val="none" w:sz="0" w:space="0" w:color="auto"/>
            <w:right w:val="none" w:sz="0" w:space="0" w:color="auto"/>
          </w:divBdr>
        </w:div>
        <w:div w:id="1681270794">
          <w:marLeft w:val="1714"/>
          <w:marRight w:val="0"/>
          <w:marTop w:val="53"/>
          <w:marBottom w:val="0"/>
          <w:divBdr>
            <w:top w:val="none" w:sz="0" w:space="0" w:color="auto"/>
            <w:left w:val="none" w:sz="0" w:space="0" w:color="auto"/>
            <w:bottom w:val="none" w:sz="0" w:space="0" w:color="auto"/>
            <w:right w:val="none" w:sz="0" w:space="0" w:color="auto"/>
          </w:divBdr>
        </w:div>
        <w:div w:id="1238397365">
          <w:marLeft w:val="1166"/>
          <w:marRight w:val="0"/>
          <w:marTop w:val="62"/>
          <w:marBottom w:val="0"/>
          <w:divBdr>
            <w:top w:val="none" w:sz="0" w:space="0" w:color="auto"/>
            <w:left w:val="none" w:sz="0" w:space="0" w:color="auto"/>
            <w:bottom w:val="none" w:sz="0" w:space="0" w:color="auto"/>
            <w:right w:val="none" w:sz="0" w:space="0" w:color="auto"/>
          </w:divBdr>
        </w:div>
        <w:div w:id="1955162587">
          <w:marLeft w:val="547"/>
          <w:marRight w:val="0"/>
          <w:marTop w:val="72"/>
          <w:marBottom w:val="0"/>
          <w:divBdr>
            <w:top w:val="none" w:sz="0" w:space="0" w:color="auto"/>
            <w:left w:val="none" w:sz="0" w:space="0" w:color="auto"/>
            <w:bottom w:val="none" w:sz="0" w:space="0" w:color="auto"/>
            <w:right w:val="none" w:sz="0" w:space="0" w:color="auto"/>
          </w:divBdr>
        </w:div>
        <w:div w:id="690572176">
          <w:marLeft w:val="1166"/>
          <w:marRight w:val="0"/>
          <w:marTop w:val="62"/>
          <w:marBottom w:val="0"/>
          <w:divBdr>
            <w:top w:val="none" w:sz="0" w:space="0" w:color="auto"/>
            <w:left w:val="none" w:sz="0" w:space="0" w:color="auto"/>
            <w:bottom w:val="none" w:sz="0" w:space="0" w:color="auto"/>
            <w:right w:val="none" w:sz="0" w:space="0" w:color="auto"/>
          </w:divBdr>
        </w:div>
        <w:div w:id="1718118743">
          <w:marLeft w:val="547"/>
          <w:marRight w:val="0"/>
          <w:marTop w:val="72"/>
          <w:marBottom w:val="0"/>
          <w:divBdr>
            <w:top w:val="none" w:sz="0" w:space="0" w:color="auto"/>
            <w:left w:val="none" w:sz="0" w:space="0" w:color="auto"/>
            <w:bottom w:val="none" w:sz="0" w:space="0" w:color="auto"/>
            <w:right w:val="none" w:sz="0" w:space="0" w:color="auto"/>
          </w:divBdr>
        </w:div>
        <w:div w:id="1887135629">
          <w:marLeft w:val="547"/>
          <w:marRight w:val="0"/>
          <w:marTop w:val="72"/>
          <w:marBottom w:val="0"/>
          <w:divBdr>
            <w:top w:val="none" w:sz="0" w:space="0" w:color="auto"/>
            <w:left w:val="none" w:sz="0" w:space="0" w:color="auto"/>
            <w:bottom w:val="none" w:sz="0" w:space="0" w:color="auto"/>
            <w:right w:val="none" w:sz="0" w:space="0" w:color="auto"/>
          </w:divBdr>
        </w:div>
        <w:div w:id="159197903">
          <w:marLeft w:val="547"/>
          <w:marRight w:val="0"/>
          <w:marTop w:val="7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791973383">
      <w:bodyDiv w:val="1"/>
      <w:marLeft w:val="0"/>
      <w:marRight w:val="0"/>
      <w:marTop w:val="0"/>
      <w:marBottom w:val="0"/>
      <w:divBdr>
        <w:top w:val="none" w:sz="0" w:space="0" w:color="auto"/>
        <w:left w:val="none" w:sz="0" w:space="0" w:color="auto"/>
        <w:bottom w:val="none" w:sz="0" w:space="0" w:color="auto"/>
        <w:right w:val="none" w:sz="0" w:space="0" w:color="auto"/>
      </w:divBdr>
      <w:divsChild>
        <w:div w:id="1570726908">
          <w:marLeft w:val="547"/>
          <w:marRight w:val="0"/>
          <w:marTop w:val="106"/>
          <w:marBottom w:val="0"/>
          <w:divBdr>
            <w:top w:val="none" w:sz="0" w:space="0" w:color="auto"/>
            <w:left w:val="none" w:sz="0" w:space="0" w:color="auto"/>
            <w:bottom w:val="none" w:sz="0" w:space="0" w:color="auto"/>
            <w:right w:val="none" w:sz="0" w:space="0" w:color="auto"/>
          </w:divBdr>
        </w:div>
        <w:div w:id="404883896">
          <w:marLeft w:val="1166"/>
          <w:marRight w:val="0"/>
          <w:marTop w:val="96"/>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25138461">
      <w:bodyDiv w:val="1"/>
      <w:marLeft w:val="0"/>
      <w:marRight w:val="0"/>
      <w:marTop w:val="0"/>
      <w:marBottom w:val="0"/>
      <w:divBdr>
        <w:top w:val="none" w:sz="0" w:space="0" w:color="auto"/>
        <w:left w:val="none" w:sz="0" w:space="0" w:color="auto"/>
        <w:bottom w:val="none" w:sz="0" w:space="0" w:color="auto"/>
        <w:right w:val="none" w:sz="0" w:space="0" w:color="auto"/>
      </w:divBdr>
      <w:divsChild>
        <w:div w:id="421802184">
          <w:marLeft w:val="1714"/>
          <w:marRight w:val="0"/>
          <w:marTop w:val="91"/>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64015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imilian.riegel@nokia.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ec/dcn/16/ec-16-0094-05-5GSG-proposed-draft-report-ieee-802-ec-5g-imt-2020-sc.ppt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094-05-5GSG-proposed-draft-report-ieee-802-ec-5g-imt-2020-sc.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ec/dcn/16/ec-16-0061-12-5GSG-5g-sc-conference-call-agend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E1394-AFFC-41C5-AA2C-C67F66B4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Pienciak, Walter</dc:creator>
  <cp:lastModifiedBy>Riegel, Maximilian (Nokia - DE/Munich)</cp:lastModifiedBy>
  <cp:revision>9</cp:revision>
  <dcterms:created xsi:type="dcterms:W3CDTF">2016-07-21T06:30:00Z</dcterms:created>
  <dcterms:modified xsi:type="dcterms:W3CDTF">2016-07-21T09:05:00Z</dcterms:modified>
  <dc:language>en-US</dc:language>
</cp:coreProperties>
</file>