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9962BB" w14:textId="77777777" w:rsidR="00663C9D" w:rsidRDefault="007D4444" w:rsidP="007B0026">
      <w:bookmarkStart w:id="0" w:name="_GoBack"/>
      <w:bookmarkEnd w:id="0"/>
      <w:r>
        <w:br/>
      </w:r>
    </w:p>
    <w:tbl>
      <w:tblPr>
        <w:tblW w:w="100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19"/>
        <w:gridCol w:w="1984"/>
        <w:gridCol w:w="2423"/>
        <w:gridCol w:w="3550"/>
      </w:tblGrid>
      <w:tr w:rsidR="00DA3606" w:rsidRPr="00C801A6" w14:paraId="097F6680" w14:textId="77777777" w:rsidTr="0051579A">
        <w:trPr>
          <w:trHeight w:val="480"/>
          <w:jc w:val="center"/>
        </w:trPr>
        <w:tc>
          <w:tcPr>
            <w:tcW w:w="10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77A4A40" w14:textId="1AAE2950" w:rsidR="00DA3606" w:rsidRPr="00C801A6" w:rsidRDefault="00DA3606" w:rsidP="001A2033">
            <w:pPr>
              <w:pStyle w:val="Title"/>
            </w:pPr>
            <w:r w:rsidRPr="00C801A6">
              <w:t xml:space="preserve">Minutes of </w:t>
            </w:r>
            <w:r w:rsidR="00B662AE">
              <w:t xml:space="preserve">the </w:t>
            </w:r>
            <w:r w:rsidRPr="00C801A6">
              <w:t>IEEE 8</w:t>
            </w:r>
            <w:r w:rsidR="009446D1">
              <w:t>02 5G SC May</w:t>
            </w:r>
            <w:r w:rsidR="001A2033">
              <w:t xml:space="preserve"> </w:t>
            </w:r>
            <w:r w:rsidR="009446D1">
              <w:t>11</w:t>
            </w:r>
            <w:r w:rsidR="00821878" w:rsidRPr="00821878">
              <w:rPr>
                <w:vertAlign w:val="superscript"/>
              </w:rPr>
              <w:t>th</w:t>
            </w:r>
            <w:r w:rsidR="00821878">
              <w:t xml:space="preserve"> Conference Call</w:t>
            </w:r>
          </w:p>
        </w:tc>
      </w:tr>
      <w:tr w:rsidR="00DA3606" w:rsidRPr="00C801A6" w14:paraId="4D8AE69D" w14:textId="77777777" w:rsidTr="0051579A">
        <w:trPr>
          <w:trHeight w:val="360"/>
          <w:jc w:val="center"/>
        </w:trPr>
        <w:tc>
          <w:tcPr>
            <w:tcW w:w="10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78BE987" w14:textId="5B2CB358" w:rsidR="00DA3606" w:rsidRPr="00C801A6" w:rsidRDefault="00DA3606" w:rsidP="001A2033">
            <w:pPr>
              <w:tabs>
                <w:tab w:val="left" w:pos="3282"/>
              </w:tabs>
              <w:rPr>
                <w:b/>
              </w:rPr>
            </w:pPr>
            <w:r w:rsidRPr="00C801A6">
              <w:rPr>
                <w:b/>
              </w:rPr>
              <w:t>Date: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9446D1">
              <w:rPr>
                <w:b/>
              </w:rPr>
              <w:t>May</w:t>
            </w:r>
            <w:r w:rsidR="0051579A">
              <w:rPr>
                <w:b/>
              </w:rPr>
              <w:t xml:space="preserve">, </w:t>
            </w:r>
            <w:r w:rsidR="009446D1">
              <w:rPr>
                <w:b/>
              </w:rPr>
              <w:t>1</w:t>
            </w:r>
            <w:r w:rsidR="00DA1FD0">
              <w:rPr>
                <w:b/>
              </w:rPr>
              <w:t>4</w:t>
            </w:r>
            <w:r w:rsidR="0051579A" w:rsidRPr="0051579A">
              <w:rPr>
                <w:b/>
                <w:vertAlign w:val="superscript"/>
              </w:rPr>
              <w:t>th</w:t>
            </w:r>
            <w:r w:rsidR="001802A9">
              <w:rPr>
                <w:b/>
              </w:rPr>
              <w:t xml:space="preserve"> </w:t>
            </w:r>
            <w:r w:rsidR="0051579A">
              <w:rPr>
                <w:b/>
              </w:rPr>
              <w:t xml:space="preserve"> 2016</w:t>
            </w:r>
          </w:p>
        </w:tc>
      </w:tr>
      <w:tr w:rsidR="00DA3606" w:rsidRPr="00C801A6" w14:paraId="66CF4A0B" w14:textId="77777777" w:rsidTr="0051579A">
        <w:trPr>
          <w:trHeight w:val="220"/>
          <w:jc w:val="center"/>
        </w:trPr>
        <w:tc>
          <w:tcPr>
            <w:tcW w:w="10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4BDF790" w14:textId="77777777" w:rsidR="00DA3606" w:rsidRPr="00C801A6" w:rsidRDefault="00DA3606" w:rsidP="006D1763">
            <w:pPr>
              <w:rPr>
                <w:b/>
              </w:rPr>
            </w:pPr>
            <w:r w:rsidRPr="00C801A6">
              <w:rPr>
                <w:b/>
              </w:rPr>
              <w:t>Author(s):</w:t>
            </w:r>
          </w:p>
        </w:tc>
      </w:tr>
      <w:tr w:rsidR="005B30FB" w:rsidRPr="00C801A6" w14:paraId="0D5640DD" w14:textId="77777777" w:rsidTr="005B30FB">
        <w:trPr>
          <w:trHeight w:val="220"/>
          <w:jc w:val="center"/>
        </w:trPr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9587611" w14:textId="77777777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Name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7620A61" w14:textId="09DB5036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Affiliation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734EB87" w14:textId="77777777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Phone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3C6E0A" w14:textId="77777777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email</w:t>
            </w:r>
          </w:p>
        </w:tc>
      </w:tr>
      <w:tr w:rsidR="005B30FB" w:rsidRPr="00C801A6" w14:paraId="0EE1BCF2" w14:textId="77777777" w:rsidTr="005B30FB">
        <w:trPr>
          <w:trHeight w:val="492"/>
          <w:jc w:val="center"/>
        </w:trPr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1031FD9" w14:textId="105CC7EB" w:rsidR="0051579A" w:rsidRPr="00C801A6" w:rsidRDefault="0051579A" w:rsidP="006D1763">
            <w:r>
              <w:t>Max Riegel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8D396D" w14:textId="4FE1C69E" w:rsidR="0051579A" w:rsidRPr="00C801A6" w:rsidRDefault="0051579A" w:rsidP="006D1763">
            <w:r>
              <w:t>Nokia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E0D288" w14:textId="61D92559" w:rsidR="0051579A" w:rsidRPr="00C801A6" w:rsidRDefault="0051579A" w:rsidP="006D1763">
            <w:r>
              <w:t>+49 173 293 8240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FF96D45" w14:textId="4FCE3EE2" w:rsidR="005B30FB" w:rsidRPr="00C801A6" w:rsidRDefault="004F7ED1" w:rsidP="005B30FB">
            <w:hyperlink r:id="rId8" w:history="1">
              <w:r w:rsidR="005B30FB" w:rsidRPr="00AE186D">
                <w:rPr>
                  <w:rStyle w:val="Hyperlink"/>
                </w:rPr>
                <w:t>maximilian.riegel@nokia.com</w:t>
              </w:r>
            </w:hyperlink>
          </w:p>
        </w:tc>
      </w:tr>
    </w:tbl>
    <w:p w14:paraId="5C54CC5D" w14:textId="77777777" w:rsidR="008F1D04" w:rsidRDefault="008F1D04" w:rsidP="007B0026"/>
    <w:p w14:paraId="3C30E0AE" w14:textId="77777777" w:rsidR="008F1D04" w:rsidRDefault="008F1D04" w:rsidP="007B0026"/>
    <w:p w14:paraId="3A284555" w14:textId="77777777" w:rsidR="008F1D04" w:rsidRDefault="008F1D04" w:rsidP="007B0026"/>
    <w:p w14:paraId="359F227E" w14:textId="58B87ABB" w:rsidR="00663C9D" w:rsidRDefault="004F7ED1" w:rsidP="007B0026">
      <w:hyperlink r:id="rId9">
        <w:r w:rsidR="005E173C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EE5E5B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14:paraId="4F2AF1C8" w14:textId="77777777" w:rsidR="00A32A7C" w:rsidRDefault="00A32A7C" w:rsidP="00A32A7C">
      <w:pPr>
        <w:pStyle w:val="Heading1"/>
        <w:tabs>
          <w:tab w:val="left" w:pos="3080"/>
        </w:tabs>
      </w:pPr>
    </w:p>
    <w:p w14:paraId="5DF5F875" w14:textId="77777777" w:rsidR="00A32A7C" w:rsidRDefault="00A32A7C" w:rsidP="00A32A7C">
      <w:pPr>
        <w:pStyle w:val="Heading1"/>
        <w:tabs>
          <w:tab w:val="left" w:pos="3080"/>
        </w:tabs>
      </w:pPr>
    </w:p>
    <w:p w14:paraId="40497852" w14:textId="77777777" w:rsidR="00A32A7C" w:rsidRDefault="00A32A7C" w:rsidP="00A32A7C">
      <w:pPr>
        <w:pStyle w:val="Heading1"/>
        <w:tabs>
          <w:tab w:val="left" w:pos="3080"/>
        </w:tabs>
      </w:pPr>
    </w:p>
    <w:p w14:paraId="5D99B722" w14:textId="0DDC2C9E" w:rsidR="00A32A7C" w:rsidRDefault="00B34B8E" w:rsidP="00B34B8E">
      <w:pPr>
        <w:pStyle w:val="Heading2"/>
      </w:pPr>
      <w:r>
        <w:t>Abstract:</w:t>
      </w:r>
    </w:p>
    <w:p w14:paraId="3EE26226" w14:textId="4B24F241" w:rsidR="00B34B8E" w:rsidRPr="00B34B8E" w:rsidRDefault="00B34B8E" w:rsidP="00B662AE">
      <w:r>
        <w:t xml:space="preserve">Minutes of the IEEE 802 5G SC </w:t>
      </w:r>
      <w:r w:rsidR="009446D1">
        <w:t>conference call on May</w:t>
      </w:r>
      <w:r w:rsidR="00671552">
        <w:t xml:space="preserve"> </w:t>
      </w:r>
      <w:r w:rsidR="009446D1">
        <w:t>11</w:t>
      </w:r>
      <w:r w:rsidR="00821878" w:rsidRPr="00821878">
        <w:rPr>
          <w:vertAlign w:val="superscript"/>
        </w:rPr>
        <w:t>th</w:t>
      </w:r>
      <w:r w:rsidR="00821878">
        <w:t>, 2016</w:t>
      </w:r>
    </w:p>
    <w:p w14:paraId="455F9253" w14:textId="2FA949B0" w:rsidR="00095539" w:rsidRPr="00B72C2D" w:rsidRDefault="007D4444" w:rsidP="00095539">
      <w:pPr>
        <w:pStyle w:val="Heading1"/>
      </w:pPr>
      <w:r w:rsidRPr="00A32A7C">
        <w:br w:type="page"/>
      </w:r>
      <w:r w:rsidR="00A04420">
        <w:lastRenderedPageBreak/>
        <w:t>Conference call on Wednesday</w:t>
      </w:r>
      <w:r w:rsidR="00095539" w:rsidRPr="00B72C2D">
        <w:t xml:space="preserve">, </w:t>
      </w:r>
      <w:r w:rsidR="009446D1">
        <w:t>May</w:t>
      </w:r>
      <w:r w:rsidR="00CD50F4">
        <w:t xml:space="preserve"> </w:t>
      </w:r>
      <w:r w:rsidR="009446D1">
        <w:t>11</w:t>
      </w:r>
      <w:r w:rsidR="00B34B8E">
        <w:t>th</w:t>
      </w:r>
      <w:r w:rsidR="00AF43EA">
        <w:t>, 2016</w:t>
      </w:r>
      <w:r w:rsidR="00A04420">
        <w:t xml:space="preserve"> 10:00-11:00AM ET</w:t>
      </w:r>
    </w:p>
    <w:p w14:paraId="2AB5DC02" w14:textId="77777777" w:rsidR="00095539" w:rsidRPr="00B72C2D" w:rsidRDefault="00095539" w:rsidP="00095539"/>
    <w:p w14:paraId="1DC61052" w14:textId="38E2BA9C" w:rsidR="00095539" w:rsidRPr="00B72C2D" w:rsidRDefault="00B34B8E" w:rsidP="00095539">
      <w:r>
        <w:t>Chair: Glenn Parsons</w:t>
      </w:r>
    </w:p>
    <w:p w14:paraId="526CDA3A" w14:textId="2B1630F2" w:rsidR="00095539" w:rsidRDefault="00095539" w:rsidP="00095539">
      <w:r w:rsidRPr="00B72C2D">
        <w:t xml:space="preserve">Recording secretary: </w:t>
      </w:r>
      <w:r w:rsidR="00B34B8E">
        <w:t>Max Riegel</w:t>
      </w:r>
      <w:r>
        <w:t xml:space="preserve"> </w:t>
      </w:r>
    </w:p>
    <w:p w14:paraId="34FCC501" w14:textId="77777777" w:rsidR="00095539" w:rsidRPr="00B72C2D" w:rsidRDefault="00095539" w:rsidP="00B662AE">
      <w:pPr>
        <w:pStyle w:val="Heading2"/>
      </w:pPr>
      <w:r w:rsidRPr="00B72C2D">
        <w:t>Call to order</w:t>
      </w:r>
    </w:p>
    <w:p w14:paraId="37008E41" w14:textId="28BE0952" w:rsidR="00B662AE" w:rsidRPr="000C3FA2" w:rsidRDefault="006D1763" w:rsidP="00B662AE">
      <w:pPr>
        <w:pStyle w:val="Normal-bullet"/>
      </w:pPr>
      <w:r>
        <w:t>Chair</w:t>
      </w:r>
      <w:r w:rsidR="00B662AE">
        <w:t xml:space="preserve"> called </w:t>
      </w:r>
      <w:r w:rsidR="00B662AE" w:rsidRPr="000C3FA2">
        <w:t>meeting</w:t>
      </w:r>
      <w:r w:rsidR="00B662AE">
        <w:t xml:space="preserve"> to order</w:t>
      </w:r>
      <w:r w:rsidR="009446D1">
        <w:t xml:space="preserve"> at 10:01</w:t>
      </w:r>
      <w:r w:rsidR="00AA1906">
        <w:t>AM ET</w:t>
      </w:r>
    </w:p>
    <w:p w14:paraId="33E0F80D" w14:textId="17D0CCF1" w:rsidR="00A04420" w:rsidRDefault="00B662AE" w:rsidP="00B662AE">
      <w:pPr>
        <w:pStyle w:val="Normal-bullet"/>
      </w:pPr>
      <w:r>
        <w:t>Guiding slides</w:t>
      </w:r>
      <w:r w:rsidR="00A04420">
        <w:t xml:space="preserve"> with agenda proposal</w:t>
      </w:r>
      <w:r>
        <w:t xml:space="preserve"> by EC doc#</w:t>
      </w:r>
      <w:r w:rsidR="00327111">
        <w:t>61r</w:t>
      </w:r>
      <w:r w:rsidR="009446D1">
        <w:t>6</w:t>
      </w:r>
    </w:p>
    <w:p w14:paraId="2265A239" w14:textId="7ECB97D2" w:rsidR="009446D1" w:rsidRDefault="004F7ED1" w:rsidP="009446D1">
      <w:pPr>
        <w:pStyle w:val="Normal-dash"/>
      </w:pPr>
      <w:hyperlink r:id="rId10" w:history="1">
        <w:r w:rsidR="009446D1" w:rsidRPr="00735BD8">
          <w:rPr>
            <w:rStyle w:val="Hyperlink"/>
          </w:rPr>
          <w:t>https://mentor.ieee.org/802-ec/dcn/16/ec-16-0061-06-5GSG-5g-sc-conference-call-agenda.pdf</w:t>
        </w:r>
      </w:hyperlink>
    </w:p>
    <w:p w14:paraId="45606C12" w14:textId="300D2C91" w:rsidR="00B662AE" w:rsidRPr="004E17EB" w:rsidRDefault="00B662AE" w:rsidP="009446D1">
      <w:pPr>
        <w:pStyle w:val="Normal-bullet"/>
      </w:pPr>
      <w:r>
        <w:t xml:space="preserve">IEEE </w:t>
      </w:r>
      <w:r w:rsidR="006D1763">
        <w:t>SC Guidelines</w:t>
      </w:r>
    </w:p>
    <w:p w14:paraId="6ED825A5" w14:textId="4B35567C" w:rsidR="00B662AE" w:rsidRDefault="006D1763" w:rsidP="00DF633F">
      <w:pPr>
        <w:pStyle w:val="Normal-dash"/>
      </w:pPr>
      <w:r>
        <w:t>Chair showed mandatory slide for IEEE standing committee meetings and explained duties of participants</w:t>
      </w:r>
    </w:p>
    <w:p w14:paraId="7929C0A6" w14:textId="51D0A4A1" w:rsidR="00A04420" w:rsidRDefault="00A04420" w:rsidP="00A04420">
      <w:pPr>
        <w:pStyle w:val="Heading2"/>
      </w:pPr>
      <w:r>
        <w:t>Participants</w:t>
      </w:r>
    </w:p>
    <w:p w14:paraId="2FF29BA3" w14:textId="77777777" w:rsidR="00A04420" w:rsidRPr="00A04420" w:rsidRDefault="00A04420" w:rsidP="00A04420"/>
    <w:tbl>
      <w:tblPr>
        <w:tblW w:w="90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2249"/>
        <w:gridCol w:w="2253"/>
        <w:gridCol w:w="2253"/>
      </w:tblGrid>
      <w:tr w:rsidR="00A04420" w:rsidRPr="00A04420" w14:paraId="4C406799" w14:textId="7F560733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09ECE79" w14:textId="77777777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Name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763D71D" w14:textId="77777777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Affiliation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225F3760" w14:textId="4741AB12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Name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DC1D7D" w14:textId="3D4CBB57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Affiliation</w:t>
            </w:r>
          </w:p>
        </w:tc>
      </w:tr>
      <w:tr w:rsidR="009446D1" w:rsidRPr="00A04420" w14:paraId="75846F59" w14:textId="77777777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DED7D38" w14:textId="03306BAC" w:rsidR="009446D1" w:rsidRPr="00A04420" w:rsidRDefault="009446D1" w:rsidP="00A04420">
            <w:pPr>
              <w:rPr>
                <w:b/>
              </w:rPr>
            </w:pPr>
            <w:r>
              <w:t>Glenn Parsons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3AE9926E" w14:textId="10AB2CCB" w:rsidR="009446D1" w:rsidRPr="00A04420" w:rsidRDefault="009446D1" w:rsidP="00A04420">
            <w:pPr>
              <w:rPr>
                <w:b/>
              </w:rPr>
            </w:pPr>
            <w:r>
              <w:t>Ericsson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2DA34B92" w14:textId="4D033EC9" w:rsidR="009446D1" w:rsidRPr="00A04420" w:rsidRDefault="009446D1" w:rsidP="00A04420">
            <w:pPr>
              <w:rPr>
                <w:b/>
              </w:rPr>
            </w:pPr>
            <w:r>
              <w:t xml:space="preserve">Janos </w:t>
            </w:r>
            <w:proofErr w:type="spellStart"/>
            <w:r>
              <w:t>Farkas</w:t>
            </w:r>
            <w:proofErr w:type="spellEnd"/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96F00F" w14:textId="53E2FC03" w:rsidR="009446D1" w:rsidRPr="00A04420" w:rsidRDefault="009446D1" w:rsidP="00A04420">
            <w:pPr>
              <w:rPr>
                <w:b/>
              </w:rPr>
            </w:pPr>
            <w:r>
              <w:t>Ericsson</w:t>
            </w:r>
          </w:p>
        </w:tc>
      </w:tr>
      <w:tr w:rsidR="00A04420" w:rsidRPr="00B72C2D" w14:paraId="469DCF55" w14:textId="4C64266A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DD3405B" w14:textId="2725F976" w:rsidR="00A04420" w:rsidRPr="00B72C2D" w:rsidRDefault="009446D1" w:rsidP="00A04420">
            <w:r>
              <w:t>Max Riegel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0C58D2DB" w14:textId="27B8195C" w:rsidR="00A04420" w:rsidRPr="00B72C2D" w:rsidRDefault="009446D1" w:rsidP="00A04420">
            <w:r>
              <w:t>Nokia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3922A0D3" w14:textId="4254168A" w:rsidR="00A04420" w:rsidRPr="00B72C2D" w:rsidRDefault="00860201" w:rsidP="00A04420">
            <w:r>
              <w:t>Jim Lansford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80A336" w14:textId="0730B12F" w:rsidR="00A04420" w:rsidRPr="00B72C2D" w:rsidRDefault="00860201" w:rsidP="00A04420">
            <w:r>
              <w:t>Qualcomm</w:t>
            </w:r>
          </w:p>
        </w:tc>
      </w:tr>
      <w:tr w:rsidR="00A04420" w:rsidRPr="00B72C2D" w14:paraId="1E9D8F97" w14:textId="6201F8F3" w:rsidTr="00A04420">
        <w:trPr>
          <w:trHeight w:val="297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F27DD6D" w14:textId="64D3DB20" w:rsidR="00A04420" w:rsidRPr="00B72C2D" w:rsidRDefault="009446D1" w:rsidP="00A04420">
            <w:r>
              <w:t xml:space="preserve">Don </w:t>
            </w:r>
            <w:proofErr w:type="spellStart"/>
            <w:r>
              <w:t>Sturek</w:t>
            </w:r>
            <w:proofErr w:type="spellEnd"/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27666781" w14:textId="06C0D6A5" w:rsidR="00A04420" w:rsidRPr="00B72C2D" w:rsidRDefault="009446D1" w:rsidP="00A04420">
            <w:r>
              <w:t>SSNI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00B8742C" w14:textId="109DBC69" w:rsidR="00A04420" w:rsidRDefault="00860201" w:rsidP="00A04420">
            <w:r>
              <w:t>Joseph Levy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4D7E85" w14:textId="1C166785" w:rsidR="00A04420" w:rsidRDefault="00860201" w:rsidP="00A04420">
            <w:r>
              <w:t>Interdigital</w:t>
            </w:r>
          </w:p>
        </w:tc>
      </w:tr>
      <w:tr w:rsidR="00A04420" w:rsidRPr="00B72C2D" w14:paraId="717390BD" w14:textId="1AFB998C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D9A5186" w14:textId="6530AD94" w:rsidR="00A04420" w:rsidRDefault="009446D1" w:rsidP="00A04420">
            <w:r>
              <w:t>Dorothy Stanley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443647F6" w14:textId="2CB92033" w:rsidR="00A04420" w:rsidRDefault="009446D1" w:rsidP="00A04420">
            <w:r>
              <w:t>HPE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413E5E03" w14:textId="03A9AA47" w:rsidR="00A04420" w:rsidRDefault="003576E6" w:rsidP="00A04420">
            <w:r>
              <w:t xml:space="preserve">Paul </w:t>
            </w:r>
            <w:proofErr w:type="spellStart"/>
            <w:r>
              <w:t>Nikolich</w:t>
            </w:r>
            <w:proofErr w:type="spellEnd"/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A95DE1" w14:textId="1EF609D6" w:rsidR="00A04420" w:rsidRDefault="003576E6" w:rsidP="00A04420">
            <w:r>
              <w:t>self</w:t>
            </w:r>
            <w:r w:rsidDel="003576E6">
              <w:t xml:space="preserve"> </w:t>
            </w:r>
          </w:p>
        </w:tc>
      </w:tr>
      <w:tr w:rsidR="00860201" w:rsidRPr="00B72C2D" w14:paraId="661B6E30" w14:textId="77777777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5FF6FBE" w14:textId="551505B7" w:rsidR="00860201" w:rsidRDefault="009446D1" w:rsidP="00A04420">
            <w:r>
              <w:t xml:space="preserve">Fujio </w:t>
            </w:r>
            <w:proofErr w:type="spellStart"/>
            <w:r>
              <w:t>Watababe</w:t>
            </w:r>
            <w:proofErr w:type="spellEnd"/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36E990C" w14:textId="2289185F" w:rsidR="00860201" w:rsidRDefault="009446D1" w:rsidP="00A04420">
            <w:r>
              <w:t>DOCOMO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74F25712" w14:textId="77F9484A" w:rsidR="00860201" w:rsidRDefault="00860201" w:rsidP="00A04420">
            <w:r>
              <w:t>Rodney Cummings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03352B" w14:textId="31573DAA" w:rsidR="00860201" w:rsidRDefault="00860201" w:rsidP="00A04420">
            <w:r>
              <w:t>NI</w:t>
            </w:r>
          </w:p>
        </w:tc>
      </w:tr>
      <w:tr w:rsidR="00860201" w:rsidRPr="00B72C2D" w14:paraId="18ABF60D" w14:textId="4C832A79" w:rsidTr="00A04420">
        <w:trPr>
          <w:trHeight w:val="297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984A3D5" w14:textId="5FE41861" w:rsidR="00860201" w:rsidRPr="00B72C2D" w:rsidRDefault="00860201" w:rsidP="00A04420">
            <w:r>
              <w:t xml:space="preserve">George </w:t>
            </w:r>
            <w:proofErr w:type="spellStart"/>
            <w:r>
              <w:t>Calcev</w:t>
            </w:r>
            <w:proofErr w:type="spellEnd"/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08E2846" w14:textId="4C881F93" w:rsidR="00860201" w:rsidRPr="00B72C2D" w:rsidRDefault="00860201" w:rsidP="00A04420">
            <w:r>
              <w:t>Huawei</w:t>
            </w:r>
            <w:r w:rsidDel="000D56F9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5F014477" w14:textId="4D187739" w:rsidR="00860201" w:rsidRDefault="00860201" w:rsidP="00A04420">
            <w:r>
              <w:t xml:space="preserve">Sam </w:t>
            </w:r>
            <w:proofErr w:type="spellStart"/>
            <w:r>
              <w:t>Sambasivan</w:t>
            </w:r>
            <w:proofErr w:type="spellEnd"/>
            <w:r w:rsidDel="003576E6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AC6145" w14:textId="02C66D65" w:rsidR="00860201" w:rsidRDefault="00860201" w:rsidP="00A04420">
            <w:r>
              <w:t>AT&amp;T</w:t>
            </w:r>
            <w:r w:rsidDel="003576E6">
              <w:t xml:space="preserve"> </w:t>
            </w:r>
          </w:p>
        </w:tc>
      </w:tr>
      <w:tr w:rsidR="00860201" w:rsidRPr="00B72C2D" w14:paraId="32BB277B" w14:textId="461C7E51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80B0480" w14:textId="315C2F28" w:rsidR="00860201" w:rsidRPr="00B72C2D" w:rsidRDefault="00860201" w:rsidP="00A04420">
            <w:proofErr w:type="spellStart"/>
            <w:r>
              <w:t>Hakan</w:t>
            </w:r>
            <w:proofErr w:type="spellEnd"/>
            <w:r>
              <w:t xml:space="preserve"> </w:t>
            </w:r>
            <w:proofErr w:type="spellStart"/>
            <w:r>
              <w:t>Persson</w:t>
            </w:r>
            <w:proofErr w:type="spellEnd"/>
            <w:r w:rsidDel="003576E6">
              <w:t xml:space="preserve"> 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9B869AE" w14:textId="3889F02B" w:rsidR="00860201" w:rsidRPr="00B72C2D" w:rsidRDefault="00860201" w:rsidP="00A04420">
            <w:r>
              <w:t>Ericsson</w:t>
            </w:r>
            <w:r w:rsidDel="003576E6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4E26B2A1" w14:textId="13166EDF" w:rsidR="00860201" w:rsidRDefault="00860201" w:rsidP="00A04420">
            <w:proofErr w:type="spellStart"/>
            <w:r>
              <w:t>Subir</w:t>
            </w:r>
            <w:proofErr w:type="spellEnd"/>
            <w:r>
              <w:t xml:space="preserve"> Das</w:t>
            </w:r>
            <w:r w:rsidDel="003576E6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9FB616" w14:textId="7123F135" w:rsidR="00860201" w:rsidRDefault="00860201" w:rsidP="00A04420">
            <w:r w:rsidRPr="00D31302">
              <w:t>ACS</w:t>
            </w:r>
            <w:r w:rsidDel="003576E6">
              <w:t xml:space="preserve"> </w:t>
            </w:r>
          </w:p>
        </w:tc>
      </w:tr>
      <w:tr w:rsidR="00860201" w:rsidRPr="00B72C2D" w14:paraId="142DC1BD" w14:textId="33193D8A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0E6697B" w14:textId="7722196E" w:rsidR="00860201" w:rsidRPr="00B72C2D" w:rsidRDefault="00860201" w:rsidP="00A04420">
            <w:r>
              <w:t xml:space="preserve">Hassan </w:t>
            </w:r>
            <w:proofErr w:type="spellStart"/>
            <w:r>
              <w:t>Yaghoobi</w:t>
            </w:r>
            <w:proofErr w:type="spellEnd"/>
            <w:r w:rsidDel="000D56F9">
              <w:t xml:space="preserve"> 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32697EAF" w14:textId="723687DF" w:rsidR="00860201" w:rsidRPr="00B72C2D" w:rsidRDefault="00860201" w:rsidP="00A04420">
            <w:r>
              <w:t>Intel</w:t>
            </w:r>
            <w:r w:rsidDel="000D56F9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6A5A9EE9" w14:textId="21F34DCC" w:rsidR="00860201" w:rsidRDefault="00860201" w:rsidP="00A04420">
            <w:proofErr w:type="spellStart"/>
            <w:r>
              <w:t>Yonggang</w:t>
            </w:r>
            <w:proofErr w:type="spellEnd"/>
            <w:r>
              <w:t xml:space="preserve"> Fang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8F514C" w14:textId="0DFC5D89" w:rsidR="00860201" w:rsidRDefault="00860201" w:rsidP="00A04420">
            <w:r>
              <w:t>ZTE TX</w:t>
            </w:r>
          </w:p>
        </w:tc>
      </w:tr>
    </w:tbl>
    <w:p w14:paraId="7165031D" w14:textId="5843C310" w:rsidR="006D1763" w:rsidRPr="000C3FA2" w:rsidRDefault="006D1763" w:rsidP="006D1763">
      <w:pPr>
        <w:pStyle w:val="Heading2"/>
      </w:pPr>
      <w:r>
        <w:t>Agenda</w:t>
      </w:r>
    </w:p>
    <w:p w14:paraId="3E589A62" w14:textId="386EE3D9" w:rsidR="002027E2" w:rsidRDefault="009E0762" w:rsidP="00AA1906">
      <w:pPr>
        <w:pStyle w:val="Normal-bullet"/>
      </w:pPr>
      <w:r>
        <w:t>Chair brought</w:t>
      </w:r>
      <w:r w:rsidR="00B662AE" w:rsidRPr="000C3FA2">
        <w:t xml:space="preserve"> up agenda proposal</w:t>
      </w:r>
      <w:r>
        <w:t xml:space="preserve"> contained in guiding slides</w:t>
      </w:r>
    </w:p>
    <w:p w14:paraId="65E4D55F" w14:textId="36019926" w:rsidR="00452533" w:rsidRDefault="00452533" w:rsidP="00452533">
      <w:pPr>
        <w:pStyle w:val="Normal-dash"/>
      </w:pPr>
      <w:r>
        <w:t xml:space="preserve">Agenda for face-to-face meetings </w:t>
      </w:r>
    </w:p>
    <w:p w14:paraId="5AEA1246" w14:textId="69EE9753" w:rsidR="00452533" w:rsidRDefault="0087368C" w:rsidP="00452533">
      <w:pPr>
        <w:pStyle w:val="Normal-dash"/>
      </w:pPr>
      <w:r>
        <w:t>Plan for report</w:t>
      </w:r>
    </w:p>
    <w:p w14:paraId="66F79D25" w14:textId="57100DBA" w:rsidR="00452533" w:rsidRDefault="004F7ED1" w:rsidP="00452533">
      <w:pPr>
        <w:pStyle w:val="Normal-dot"/>
      </w:pPr>
      <w:hyperlink r:id="rId11" w:history="1">
        <w:r w:rsidR="00452533" w:rsidRPr="00735BD8">
          <w:rPr>
            <w:rStyle w:val="Hyperlink"/>
          </w:rPr>
          <w:t>https://mentor.ieee.org/802-ec/dcn/16/ec-16-0065-04-5GSG-5g-sc-report-layout.pdf</w:t>
        </w:r>
      </w:hyperlink>
    </w:p>
    <w:p w14:paraId="60CBE9F5" w14:textId="67CE0DE3" w:rsidR="00452533" w:rsidRDefault="00452533" w:rsidP="00452533">
      <w:pPr>
        <w:pStyle w:val="Normal-dash"/>
      </w:pPr>
      <w:r>
        <w:t xml:space="preserve">Contributions </w:t>
      </w:r>
    </w:p>
    <w:p w14:paraId="5E4AA24A" w14:textId="340B4F03" w:rsidR="00D83944" w:rsidRDefault="00D83944" w:rsidP="0087368C">
      <w:pPr>
        <w:pStyle w:val="Normal-dot"/>
      </w:pPr>
      <w:r>
        <w:t>No contributions</w:t>
      </w:r>
      <w:r w:rsidR="00DF633F">
        <w:t xml:space="preserve"> received for discussion</w:t>
      </w:r>
    </w:p>
    <w:p w14:paraId="55B49D98" w14:textId="5821A683" w:rsidR="00AF53EE" w:rsidRDefault="00430751" w:rsidP="00AF53EE">
      <w:pPr>
        <w:pStyle w:val="Normal-bullet"/>
      </w:pPr>
      <w:r>
        <w:t>Agenda was approved as no</w:t>
      </w:r>
      <w:r w:rsidR="00AF53EE">
        <w:t xml:space="preserve"> further </w:t>
      </w:r>
      <w:r>
        <w:t>comments</w:t>
      </w:r>
      <w:r w:rsidR="00AF53EE">
        <w:t xml:space="preserve"> were made.</w:t>
      </w:r>
    </w:p>
    <w:p w14:paraId="59F6EE06" w14:textId="60804A25" w:rsidR="00D83944" w:rsidRDefault="00430751" w:rsidP="00D83944">
      <w:pPr>
        <w:pStyle w:val="Heading2"/>
      </w:pPr>
      <w:r>
        <w:t>Archive of 5G SC r</w:t>
      </w:r>
      <w:r w:rsidR="00D83944">
        <w:t>eflector</w:t>
      </w:r>
    </w:p>
    <w:p w14:paraId="04BE322F" w14:textId="51CCBA60" w:rsidR="00AF53EE" w:rsidRDefault="00AF53EE" w:rsidP="00AF53EE">
      <w:pPr>
        <w:pStyle w:val="Normal-bullet"/>
      </w:pPr>
      <w:r>
        <w:t>An archive for the 5G SC mailing list is available now</w:t>
      </w:r>
    </w:p>
    <w:p w14:paraId="71164959" w14:textId="2155A9A1" w:rsidR="00D83944" w:rsidRDefault="00A2649F" w:rsidP="00A2649F">
      <w:pPr>
        <w:pStyle w:val="Normal-dash"/>
      </w:pPr>
      <w:r>
        <w:t>T</w:t>
      </w:r>
      <w:r w:rsidR="00D83944">
        <w:t xml:space="preserve">he archive of the mailing list </w:t>
      </w:r>
      <w:r w:rsidR="00DF633F">
        <w:t>can be accessed by the following link</w:t>
      </w:r>
    </w:p>
    <w:p w14:paraId="7560E59D" w14:textId="4E9371C8" w:rsidR="00DF633F" w:rsidRDefault="004F7ED1" w:rsidP="00850C4A">
      <w:pPr>
        <w:pStyle w:val="Normal-dot"/>
      </w:pPr>
      <w:hyperlink r:id="rId12" w:history="1">
        <w:r w:rsidR="00850C4A" w:rsidRPr="003F27A0">
          <w:rPr>
            <w:rStyle w:val="Hyperlink"/>
          </w:rPr>
          <w:t>https://listserv.ieee.org/cgi-bin/wa?A1=ind16&amp;L=STDS-802-5G</w:t>
        </w:r>
      </w:hyperlink>
    </w:p>
    <w:p w14:paraId="5BF3F429" w14:textId="46BCB8F2" w:rsidR="00850C4A" w:rsidRDefault="00850C4A" w:rsidP="00850C4A">
      <w:pPr>
        <w:pStyle w:val="Normal-dot"/>
      </w:pPr>
      <w:r>
        <w:t>Personal login required</w:t>
      </w:r>
    </w:p>
    <w:p w14:paraId="7F08CE1E" w14:textId="6FB5B2FC" w:rsidR="00D83944" w:rsidRDefault="00A2649F" w:rsidP="00A2649F">
      <w:pPr>
        <w:pStyle w:val="Normal-dash"/>
      </w:pPr>
      <w:r>
        <w:lastRenderedPageBreak/>
        <w:t>The agenda slides also contain the links to</w:t>
      </w:r>
      <w:r w:rsidR="00D83944">
        <w:t xml:space="preserve"> the </w:t>
      </w:r>
      <w:r>
        <w:t xml:space="preserve">mailing </w:t>
      </w:r>
      <w:r w:rsidR="00D83944">
        <w:t>subscription process</w:t>
      </w:r>
    </w:p>
    <w:p w14:paraId="587D4FED" w14:textId="09096589" w:rsidR="00BA18D1" w:rsidRDefault="00430751" w:rsidP="00BA18D1">
      <w:pPr>
        <w:pStyle w:val="Heading2"/>
      </w:pPr>
      <w:r>
        <w:t>Agenda for face-to-face meetings</w:t>
      </w:r>
      <w:r w:rsidR="00BA18D1">
        <w:t xml:space="preserve"> </w:t>
      </w:r>
    </w:p>
    <w:p w14:paraId="0A067526" w14:textId="43BCB6E5" w:rsidR="00430751" w:rsidRDefault="00430751" w:rsidP="00430751">
      <w:pPr>
        <w:pStyle w:val="Normal-bullet"/>
      </w:pPr>
      <w:r>
        <w:t>Chair presented logistics for the f2f meetings in the agenda slides.</w:t>
      </w:r>
    </w:p>
    <w:p w14:paraId="34C8F232" w14:textId="77777777" w:rsidR="00430751" w:rsidRDefault="00430751" w:rsidP="00430751">
      <w:pPr>
        <w:pStyle w:val="Normal-bullet"/>
      </w:pPr>
      <w:r>
        <w:t>May 20</w:t>
      </w:r>
      <w:r w:rsidRPr="00646235">
        <w:rPr>
          <w:vertAlign w:val="superscript"/>
        </w:rPr>
        <w:t>th</w:t>
      </w:r>
      <w:r>
        <w:t xml:space="preserve"> in Waikoloa</w:t>
      </w:r>
    </w:p>
    <w:p w14:paraId="1C003545" w14:textId="77777777" w:rsidR="00430751" w:rsidRDefault="00430751" w:rsidP="00430751">
      <w:pPr>
        <w:pStyle w:val="Normal-dash"/>
      </w:pPr>
      <w:r>
        <w:t>Join me available for monitoring, no guarantee that speaking up may work</w:t>
      </w:r>
    </w:p>
    <w:p w14:paraId="4F084805" w14:textId="77777777" w:rsidR="00430751" w:rsidRDefault="00430751" w:rsidP="00430751">
      <w:pPr>
        <w:pStyle w:val="Normal-dash"/>
      </w:pPr>
      <w:r>
        <w:t>3hrs meeting, hard stop at 5pm</w:t>
      </w:r>
    </w:p>
    <w:p w14:paraId="0BBFCB40" w14:textId="77777777" w:rsidR="00430751" w:rsidRDefault="00430751" w:rsidP="00430751">
      <w:pPr>
        <w:pStyle w:val="Normal-dash"/>
      </w:pPr>
      <w:r>
        <w:t>Glenn arriving in the morning; not available the other days</w:t>
      </w:r>
    </w:p>
    <w:p w14:paraId="57E50B26" w14:textId="77777777" w:rsidR="00430751" w:rsidRDefault="00430751" w:rsidP="00430751">
      <w:pPr>
        <w:pStyle w:val="Normal-bullet"/>
      </w:pPr>
      <w:r>
        <w:t>May 25</w:t>
      </w:r>
      <w:r w:rsidRPr="00646235">
        <w:rPr>
          <w:vertAlign w:val="superscript"/>
        </w:rPr>
        <w:t>th</w:t>
      </w:r>
      <w:r>
        <w:t xml:space="preserve"> in Budapest</w:t>
      </w:r>
    </w:p>
    <w:p w14:paraId="08E993CA" w14:textId="77777777" w:rsidR="00430751" w:rsidRDefault="00430751" w:rsidP="00430751">
      <w:pPr>
        <w:pStyle w:val="Normal-dash"/>
      </w:pPr>
      <w:r>
        <w:t>Join.me for monitoring only; likely not possibility to interact</w:t>
      </w:r>
    </w:p>
    <w:p w14:paraId="03D75DD7" w14:textId="77777777" w:rsidR="00430751" w:rsidRDefault="00430751" w:rsidP="00430751">
      <w:pPr>
        <w:pStyle w:val="Normal-dash"/>
      </w:pPr>
      <w:r>
        <w:t xml:space="preserve">3hrs meeting, </w:t>
      </w:r>
    </w:p>
    <w:p w14:paraId="7837B015" w14:textId="47DC20EA" w:rsidR="00430751" w:rsidRDefault="00430751" w:rsidP="00430751">
      <w:pPr>
        <w:pStyle w:val="Normal-dash"/>
      </w:pPr>
      <w:r>
        <w:t>Glenn available for the whole week</w:t>
      </w:r>
    </w:p>
    <w:p w14:paraId="0B6B1190" w14:textId="6692E657" w:rsidR="00430751" w:rsidRDefault="00430751" w:rsidP="00430751">
      <w:pPr>
        <w:pStyle w:val="Normal-bullet"/>
      </w:pPr>
      <w:r>
        <w:t>Sam asked about registration</w:t>
      </w:r>
    </w:p>
    <w:p w14:paraId="258D8593" w14:textId="125096EA" w:rsidR="00430751" w:rsidRDefault="00430751" w:rsidP="00430751">
      <w:pPr>
        <w:pStyle w:val="Normal-dash"/>
      </w:pPr>
      <w:r>
        <w:t>Glenn answered that no additional registration is necessary in addition to meeting registration</w:t>
      </w:r>
    </w:p>
    <w:p w14:paraId="065BAE1E" w14:textId="5F7D3CFE" w:rsidR="00430751" w:rsidRDefault="00430751" w:rsidP="00430751">
      <w:pPr>
        <w:pStyle w:val="Normal-dash"/>
      </w:pPr>
      <w:r>
        <w:t xml:space="preserve">Janos reminded that registration for Budapest closes on Monday, </w:t>
      </w:r>
      <w:proofErr w:type="gramStart"/>
      <w:r>
        <w:t>May</w:t>
      </w:r>
      <w:proofErr w:type="gramEnd"/>
      <w:r>
        <w:t xml:space="preserve"> 17</w:t>
      </w:r>
      <w:r w:rsidRPr="00084248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and offered to help for getting hotel reservation at the IEEE rate.</w:t>
      </w:r>
    </w:p>
    <w:p w14:paraId="414A1E16" w14:textId="2B51C432" w:rsidR="00430751" w:rsidRDefault="00430751" w:rsidP="00430751">
      <w:pPr>
        <w:pStyle w:val="Normal-bullet"/>
      </w:pPr>
      <w:r>
        <w:t xml:space="preserve">Joe explained that IEEE 802.11 </w:t>
      </w:r>
      <w:proofErr w:type="spellStart"/>
      <w:r>
        <w:t>adhoc</w:t>
      </w:r>
      <w:proofErr w:type="spellEnd"/>
      <w:r>
        <w:t xml:space="preserve"> will take place on Monday evening to discuss contribution for the Friday meeting with a review planned in the Tuesday morning WNG meeting. Joe will lead the effort of that </w:t>
      </w:r>
      <w:proofErr w:type="spellStart"/>
      <w:r>
        <w:t>adhoc</w:t>
      </w:r>
      <w:proofErr w:type="spellEnd"/>
      <w:r>
        <w:t xml:space="preserve"> to create a contribution</w:t>
      </w:r>
    </w:p>
    <w:p w14:paraId="537108FC" w14:textId="77777777" w:rsidR="00430751" w:rsidRDefault="00430751" w:rsidP="00430751">
      <w:pPr>
        <w:pStyle w:val="Normal-dash"/>
      </w:pPr>
      <w:r>
        <w:t>Document will be contributed to WNG for orderly review by a bigger group</w:t>
      </w:r>
    </w:p>
    <w:p w14:paraId="327280F7" w14:textId="66F8457B" w:rsidR="00430751" w:rsidRDefault="00430751" w:rsidP="00430751">
      <w:pPr>
        <w:pStyle w:val="Normal-bullet"/>
      </w:pPr>
      <w:r>
        <w:t>Chair showed agenda plans for f2f meetings</w:t>
      </w:r>
    </w:p>
    <w:p w14:paraId="6BF74D9A" w14:textId="6D9C62A1" w:rsidR="00155DC7" w:rsidRPr="00155DC7" w:rsidRDefault="00155DC7" w:rsidP="00155DC7">
      <w:pPr>
        <w:pStyle w:val="Normal-dot"/>
      </w:pPr>
      <w:r w:rsidRPr="00155DC7">
        <w:t>Chairs intro</w:t>
      </w:r>
    </w:p>
    <w:p w14:paraId="3D688E0F" w14:textId="0968F4BA" w:rsidR="00155DC7" w:rsidRPr="00155DC7" w:rsidRDefault="00155DC7" w:rsidP="00155DC7">
      <w:pPr>
        <w:pStyle w:val="Normal-small-blt"/>
      </w:pPr>
      <w:r w:rsidRPr="00155DC7">
        <w:t xml:space="preserve">Updates on other activities </w:t>
      </w:r>
    </w:p>
    <w:p w14:paraId="1A8126B7" w14:textId="2380AD35" w:rsidR="00155DC7" w:rsidRPr="00155DC7" w:rsidRDefault="00155DC7" w:rsidP="00155DC7">
      <w:pPr>
        <w:pStyle w:val="Normal-dot"/>
        <w:rPr>
          <w:rFonts w:eastAsia="MS Mincho"/>
        </w:rPr>
      </w:pPr>
      <w:r w:rsidRPr="00155DC7">
        <w:t>802 WG applicability to 5G</w:t>
      </w:r>
      <w:r w:rsidRPr="00155DC7">
        <w:rPr>
          <w:rFonts w:ascii="MS Mincho" w:eastAsia="MS Mincho" w:hAnsi="MS Mincho" w:cs="MS Mincho"/>
        </w:rPr>
        <w:t> </w:t>
      </w:r>
    </w:p>
    <w:p w14:paraId="6F1EA5C5" w14:textId="1A818154" w:rsidR="00155DC7" w:rsidRPr="00155DC7" w:rsidRDefault="00155DC7" w:rsidP="00155DC7">
      <w:pPr>
        <w:pStyle w:val="Normal-small-blt"/>
      </w:pPr>
      <w:r w:rsidRPr="00155DC7">
        <w:t xml:space="preserve">802.21 framework &amp; applicability </w:t>
      </w:r>
    </w:p>
    <w:p w14:paraId="05CA6BFC" w14:textId="77777777" w:rsidR="00155DC7" w:rsidRPr="00155DC7" w:rsidRDefault="00155DC7" w:rsidP="00155DC7">
      <w:pPr>
        <w:pStyle w:val="Normal-dot"/>
      </w:pPr>
      <w:r w:rsidRPr="00155DC7">
        <w:t xml:space="preserve">Plan for report (65) </w:t>
      </w:r>
      <w:r w:rsidRPr="00155DC7">
        <w:rPr>
          <w:rFonts w:ascii="MS Mincho" w:eastAsia="MS Mincho" w:hAnsi="MS Mincho" w:cs="MS Mincho"/>
        </w:rPr>
        <w:t> </w:t>
      </w:r>
    </w:p>
    <w:p w14:paraId="38AD72F3" w14:textId="77777777" w:rsidR="00155DC7" w:rsidRDefault="00155DC7" w:rsidP="00155DC7">
      <w:pPr>
        <w:pStyle w:val="Normal-dot"/>
      </w:pPr>
      <w:r>
        <w:t>Contributions on cost/benefits</w:t>
      </w:r>
    </w:p>
    <w:p w14:paraId="419D47F0" w14:textId="711FA486" w:rsidR="00155DC7" w:rsidRPr="00155DC7" w:rsidRDefault="00155DC7" w:rsidP="00155DC7">
      <w:pPr>
        <w:pStyle w:val="Normal-small-blt"/>
      </w:pPr>
      <w:r w:rsidRPr="00155DC7">
        <w:t xml:space="preserve">... </w:t>
      </w:r>
      <w:r w:rsidRPr="00155DC7">
        <w:rPr>
          <w:rFonts w:ascii="MS Mincho" w:eastAsia="MS Mincho" w:hAnsi="MS Mincho" w:cs="MS Mincho"/>
        </w:rPr>
        <w:t> </w:t>
      </w:r>
    </w:p>
    <w:p w14:paraId="106AB7FA" w14:textId="77777777" w:rsidR="00155DC7" w:rsidRDefault="00155DC7" w:rsidP="00155DC7">
      <w:pPr>
        <w:pStyle w:val="Normal-dot"/>
      </w:pPr>
      <w:r>
        <w:t>Other contributions</w:t>
      </w:r>
    </w:p>
    <w:p w14:paraId="49DD8E2A" w14:textId="6920ABBD" w:rsidR="00155DC7" w:rsidRPr="00155DC7" w:rsidRDefault="00155DC7" w:rsidP="00155DC7">
      <w:pPr>
        <w:pStyle w:val="Normal-small-blt"/>
      </w:pPr>
      <w:r w:rsidRPr="00155DC7">
        <w:t xml:space="preserve">... </w:t>
      </w:r>
      <w:r w:rsidRPr="00155DC7">
        <w:rPr>
          <w:rFonts w:ascii="MS Mincho" w:eastAsia="MS Mincho" w:hAnsi="MS Mincho" w:cs="MS Mincho"/>
        </w:rPr>
        <w:t> </w:t>
      </w:r>
    </w:p>
    <w:p w14:paraId="07DBF70F" w14:textId="4E3AC786" w:rsidR="00430751" w:rsidRDefault="00430751" w:rsidP="00430751">
      <w:pPr>
        <w:pStyle w:val="Normal-dash"/>
      </w:pPr>
      <w:r>
        <w:t>802.21 announced presentation on role of 802.21 within IEEE 5G scope</w:t>
      </w:r>
      <w:r>
        <w:br/>
        <w:t>Presentation will be provided before starting the discussio</w:t>
      </w:r>
      <w:r w:rsidR="00155DC7">
        <w:t>n on the benefits/cost topic.</w:t>
      </w:r>
    </w:p>
    <w:p w14:paraId="1CA1B2B9" w14:textId="1B10686F" w:rsidR="00430751" w:rsidRDefault="00430751" w:rsidP="00430751">
      <w:pPr>
        <w:pStyle w:val="Normal-dash"/>
      </w:pPr>
      <w:r>
        <w:t>Glenn asked about the content of the intended 802.11 contribution</w:t>
      </w:r>
    </w:p>
    <w:p w14:paraId="0252267F" w14:textId="21FB4652" w:rsidR="00430751" w:rsidRDefault="00155DC7" w:rsidP="00430751">
      <w:pPr>
        <w:pStyle w:val="Normal-dot"/>
      </w:pPr>
      <w:r>
        <w:t>Joe explained that it is planned</w:t>
      </w:r>
      <w:r w:rsidR="00430751">
        <w:t xml:space="preserve"> to create 802.11 input for cost/benefits consideration from an 802.11 perspective</w:t>
      </w:r>
    </w:p>
    <w:p w14:paraId="249B8DF6" w14:textId="716BCB58" w:rsidR="00430751" w:rsidRDefault="00430751" w:rsidP="00155DC7">
      <w:pPr>
        <w:pStyle w:val="Normal-dot"/>
      </w:pPr>
      <w:r>
        <w:t>Glenn concluded that the contribution would well fit to the cost/benefits agenda item</w:t>
      </w:r>
    </w:p>
    <w:p w14:paraId="7EA1D634" w14:textId="7EBCEC80" w:rsidR="00430751" w:rsidRDefault="00430751" w:rsidP="00430751">
      <w:pPr>
        <w:pStyle w:val="Normal-bullet"/>
      </w:pPr>
      <w:r>
        <w:t>No further contributions were indicated during the call</w:t>
      </w:r>
    </w:p>
    <w:p w14:paraId="21A396CF" w14:textId="7C0F6E23" w:rsidR="00430751" w:rsidRDefault="00430751" w:rsidP="00430751">
      <w:pPr>
        <w:pStyle w:val="Normal-bullet"/>
      </w:pPr>
      <w:r>
        <w:t>Glenn requested to receive a notice a few days early for any further contributions to the f2f meetings</w:t>
      </w:r>
    </w:p>
    <w:p w14:paraId="1BDD37E0" w14:textId="5ACEBF59" w:rsidR="00430751" w:rsidRDefault="00843BDC" w:rsidP="00843BDC">
      <w:pPr>
        <w:pStyle w:val="Normal-dash"/>
      </w:pPr>
      <w:r>
        <w:t xml:space="preserve">Latest </w:t>
      </w:r>
      <w:r w:rsidR="00430751">
        <w:t>Wed</w:t>
      </w:r>
      <w:r>
        <w:t>nesday</w:t>
      </w:r>
      <w:r w:rsidR="00430751">
        <w:t xml:space="preserve"> for Waikoloa</w:t>
      </w:r>
      <w:r>
        <w:t xml:space="preserve"> F2F</w:t>
      </w:r>
      <w:r w:rsidR="00430751">
        <w:t>, Mon</w:t>
      </w:r>
      <w:r>
        <w:t>day</w:t>
      </w:r>
      <w:r w:rsidR="00430751">
        <w:t xml:space="preserve"> for Budapest</w:t>
      </w:r>
      <w:r>
        <w:t xml:space="preserve"> F2F</w:t>
      </w:r>
    </w:p>
    <w:p w14:paraId="7E8CB70E" w14:textId="77777777" w:rsidR="00D83944" w:rsidRDefault="00D83944" w:rsidP="00D83944">
      <w:pPr>
        <w:pStyle w:val="Heading2"/>
      </w:pPr>
      <w:r>
        <w:lastRenderedPageBreak/>
        <w:t>Plan for report</w:t>
      </w:r>
    </w:p>
    <w:p w14:paraId="014D4B2C" w14:textId="77777777" w:rsidR="00430751" w:rsidRDefault="00430751" w:rsidP="00155DC7">
      <w:pPr>
        <w:pStyle w:val="Normal-bullet"/>
      </w:pPr>
      <w:r>
        <w:t>Glenn walked through slides and presented the intended outline of the report</w:t>
      </w:r>
    </w:p>
    <w:p w14:paraId="5F46B6A3" w14:textId="77777777" w:rsidR="00430751" w:rsidRDefault="004F7ED1" w:rsidP="00430751">
      <w:pPr>
        <w:pStyle w:val="Normal-dash"/>
      </w:pPr>
      <w:hyperlink r:id="rId13" w:history="1">
        <w:r w:rsidR="00430751" w:rsidRPr="00735BD8">
          <w:rPr>
            <w:rStyle w:val="Hyperlink"/>
          </w:rPr>
          <w:t>https://mentor.ieee.org/802-ec/dcn/16/ec-16-0065-04-5GSG-5g-sc-report-layout.pdf</w:t>
        </w:r>
      </w:hyperlink>
    </w:p>
    <w:p w14:paraId="0D499447" w14:textId="15E44808" w:rsidR="00430751" w:rsidRDefault="00155DC7" w:rsidP="00155DC7">
      <w:pPr>
        <w:pStyle w:val="Normal-bullet"/>
      </w:pPr>
      <w:r>
        <w:t>The report would start with</w:t>
      </w:r>
      <w:r w:rsidR="00430751">
        <w:t xml:space="preserve"> 5G in the scope of the IEEE 5G initiative</w:t>
      </w:r>
    </w:p>
    <w:p w14:paraId="5ACA3199" w14:textId="05CB20FC" w:rsidR="00430751" w:rsidRDefault="00155DC7" w:rsidP="00155DC7">
      <w:pPr>
        <w:pStyle w:val="Normal-bullet"/>
      </w:pPr>
      <w:r>
        <w:t>The following</w:t>
      </w:r>
      <w:r w:rsidR="00430751">
        <w:t xml:space="preserve"> IMT-2020</w:t>
      </w:r>
      <w:r>
        <w:t xml:space="preserve"> related considerations would be aligned to the st</w:t>
      </w:r>
      <w:r w:rsidR="00430751">
        <w:t xml:space="preserve">ructure of </w:t>
      </w:r>
      <w:r>
        <w:t xml:space="preserve">ITU-R </w:t>
      </w:r>
      <w:r w:rsidR="00430751">
        <w:t>M.2083</w:t>
      </w:r>
    </w:p>
    <w:p w14:paraId="65D16694" w14:textId="21CD5EB8" w:rsidR="00430751" w:rsidRDefault="00155DC7" w:rsidP="00155DC7">
      <w:pPr>
        <w:pStyle w:val="Normal-dash"/>
      </w:pPr>
      <w:r>
        <w:t>Paul wondered about the category covering</w:t>
      </w:r>
      <w:r w:rsidR="00430751">
        <w:t xml:space="preserve"> fixed wireless a</w:t>
      </w:r>
      <w:r>
        <w:t>ccess technologies</w:t>
      </w:r>
    </w:p>
    <w:p w14:paraId="2D5916A8" w14:textId="589C6E4C" w:rsidR="00430751" w:rsidRDefault="00155DC7" w:rsidP="00155DC7">
      <w:pPr>
        <w:pStyle w:val="Normal-dot"/>
      </w:pPr>
      <w:r>
        <w:t>Glenn answered that the category for FWA</w:t>
      </w:r>
      <w:r w:rsidR="00430751">
        <w:t xml:space="preserve"> depends on the parti</w:t>
      </w:r>
      <w:r>
        <w:t>cular use case; if it is about highest bitrates,</w:t>
      </w:r>
      <w:r w:rsidR="00430751">
        <w:t xml:space="preserve"> it might belong to the top section of the triangle</w:t>
      </w:r>
    </w:p>
    <w:p w14:paraId="6338BD0A" w14:textId="5EB6D17F" w:rsidR="00430751" w:rsidRDefault="00155DC7" w:rsidP="00155DC7">
      <w:pPr>
        <w:pStyle w:val="Normal-bullet"/>
      </w:pPr>
      <w:r>
        <w:t xml:space="preserve">The </w:t>
      </w:r>
      <w:r w:rsidR="00430751">
        <w:t>IEEE 5G</w:t>
      </w:r>
      <w:r>
        <w:t xml:space="preserve"> chapter</w:t>
      </w:r>
      <w:r w:rsidR="00430751">
        <w:t xml:space="preserve"> has 5 subsections/approaches </w:t>
      </w:r>
      <w:r>
        <w:t xml:space="preserve">labeled </w:t>
      </w:r>
      <w:r w:rsidR="00430751">
        <w:t>a) – e)</w:t>
      </w:r>
      <w:r>
        <w:t xml:space="preserve"> with the wireless </w:t>
      </w:r>
      <w:r w:rsidR="008D5D84">
        <w:t>aspects</w:t>
      </w:r>
      <w:r w:rsidR="00430751">
        <w:t xml:space="preserve"> adopting Adrian’s and Bob’s proposal</w:t>
      </w:r>
      <w:r w:rsidR="008D5D84">
        <w:t>s from the Macau meeting.</w:t>
      </w:r>
    </w:p>
    <w:p w14:paraId="636C1668" w14:textId="52690449" w:rsidR="00430751" w:rsidRDefault="008D5D84" w:rsidP="008D5D84">
      <w:pPr>
        <w:pStyle w:val="Normal-dash"/>
      </w:pPr>
      <w:r>
        <w:t>Paul wondered</w:t>
      </w:r>
      <w:r w:rsidR="00430751">
        <w:t xml:space="preserve"> how IETF would fit into c)</w:t>
      </w:r>
      <w:r>
        <w:t xml:space="preserve"> (IEEE 802 5G plus others)</w:t>
      </w:r>
    </w:p>
    <w:p w14:paraId="44A47231" w14:textId="0EC22A6A" w:rsidR="00430751" w:rsidRDefault="008D5D84" w:rsidP="008D5D84">
      <w:pPr>
        <w:pStyle w:val="Normal-dot"/>
      </w:pPr>
      <w:r>
        <w:t>Janos reported</w:t>
      </w:r>
      <w:r w:rsidR="00430751">
        <w:t xml:space="preserve"> that there is a group in IETF exploring the role of IETF in 5G</w:t>
      </w:r>
      <w:r>
        <w:t>.</w:t>
      </w:r>
    </w:p>
    <w:p w14:paraId="332F0709" w14:textId="21A0321B" w:rsidR="00430751" w:rsidRDefault="008D5D84" w:rsidP="008D5D84">
      <w:pPr>
        <w:pStyle w:val="Normal-bullet"/>
      </w:pPr>
      <w:r>
        <w:t>Glenn reported that he did</w:t>
      </w:r>
      <w:r w:rsidR="00430751">
        <w:t xml:space="preserve"> not </w:t>
      </w:r>
      <w:r>
        <w:t>receive</w:t>
      </w:r>
      <w:r w:rsidR="00430751">
        <w:t xml:space="preserve"> many responses</w:t>
      </w:r>
      <w:r>
        <w:t xml:space="preserve"> to the updated outline of the report uploaded after the last meeting, and he encouraged the participants to </w:t>
      </w:r>
      <w:r w:rsidR="00430751">
        <w:t xml:space="preserve">either </w:t>
      </w:r>
      <w:r>
        <w:t xml:space="preserve">provide </w:t>
      </w:r>
      <w:r w:rsidR="00430751">
        <w:t xml:space="preserve">comments on the list or </w:t>
      </w:r>
      <w:r>
        <w:t xml:space="preserve">to prepare </w:t>
      </w:r>
      <w:r w:rsidR="00430751">
        <w:t>contributions to fill in the various options</w:t>
      </w:r>
      <w:r>
        <w:t>.</w:t>
      </w:r>
    </w:p>
    <w:p w14:paraId="29876501" w14:textId="6F6544D8" w:rsidR="00430751" w:rsidRDefault="00430751" w:rsidP="008D5D84">
      <w:pPr>
        <w:pStyle w:val="Normal-dash"/>
      </w:pPr>
      <w:r>
        <w:t xml:space="preserve">Paul wondered about the </w:t>
      </w:r>
      <w:r w:rsidR="008D5D84">
        <w:t xml:space="preserve">low </w:t>
      </w:r>
      <w:r>
        <w:t>participation in the effort, making the effort moving s</w:t>
      </w:r>
      <w:r w:rsidR="008D5D84">
        <w:t>lower than expected and mentioned</w:t>
      </w:r>
      <w:r>
        <w:t xml:space="preserve"> that EC may extend the SC </w:t>
      </w:r>
      <w:r w:rsidR="008D5D84">
        <w:t>beyond July to allow for concluding the task.</w:t>
      </w:r>
    </w:p>
    <w:p w14:paraId="4A3A9FD2" w14:textId="1FD0B8C3" w:rsidR="00430751" w:rsidRDefault="00430751" w:rsidP="008D5D84">
      <w:pPr>
        <w:pStyle w:val="Normal-dot"/>
      </w:pPr>
      <w:r>
        <w:t xml:space="preserve">Glenn </w:t>
      </w:r>
      <w:r w:rsidR="00F733E6">
        <w:t>stated that he would prefer</w:t>
      </w:r>
      <w:r>
        <w:t xml:space="preserve"> to keep the timeline on July to focus on timely delivery and </w:t>
      </w:r>
      <w:r w:rsidR="00F733E6">
        <w:t xml:space="preserve">to </w:t>
      </w:r>
      <w:r>
        <w:t>decide in July whether</w:t>
      </w:r>
      <w:r w:rsidR="00F733E6">
        <w:t xml:space="preserve"> or not</w:t>
      </w:r>
      <w:r>
        <w:t xml:space="preserve"> to extend the 5</w:t>
      </w:r>
      <w:r w:rsidR="00F733E6">
        <w:t>G SC efforts. Also</w:t>
      </w:r>
      <w:r>
        <w:t xml:space="preserve"> the directions may be adjusted in July depending on the contributions</w:t>
      </w:r>
      <w:r w:rsidR="00F733E6">
        <w:t xml:space="preserve"> received until then</w:t>
      </w:r>
      <w:r>
        <w:t xml:space="preserve">, e.g. </w:t>
      </w:r>
      <w:r w:rsidR="00F733E6">
        <w:t>to focus</w:t>
      </w:r>
      <w:r>
        <w:t xml:space="preserve"> on spectrum </w:t>
      </w:r>
      <w:r w:rsidR="00F733E6">
        <w:t xml:space="preserve">aspects </w:t>
      </w:r>
      <w:r>
        <w:t>only</w:t>
      </w:r>
    </w:p>
    <w:p w14:paraId="46120791" w14:textId="541DFF9F" w:rsidR="00430751" w:rsidRDefault="00F733E6" w:rsidP="00F733E6">
      <w:pPr>
        <w:pStyle w:val="Normal-small-blt"/>
      </w:pPr>
      <w:r>
        <w:t>Paul responded that he agrees</w:t>
      </w:r>
      <w:r w:rsidR="00430751">
        <w:t xml:space="preserve"> wi</w:t>
      </w:r>
      <w:r>
        <w:t>th Glenn’s plans and emphasized again</w:t>
      </w:r>
      <w:r w:rsidR="00430751">
        <w:t xml:space="preserve"> the importance of contributions. A</w:t>
      </w:r>
      <w:r>
        <w:t>t least a</w:t>
      </w:r>
      <w:r w:rsidR="00430751">
        <w:t xml:space="preserve"> few more act</w:t>
      </w:r>
      <w:r>
        <w:t>ive participants would be very beneficial.</w:t>
      </w:r>
    </w:p>
    <w:p w14:paraId="72C98E6C" w14:textId="3830C0D7" w:rsidR="00F733E6" w:rsidRDefault="00430751" w:rsidP="00F733E6">
      <w:pPr>
        <w:pStyle w:val="Normal-dash"/>
      </w:pPr>
      <w:r>
        <w:t xml:space="preserve">Hassan </w:t>
      </w:r>
      <w:r w:rsidR="00F733E6">
        <w:t xml:space="preserve">made the proposal to add </w:t>
      </w:r>
      <w:proofErr w:type="spellStart"/>
      <w:r w:rsidR="00F733E6">
        <w:t>eLWA</w:t>
      </w:r>
      <w:proofErr w:type="spellEnd"/>
      <w:r w:rsidR="00F733E6">
        <w:t xml:space="preserve"> to the list of potential solutions for IMT-2020 application together with 3GPP.</w:t>
      </w:r>
    </w:p>
    <w:p w14:paraId="2476A293" w14:textId="1D82A4BB" w:rsidR="00430751" w:rsidRDefault="00430751" w:rsidP="00F733E6">
      <w:pPr>
        <w:pStyle w:val="Normal-dot"/>
      </w:pPr>
      <w:r>
        <w:t xml:space="preserve">Glenn </w:t>
      </w:r>
      <w:r w:rsidR="00F733E6">
        <w:t xml:space="preserve">proposed to add </w:t>
      </w:r>
      <w:proofErr w:type="spellStart"/>
      <w:r w:rsidR="00F733E6">
        <w:t>eLWA</w:t>
      </w:r>
      <w:proofErr w:type="spellEnd"/>
      <w:r w:rsidR="00F733E6">
        <w:t xml:space="preserve"> as amendment to LWA strait on the same line as LWA but Joe requested to put </w:t>
      </w:r>
      <w:proofErr w:type="spellStart"/>
      <w:r w:rsidR="00F733E6">
        <w:t>eLWA</w:t>
      </w:r>
      <w:proofErr w:type="spellEnd"/>
      <w:r>
        <w:t xml:space="preserve"> on an extra line as it is </w:t>
      </w:r>
      <w:r w:rsidR="00F733E6">
        <w:t xml:space="preserve">still </w:t>
      </w:r>
      <w:r>
        <w:t>ongoing</w:t>
      </w:r>
      <w:r w:rsidR="00F733E6">
        <w:t xml:space="preserve"> activity within</w:t>
      </w:r>
      <w:r>
        <w:t xml:space="preserve"> </w:t>
      </w:r>
      <w:r w:rsidR="00F733E6">
        <w:t>3GPP Release 14.</w:t>
      </w:r>
    </w:p>
    <w:p w14:paraId="7647B88A" w14:textId="10E1CE3C" w:rsidR="00430751" w:rsidRDefault="00F733E6" w:rsidP="00F733E6">
      <w:pPr>
        <w:pStyle w:val="Normal-bullet"/>
      </w:pPr>
      <w:r>
        <w:t>When concluding the discussions on the content of the report he encouraged</w:t>
      </w:r>
      <w:r w:rsidR="00430751">
        <w:t xml:space="preserve"> further comments and </w:t>
      </w:r>
      <w:r>
        <w:t xml:space="preserve">asked for </w:t>
      </w:r>
      <w:r w:rsidR="00430751">
        <w:t>contributions</w:t>
      </w:r>
      <w:r>
        <w:t xml:space="preserve"> to be uploaded</w:t>
      </w:r>
      <w:r w:rsidR="00430751">
        <w:t xml:space="preserve"> at least 24hrs before f2f meeting</w:t>
      </w:r>
      <w:r w:rsidR="00CE7D6D">
        <w:t>.</w:t>
      </w:r>
    </w:p>
    <w:p w14:paraId="5176DB9D" w14:textId="34CCC615" w:rsidR="00C53BB5" w:rsidRDefault="00C53BB5" w:rsidP="00C53BB5">
      <w:pPr>
        <w:pStyle w:val="Heading2"/>
      </w:pPr>
      <w:r>
        <w:t>Adjourn</w:t>
      </w:r>
    </w:p>
    <w:p w14:paraId="1DDF1244" w14:textId="4B84F1E7" w:rsidR="00153BA9" w:rsidRPr="00153BA9" w:rsidRDefault="00CE7D6D" w:rsidP="00B55F0E">
      <w:pPr>
        <w:pStyle w:val="Normal-bullet"/>
      </w:pPr>
      <w:r>
        <w:t>No further comments or topics were raised. The chair adjourned the meeting</w:t>
      </w:r>
      <w:r w:rsidR="00ED53A6">
        <w:t xml:space="preserve"> </w:t>
      </w:r>
      <w:r w:rsidR="00430751">
        <w:t>at 10:48</w:t>
      </w:r>
      <w:r w:rsidR="00327111">
        <w:t>am ET</w:t>
      </w:r>
      <w:r>
        <w:t>.</w:t>
      </w:r>
    </w:p>
    <w:sectPr w:rsidR="00153BA9" w:rsidRPr="00153BA9" w:rsidSect="00095539">
      <w:headerReference w:type="default" r:id="rId14"/>
      <w:footerReference w:type="default" r:id="rId15"/>
      <w:pgSz w:w="12240" w:h="15840" w:code="1"/>
      <w:pgMar w:top="1077" w:right="1077" w:bottom="1077" w:left="1077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4D26C" w14:textId="77777777" w:rsidR="004F7ED1" w:rsidRDefault="004F7ED1">
      <w:r>
        <w:separator/>
      </w:r>
    </w:p>
  </w:endnote>
  <w:endnote w:type="continuationSeparator" w:id="0">
    <w:p w14:paraId="0E1EF2A1" w14:textId="77777777" w:rsidR="004F7ED1" w:rsidRDefault="004F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62666" w14:textId="77777777" w:rsidR="001A2033" w:rsidRDefault="001A2033" w:rsidP="009A486A">
    <w:pPr>
      <w:tabs>
        <w:tab w:val="center" w:pos="4680"/>
        <w:tab w:val="right" w:pos="9923"/>
      </w:tabs>
    </w:pPr>
  </w:p>
  <w:p w14:paraId="2EBC3517" w14:textId="4805528E" w:rsidR="006D1763" w:rsidRPr="00821878" w:rsidRDefault="009446D1" w:rsidP="009A486A">
    <w:pPr>
      <w:tabs>
        <w:tab w:val="center" w:pos="4680"/>
        <w:tab w:val="right" w:pos="9923"/>
      </w:tabs>
    </w:pPr>
    <w:r>
      <w:t>May</w:t>
    </w:r>
    <w:r w:rsidR="00821878">
      <w:t xml:space="preserve"> </w:t>
    </w:r>
    <w:r>
      <w:t>11</w:t>
    </w:r>
    <w:r w:rsidR="00821878" w:rsidRPr="00821878">
      <w:rPr>
        <w:vertAlign w:val="superscript"/>
      </w:rPr>
      <w:t>th</w:t>
    </w:r>
    <w:r w:rsidR="00821878">
      <w:t xml:space="preserve"> M</w:t>
    </w:r>
    <w:r w:rsidR="006D1763" w:rsidRPr="00821878">
      <w:t>inutes</w:t>
    </w:r>
    <w:r w:rsidR="006D1763" w:rsidRPr="00821878">
      <w:tab/>
      <w:t xml:space="preserve">Page </w:t>
    </w:r>
    <w:r w:rsidR="006D1763" w:rsidRPr="00534DB7">
      <w:fldChar w:fldCharType="begin"/>
    </w:r>
    <w:r w:rsidR="006D1763" w:rsidRPr="00821878">
      <w:instrText>PAGE</w:instrText>
    </w:r>
    <w:r w:rsidR="006D1763" w:rsidRPr="00534DB7">
      <w:fldChar w:fldCharType="separate"/>
    </w:r>
    <w:r w:rsidR="00F416A1">
      <w:rPr>
        <w:noProof/>
      </w:rPr>
      <w:t>1</w:t>
    </w:r>
    <w:r w:rsidR="006D1763" w:rsidRPr="00534DB7">
      <w:fldChar w:fldCharType="end"/>
    </w:r>
    <w:r w:rsidR="009D1218" w:rsidRPr="00821878">
      <w:tab/>
      <w:t>Max Riegel (Nokia)</w:t>
    </w:r>
  </w:p>
  <w:p w14:paraId="054D7E4A" w14:textId="77777777" w:rsidR="006D1763" w:rsidRPr="00821878" w:rsidRDefault="006D1763">
    <w:pPr>
      <w:spacing w:after="43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6BF0C" w14:textId="77777777" w:rsidR="004F7ED1" w:rsidRDefault="004F7ED1">
      <w:r>
        <w:separator/>
      </w:r>
    </w:p>
  </w:footnote>
  <w:footnote w:type="continuationSeparator" w:id="0">
    <w:p w14:paraId="0CD1A272" w14:textId="77777777" w:rsidR="004F7ED1" w:rsidRDefault="004F7E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AE5AD" w14:textId="57626CCD" w:rsidR="006D1763" w:rsidRDefault="00821878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</w:rPr>
      <w:t>5G SC</w:t>
    </w:r>
    <w:r w:rsidR="009D1218">
      <w:rPr>
        <w:b/>
        <w:sz w:val="28"/>
      </w:rPr>
      <w:tab/>
    </w:r>
    <w:r w:rsidR="009D1218">
      <w:rPr>
        <w:b/>
        <w:sz w:val="28"/>
      </w:rPr>
      <w:tab/>
    </w:r>
    <w:r w:rsidR="00F416A1">
      <w:rPr>
        <w:b/>
        <w:bCs/>
        <w:color w:val="auto"/>
        <w:sz w:val="26"/>
        <w:szCs w:val="26"/>
      </w:rPr>
      <w:t>ec-16-0076</w:t>
    </w:r>
    <w:r w:rsidR="00C275FB" w:rsidRPr="00C7052C">
      <w:rPr>
        <w:b/>
        <w:bCs/>
        <w:color w:val="auto"/>
        <w:sz w:val="26"/>
        <w:szCs w:val="26"/>
      </w:rPr>
      <w:t>-00-5GSG</w:t>
    </w:r>
    <w:r w:rsidR="006D1763" w:rsidRPr="00C7052C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965F2"/>
    <w:multiLevelType w:val="hybridMultilevel"/>
    <w:tmpl w:val="7EA0556A"/>
    <w:lvl w:ilvl="0" w:tplc="6B7AA114">
      <w:start w:val="1"/>
      <w:numFmt w:val="bullet"/>
      <w:pStyle w:val="Normal-do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>
    <w:nsid w:val="0EF63354"/>
    <w:multiLevelType w:val="hybridMultilevel"/>
    <w:tmpl w:val="9B22DC9E"/>
    <w:lvl w:ilvl="0" w:tplc="6B086E16">
      <w:start w:val="7"/>
      <w:numFmt w:val="bullet"/>
      <w:lvlText w:val="-"/>
      <w:lvlJc w:val="left"/>
      <w:pPr>
        <w:ind w:left="405" w:hanging="360"/>
      </w:pPr>
      <w:rPr>
        <w:rFonts w:ascii="Calibri" w:eastAsia="SimSun" w:hAnsi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E030FFD"/>
    <w:multiLevelType w:val="hybridMultilevel"/>
    <w:tmpl w:val="4740CFD0"/>
    <w:lvl w:ilvl="0" w:tplc="09D467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C46F9"/>
    <w:multiLevelType w:val="hybridMultilevel"/>
    <w:tmpl w:val="E866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209A0"/>
    <w:multiLevelType w:val="hybridMultilevel"/>
    <w:tmpl w:val="F61073BC"/>
    <w:lvl w:ilvl="0" w:tplc="603A0E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B3DA7"/>
    <w:multiLevelType w:val="hybridMultilevel"/>
    <w:tmpl w:val="D4EAB3F2"/>
    <w:lvl w:ilvl="0" w:tplc="0409000F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9D"/>
    <w:rsid w:val="0000339C"/>
    <w:rsid w:val="00033F51"/>
    <w:rsid w:val="00066CD9"/>
    <w:rsid w:val="00092EE8"/>
    <w:rsid w:val="00095539"/>
    <w:rsid w:val="000B53B0"/>
    <w:rsid w:val="000D56F9"/>
    <w:rsid w:val="000F034E"/>
    <w:rsid w:val="00113BDA"/>
    <w:rsid w:val="001150F5"/>
    <w:rsid w:val="00116D3C"/>
    <w:rsid w:val="00117EE6"/>
    <w:rsid w:val="001205F6"/>
    <w:rsid w:val="00123C1C"/>
    <w:rsid w:val="00123F49"/>
    <w:rsid w:val="001253FE"/>
    <w:rsid w:val="00153BA9"/>
    <w:rsid w:val="00155DC7"/>
    <w:rsid w:val="001579FB"/>
    <w:rsid w:val="001802A9"/>
    <w:rsid w:val="001A2033"/>
    <w:rsid w:val="001B2369"/>
    <w:rsid w:val="001B5019"/>
    <w:rsid w:val="001F186B"/>
    <w:rsid w:val="002027E2"/>
    <w:rsid w:val="002129C6"/>
    <w:rsid w:val="00223437"/>
    <w:rsid w:val="00233D30"/>
    <w:rsid w:val="002405B7"/>
    <w:rsid w:val="002551E9"/>
    <w:rsid w:val="00287383"/>
    <w:rsid w:val="0029021B"/>
    <w:rsid w:val="002C2234"/>
    <w:rsid w:val="002F6E78"/>
    <w:rsid w:val="00306753"/>
    <w:rsid w:val="00327111"/>
    <w:rsid w:val="0034761F"/>
    <w:rsid w:val="00350234"/>
    <w:rsid w:val="00353FEE"/>
    <w:rsid w:val="0035715F"/>
    <w:rsid w:val="003576E6"/>
    <w:rsid w:val="0039536E"/>
    <w:rsid w:val="003B1F27"/>
    <w:rsid w:val="003E3AB7"/>
    <w:rsid w:val="003F4BB7"/>
    <w:rsid w:val="003F5362"/>
    <w:rsid w:val="00423F7E"/>
    <w:rsid w:val="00430751"/>
    <w:rsid w:val="00452533"/>
    <w:rsid w:val="00474F0F"/>
    <w:rsid w:val="00484BBC"/>
    <w:rsid w:val="004F7ED1"/>
    <w:rsid w:val="0051579A"/>
    <w:rsid w:val="005174A5"/>
    <w:rsid w:val="00533E98"/>
    <w:rsid w:val="00534DB7"/>
    <w:rsid w:val="0053790A"/>
    <w:rsid w:val="00582AF7"/>
    <w:rsid w:val="00594C40"/>
    <w:rsid w:val="00596034"/>
    <w:rsid w:val="005A1A1E"/>
    <w:rsid w:val="005B30FB"/>
    <w:rsid w:val="005C1009"/>
    <w:rsid w:val="005E173C"/>
    <w:rsid w:val="005E3F63"/>
    <w:rsid w:val="005F7544"/>
    <w:rsid w:val="006166EC"/>
    <w:rsid w:val="006174C1"/>
    <w:rsid w:val="006536C3"/>
    <w:rsid w:val="006548EE"/>
    <w:rsid w:val="0065792B"/>
    <w:rsid w:val="00663C9D"/>
    <w:rsid w:val="0066647F"/>
    <w:rsid w:val="006711BE"/>
    <w:rsid w:val="00671552"/>
    <w:rsid w:val="00674922"/>
    <w:rsid w:val="00683E78"/>
    <w:rsid w:val="006919CE"/>
    <w:rsid w:val="0069432F"/>
    <w:rsid w:val="006A37AA"/>
    <w:rsid w:val="006A7D40"/>
    <w:rsid w:val="006C0736"/>
    <w:rsid w:val="006D1763"/>
    <w:rsid w:val="006D2AC5"/>
    <w:rsid w:val="006E2D33"/>
    <w:rsid w:val="006F26E6"/>
    <w:rsid w:val="0070022C"/>
    <w:rsid w:val="00715ECC"/>
    <w:rsid w:val="0073124E"/>
    <w:rsid w:val="00731574"/>
    <w:rsid w:val="0073180E"/>
    <w:rsid w:val="007A6F0F"/>
    <w:rsid w:val="007B0026"/>
    <w:rsid w:val="007D10AB"/>
    <w:rsid w:val="007D4444"/>
    <w:rsid w:val="00821878"/>
    <w:rsid w:val="0083308F"/>
    <w:rsid w:val="00843BDC"/>
    <w:rsid w:val="00850C4A"/>
    <w:rsid w:val="00860201"/>
    <w:rsid w:val="00862B2C"/>
    <w:rsid w:val="0087368C"/>
    <w:rsid w:val="008B4FD0"/>
    <w:rsid w:val="008D5D84"/>
    <w:rsid w:val="008F1D04"/>
    <w:rsid w:val="009446D1"/>
    <w:rsid w:val="009648C2"/>
    <w:rsid w:val="00987D9C"/>
    <w:rsid w:val="009A486A"/>
    <w:rsid w:val="009C13D1"/>
    <w:rsid w:val="009D04EF"/>
    <w:rsid w:val="009D1218"/>
    <w:rsid w:val="009E0762"/>
    <w:rsid w:val="00A00C60"/>
    <w:rsid w:val="00A01DD9"/>
    <w:rsid w:val="00A04420"/>
    <w:rsid w:val="00A04972"/>
    <w:rsid w:val="00A1452A"/>
    <w:rsid w:val="00A2649F"/>
    <w:rsid w:val="00A32A7C"/>
    <w:rsid w:val="00A35F98"/>
    <w:rsid w:val="00A61BF7"/>
    <w:rsid w:val="00A75FBD"/>
    <w:rsid w:val="00A96312"/>
    <w:rsid w:val="00AA1906"/>
    <w:rsid w:val="00AA6339"/>
    <w:rsid w:val="00AB1F20"/>
    <w:rsid w:val="00AC2B40"/>
    <w:rsid w:val="00AD074F"/>
    <w:rsid w:val="00AE447F"/>
    <w:rsid w:val="00AF43EA"/>
    <w:rsid w:val="00AF53EE"/>
    <w:rsid w:val="00B03C4F"/>
    <w:rsid w:val="00B168E7"/>
    <w:rsid w:val="00B32962"/>
    <w:rsid w:val="00B34B8E"/>
    <w:rsid w:val="00B55F0E"/>
    <w:rsid w:val="00B662AE"/>
    <w:rsid w:val="00B9059F"/>
    <w:rsid w:val="00B9570E"/>
    <w:rsid w:val="00BA18D1"/>
    <w:rsid w:val="00BA62B7"/>
    <w:rsid w:val="00C21475"/>
    <w:rsid w:val="00C275FB"/>
    <w:rsid w:val="00C53BB5"/>
    <w:rsid w:val="00C7052C"/>
    <w:rsid w:val="00C739EC"/>
    <w:rsid w:val="00C844E7"/>
    <w:rsid w:val="00C92096"/>
    <w:rsid w:val="00C94751"/>
    <w:rsid w:val="00C97684"/>
    <w:rsid w:val="00CB613A"/>
    <w:rsid w:val="00CD50F4"/>
    <w:rsid w:val="00CE7D6D"/>
    <w:rsid w:val="00D104BA"/>
    <w:rsid w:val="00D31302"/>
    <w:rsid w:val="00D46367"/>
    <w:rsid w:val="00D83944"/>
    <w:rsid w:val="00D876FA"/>
    <w:rsid w:val="00D96983"/>
    <w:rsid w:val="00DA1FD0"/>
    <w:rsid w:val="00DA3606"/>
    <w:rsid w:val="00DB58EE"/>
    <w:rsid w:val="00DC4AD4"/>
    <w:rsid w:val="00DC548C"/>
    <w:rsid w:val="00DD5E14"/>
    <w:rsid w:val="00DF633F"/>
    <w:rsid w:val="00E03442"/>
    <w:rsid w:val="00E077E6"/>
    <w:rsid w:val="00E14135"/>
    <w:rsid w:val="00E14E69"/>
    <w:rsid w:val="00E22BD2"/>
    <w:rsid w:val="00E97414"/>
    <w:rsid w:val="00EB5569"/>
    <w:rsid w:val="00EC7EC1"/>
    <w:rsid w:val="00EC7FFB"/>
    <w:rsid w:val="00ED53A6"/>
    <w:rsid w:val="00EE78CF"/>
    <w:rsid w:val="00EF7812"/>
    <w:rsid w:val="00F2368E"/>
    <w:rsid w:val="00F245EA"/>
    <w:rsid w:val="00F416A1"/>
    <w:rsid w:val="00F71285"/>
    <w:rsid w:val="00F71DCD"/>
    <w:rsid w:val="00F733E6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C883D"/>
  <w15:docId w15:val="{AB9FBB39-1EDE-4315-94A5-32545EBD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27"/>
    <w:pPr>
      <w:suppressAutoHyphens/>
      <w:spacing w:after="60" w:line="216" w:lineRule="auto"/>
    </w:pPr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Cs w:val="24"/>
    </w:rPr>
  </w:style>
  <w:style w:type="paragraph" w:customStyle="1" w:styleId="Normal-bullet">
    <w:name w:val="Normal-bullet"/>
    <w:basedOn w:val="Normal"/>
    <w:qFormat/>
    <w:rsid w:val="00533E98"/>
    <w:pPr>
      <w:numPr>
        <w:numId w:val="1"/>
      </w:numPr>
      <w:ind w:left="357" w:hanging="357"/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  <w:ind w:left="714" w:hanging="357"/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  <w:ind w:left="1077" w:hanging="357"/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00C6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0201"/>
    <w:pPr>
      <w:suppressAutoHyphens w:val="0"/>
      <w:spacing w:after="0" w:line="240" w:lineRule="auto"/>
    </w:pPr>
    <w:rPr>
      <w:rFonts w:ascii="Consolas" w:eastAsiaTheme="minorHAnsi" w:hAnsi="Consolas" w:cstheme="minorBidi"/>
      <w:color w:val="000000" w:themeColor="text1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0201"/>
    <w:rPr>
      <w:rFonts w:ascii="Consolas" w:eastAsiaTheme="minorHAnsi" w:hAnsi="Consolas" w:cstheme="minorBidi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132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35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40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0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50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01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06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35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14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29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41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30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68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71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6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9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4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9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0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2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7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7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5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1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7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6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6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184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mentor.ieee.org/802-ec/dcn/16/ec-16-0065-04-5GSG-5g-sc-report-layout.pdf" TargetMode="External"/><Relationship Id="rId12" Type="http://schemas.openxmlformats.org/officeDocument/2006/relationships/hyperlink" Target="https://listserv.ieee.org/cgi-bin/wa?A1=ind16&amp;L=STDS-802-5G" TargetMode="External"/><Relationship Id="rId13" Type="http://schemas.openxmlformats.org/officeDocument/2006/relationships/hyperlink" Target="https://mentor.ieee.org/802-ec/dcn/16/ec-16-0065-04-5GSG-5g-sc-report-layout.pdf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ximilian.riegel@nokia.com" TargetMode="External"/><Relationship Id="rId9" Type="http://schemas.openxmlformats.org/officeDocument/2006/relationships/hyperlink" Target="mailto:w.pienciak@ieee.org" TargetMode="External"/><Relationship Id="rId10" Type="http://schemas.openxmlformats.org/officeDocument/2006/relationships/hyperlink" Target="https://mentor.ieee.org/802-ec/dcn/16/ec-16-0061-06-5GSG-5g-sc-conference-call-agend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867F-E540-3F4A-AD9E-BFB821FA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959</Words>
  <Characters>5467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Pienciak, Walter</dc:creator>
  <cp:lastModifiedBy>Microsoft Office User</cp:lastModifiedBy>
  <cp:revision>8</cp:revision>
  <dcterms:created xsi:type="dcterms:W3CDTF">2016-05-11T19:28:00Z</dcterms:created>
  <dcterms:modified xsi:type="dcterms:W3CDTF">2016-05-15T11:41:00Z</dcterms:modified>
  <dc:language>en-US</dc:language>
</cp:coreProperties>
</file>