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IEEE P802.15 Working Group for Wireless Personal Area Networks (WPANs)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EE701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EE7015">
              <w:rPr>
                <w:b/>
                <w:szCs w:val="24"/>
              </w:rPr>
              <w:t>July 12</w:t>
            </w:r>
            <w:r w:rsidR="005B7F5B">
              <w:rPr>
                <w:b/>
                <w:szCs w:val="24"/>
              </w:rPr>
              <w:t>, 2015</w:t>
            </w:r>
            <w:r w:rsidR="00B6724E" w:rsidRPr="00B6724E">
              <w:rPr>
                <w:b/>
                <w:szCs w:val="24"/>
              </w:rPr>
              <w:t xml:space="preserve"> </w:t>
            </w:r>
            <w:r w:rsidR="00EE7015">
              <w:rPr>
                <w:b/>
                <w:szCs w:val="24"/>
              </w:rPr>
              <w:t>, Waikoloa, Hawaii,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AB5FCA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May 10, 2015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AB5FCA">
              <w:rPr>
                <w:szCs w:val="24"/>
              </w:rPr>
              <w:t>Wi-SUN</w:t>
            </w:r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B5FCA">
              <w:rPr>
                <w:szCs w:val="24"/>
              </w:rPr>
              <w:t xml:space="preserve"> Chairs Meeting, </w:t>
            </w:r>
            <w:r w:rsidR="00EE7015">
              <w:rPr>
                <w:szCs w:val="24"/>
              </w:rPr>
              <w:t>Waikoloa, Hawaii,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C622B0">
        <w:rPr>
          <w:b/>
          <w:szCs w:val="24"/>
        </w:rPr>
        <w:t>July</w:t>
      </w:r>
      <w:r w:rsidR="00CF068A">
        <w:rPr>
          <w:b/>
          <w:szCs w:val="24"/>
        </w:rPr>
        <w:t xml:space="preserve"> </w:t>
      </w:r>
      <w:r w:rsidR="00C622B0">
        <w:rPr>
          <w:b/>
          <w:szCs w:val="24"/>
        </w:rPr>
        <w:t>12</w:t>
      </w:r>
      <w:r w:rsidR="00B6724E" w:rsidRPr="00B6724E">
        <w:rPr>
          <w:b/>
          <w:szCs w:val="24"/>
        </w:rPr>
        <w:t>, 201</w:t>
      </w:r>
      <w:r w:rsidR="005B7F5B">
        <w:rPr>
          <w:b/>
          <w:szCs w:val="24"/>
        </w:rPr>
        <w:t>5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Pr="007E1839">
        <w:rPr>
          <w:szCs w:val="24"/>
        </w:rPr>
        <w:t xml:space="preserve"> </w:t>
      </w:r>
      <w:r w:rsidR="00C622B0">
        <w:rPr>
          <w:rStyle w:val="highlight"/>
        </w:rPr>
        <w:t>ec-15-0050</w:t>
      </w:r>
      <w:r w:rsidR="00ED6EC2" w:rsidRPr="007E1839">
        <w:rPr>
          <w:rStyle w:val="highlight"/>
        </w:rPr>
        <w:t>-00</w:t>
      </w:r>
      <w:r w:rsidRPr="007E1839">
        <w:rPr>
          <w:szCs w:val="24"/>
        </w:rPr>
        <w:t>)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A9637D" w:rsidRPr="007E1839">
        <w:rPr>
          <w:szCs w:val="24"/>
        </w:rPr>
        <w:t>Atlanta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1F2350" w:rsidRPr="007E1839">
        <w:rPr>
          <w:szCs w:val="24"/>
        </w:rPr>
        <w:t xml:space="preserve"> </w:t>
      </w:r>
      <w:r w:rsidR="00ED6EC2" w:rsidRPr="007E1839">
        <w:rPr>
          <w:szCs w:val="24"/>
        </w:rPr>
        <w:t>ec-15</w:t>
      </w:r>
      <w:r w:rsidR="00C622B0">
        <w:rPr>
          <w:szCs w:val="24"/>
        </w:rPr>
        <w:t>-0033</w:t>
      </w:r>
      <w:r w:rsidR="008C4127" w:rsidRPr="007E1839">
        <w:rPr>
          <w:szCs w:val="24"/>
        </w:rPr>
        <w:t>-0</w:t>
      </w:r>
      <w:r w:rsidR="00C622B0">
        <w:rPr>
          <w:szCs w:val="24"/>
        </w:rPr>
        <w:t>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C622B0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49.45pt" o:ole="">
            <v:imagedata r:id="rId8" o:title=""/>
          </v:shape>
          <o:OLEObject Type="Embed" ProgID="Word.Document.12" ShapeID="_x0000_i1025" DrawAspect="Icon" ObjectID="_1498133119" r:id="rId9">
            <o:FieldCodes>\s</o:FieldCodes>
          </o:OLEObject>
        </w:objec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C622B0">
        <w:rPr>
          <w:szCs w:val="24"/>
        </w:rPr>
        <w:t>Waikoloa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  <w:r w:rsidR="008C4127">
        <w:rPr>
          <w:szCs w:val="24"/>
        </w:rPr>
        <w:t>(Rick)</w:t>
      </w:r>
    </w:p>
    <w:p w:rsidR="0050469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inancial report-Ben/Jon</w:t>
      </w:r>
      <w:r w:rsidR="0050469E">
        <w:rPr>
          <w:szCs w:val="24"/>
        </w:rPr>
        <w:t>/Clint</w:t>
      </w:r>
      <w:r w:rsidR="008C4127">
        <w:rPr>
          <w:szCs w:val="24"/>
        </w:rPr>
        <w:t xml:space="preserve"> (as appropriate)</w:t>
      </w:r>
    </w:p>
    <w:p w:rsidR="0009378E" w:rsidRDefault="00C622B0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F</w:t>
      </w:r>
      <w:r w:rsidR="0009378E" w:rsidRPr="0009378E">
        <w:rPr>
          <w:szCs w:val="24"/>
        </w:rPr>
        <w:t>ee waiver</w:t>
      </w:r>
      <w:r w:rsidR="0009378E">
        <w:rPr>
          <w:szCs w:val="24"/>
        </w:rPr>
        <w:t>s</w:t>
      </w:r>
      <w:r>
        <w:rPr>
          <w:szCs w:val="24"/>
        </w:rPr>
        <w:t xml:space="preserve">-none for the </w:t>
      </w:r>
      <w:proofErr w:type="spellStart"/>
      <w:r>
        <w:rPr>
          <w:szCs w:val="24"/>
        </w:rPr>
        <w:t>Jt</w:t>
      </w:r>
      <w:proofErr w:type="spellEnd"/>
      <w:r>
        <w:rPr>
          <w:szCs w:val="24"/>
        </w:rPr>
        <w:t xml:space="preserve"> Treasury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Interim M</w:t>
      </w:r>
      <w:r w:rsidRPr="00B6724E">
        <w:rPr>
          <w:szCs w:val="24"/>
        </w:rPr>
        <w:t>eetings-Bob</w:t>
      </w:r>
    </w:p>
    <w:p w:rsidR="008816A7" w:rsidRDefault="00B6724E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September 2015</w:t>
      </w:r>
      <w:r w:rsidR="00A3237B">
        <w:rPr>
          <w:szCs w:val="24"/>
        </w:rPr>
        <w:t>-  Centara Bangkok</w:t>
      </w:r>
      <w:r w:rsidR="00A9637D">
        <w:rPr>
          <w:szCs w:val="24"/>
        </w:rPr>
        <w:t xml:space="preserve"> status</w:t>
      </w:r>
      <w:r w:rsidR="008816A7" w:rsidRPr="008816A7">
        <w:rPr>
          <w:szCs w:val="24"/>
        </w:rPr>
        <w:t xml:space="preserve"> </w:t>
      </w:r>
    </w:p>
    <w:p w:rsidR="00B6724E" w:rsidRDefault="00A9637D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EU Interim Venue Status</w:t>
      </w:r>
      <w:r w:rsidR="009673E2">
        <w:rPr>
          <w:szCs w:val="24"/>
        </w:rPr>
        <w:t xml:space="preserve"> </w:t>
      </w:r>
      <w:r w:rsidR="00A3237B">
        <w:rPr>
          <w:szCs w:val="24"/>
        </w:rPr>
        <w:t xml:space="preserve">for September 2016 </w:t>
      </w:r>
      <w:bookmarkStart w:id="0" w:name="_GoBack"/>
      <w:bookmarkEnd w:id="0"/>
    </w:p>
    <w:p w:rsidR="00B6724E" w:rsidRDefault="00C622B0" w:rsidP="002F2EB5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 xml:space="preserve">Budapest: Marriott, </w:t>
      </w:r>
      <w:proofErr w:type="spellStart"/>
      <w:r>
        <w:rPr>
          <w:szCs w:val="24"/>
        </w:rPr>
        <w:t>Corinthia</w:t>
      </w:r>
      <w:proofErr w:type="spellEnd"/>
    </w:p>
    <w:p w:rsidR="00A3237B" w:rsidRDefault="00C622B0" w:rsidP="002F2EB5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>Prague: no viable contenders</w:t>
      </w:r>
    </w:p>
    <w:p w:rsidR="00A3237B" w:rsidRPr="00C622B0" w:rsidRDefault="00C622B0" w:rsidP="00C622B0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 xml:space="preserve">Warsaw: </w:t>
      </w:r>
      <w:r w:rsidR="00A3237B">
        <w:rPr>
          <w:szCs w:val="24"/>
        </w:rPr>
        <w:t>Double</w:t>
      </w:r>
      <w:r>
        <w:rPr>
          <w:szCs w:val="24"/>
        </w:rPr>
        <w:t>tree, Marriott</w:t>
      </w:r>
    </w:p>
    <w:p w:rsidR="000021D1" w:rsidRDefault="000021D1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May 2017- </w:t>
      </w:r>
      <w:proofErr w:type="spellStart"/>
      <w:r>
        <w:rPr>
          <w:szCs w:val="24"/>
        </w:rPr>
        <w:t>Daejeon</w:t>
      </w:r>
      <w:proofErr w:type="spellEnd"/>
      <w:r>
        <w:rPr>
          <w:szCs w:val="24"/>
        </w:rPr>
        <w:t>, Korea</w:t>
      </w:r>
      <w:r w:rsidR="00A9637D">
        <w:rPr>
          <w:szCs w:val="24"/>
        </w:rPr>
        <w:t xml:space="preserve">- </w:t>
      </w:r>
      <w:r w:rsidR="00C622B0">
        <w:rPr>
          <w:szCs w:val="24"/>
        </w:rPr>
        <w:t xml:space="preserve">still </w:t>
      </w:r>
      <w:r w:rsidR="00A9637D">
        <w:rPr>
          <w:szCs w:val="24"/>
        </w:rPr>
        <w:t>putting together draft contract</w:t>
      </w:r>
    </w:p>
    <w:p w:rsidR="008C4127" w:rsidRPr="00B6724E" w:rsidRDefault="008C4127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January 2018- </w:t>
      </w:r>
      <w:r w:rsidR="00C622B0">
        <w:rPr>
          <w:szCs w:val="24"/>
        </w:rPr>
        <w:t>exploring NW region options plus Montreal</w:t>
      </w:r>
    </w:p>
    <w:p w:rsidR="0030200D" w:rsidRDefault="00992E96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Process for Interim</w:t>
      </w:r>
      <w:r w:rsidR="0009378E">
        <w:rPr>
          <w:szCs w:val="24"/>
        </w:rPr>
        <w:t xml:space="preserve"> Session PCO selection- to be made part of and agreed upon as part of a WCSC OM- Nothing new to report at this time</w:t>
      </w:r>
    </w:p>
    <w:p w:rsidR="00BA12D7" w:rsidRDefault="0009378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WCSC OM- status and actions needed</w:t>
      </w:r>
      <w:r w:rsidR="00814DC0">
        <w:rPr>
          <w:szCs w:val="24"/>
        </w:rPr>
        <w:t>. Bootstrap initial approval process approval deferred from EC telecom</w:t>
      </w:r>
    </w:p>
    <w:p w:rsidR="00814DC0" w:rsidRDefault="00814DC0" w:rsidP="00814DC0">
      <w:pPr>
        <w:ind w:left="36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65pt;height:49.45pt" o:ole="">
            <v:imagedata r:id="rId10" o:title=""/>
          </v:shape>
          <o:OLEObject Type="Embed" ProgID="PowerPoint.Show.12" ShapeID="_x0000_i1026" DrawAspect="Icon" ObjectID="_1498133120" r:id="rId11"/>
        </w:object>
      </w:r>
    </w:p>
    <w:p w:rsidR="00C622B0" w:rsidRPr="00C622B0" w:rsidRDefault="00C622B0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Relationship between 802.18 and 802.11/15 Joint Regulatory SC</w:t>
      </w:r>
    </w:p>
    <w:p w:rsidR="00A3237B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</w:p>
    <w:p w:rsidR="00E077F1" w:rsidRDefault="00E077F1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>Privacy ECSG status update</w:t>
      </w:r>
      <w:r>
        <w:rPr>
          <w:szCs w:val="24"/>
        </w:rPr>
        <w:t xml:space="preserve"> </w:t>
      </w:r>
    </w:p>
    <w:p w:rsidR="00E077F1" w:rsidRDefault="00E077F1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OmniRAN update?</w:t>
      </w:r>
    </w:p>
    <w:p w:rsidR="00B6724E" w:rsidRPr="00B6724E" w:rsidRDefault="00A3237B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Working Group P&amp;P?</w:t>
      </w:r>
    </w:p>
    <w:p w:rsidR="00C94CC0" w:rsidRPr="00D31A41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3GPP </w:t>
      </w:r>
      <w:r w:rsidR="00462EBE">
        <w:rPr>
          <w:szCs w:val="24"/>
        </w:rPr>
        <w:t>update</w:t>
      </w:r>
    </w:p>
    <w:p w:rsidR="00C622B0" w:rsidRDefault="00A50F93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802.18--</w:t>
      </w:r>
      <w:r w:rsidR="0009378E" w:rsidRPr="00C622B0">
        <w:rPr>
          <w:szCs w:val="24"/>
        </w:rPr>
        <w:t>R</w:t>
      </w:r>
      <w:r>
        <w:rPr>
          <w:szCs w:val="24"/>
        </w:rPr>
        <w:t>egulatory issues being considered this week</w:t>
      </w:r>
      <w:r w:rsidR="0009378E" w:rsidRPr="00C622B0">
        <w:rPr>
          <w:szCs w:val="24"/>
        </w:rPr>
        <w:t xml:space="preserve"> –</w:t>
      </w:r>
    </w:p>
    <w:p w:rsidR="00B6724E" w:rsidRPr="00C622B0" w:rsidRDefault="00B6724E" w:rsidP="002F2EB5">
      <w:pPr>
        <w:numPr>
          <w:ilvl w:val="0"/>
          <w:numId w:val="2"/>
        </w:numPr>
        <w:rPr>
          <w:szCs w:val="24"/>
        </w:rPr>
      </w:pPr>
      <w:proofErr w:type="spellStart"/>
      <w:r w:rsidRPr="00C622B0">
        <w:rPr>
          <w:szCs w:val="24"/>
        </w:rPr>
        <w:t>AoB</w:t>
      </w:r>
      <w:proofErr w:type="spellEnd"/>
      <w:r w:rsidRPr="00C622B0">
        <w:rPr>
          <w:szCs w:val="24"/>
        </w:rPr>
        <w:t xml:space="preserve"> </w:t>
      </w:r>
      <w:r w:rsidR="00D75FDB" w:rsidRPr="00C622B0">
        <w:rPr>
          <w:szCs w:val="24"/>
        </w:rPr>
        <w:t xml:space="preserve">- </w:t>
      </w:r>
    </w:p>
    <w:p w:rsidR="00B6724E" w:rsidRPr="00257E63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B6724E" w:rsidRPr="00257E63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79" w:rsidRDefault="00CB3679">
      <w:r>
        <w:separator/>
      </w:r>
    </w:p>
  </w:endnote>
  <w:endnote w:type="continuationSeparator" w:id="0">
    <w:p w:rsidR="00CB3679" w:rsidRDefault="00CB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9D6DEA">
        <w:rPr>
          <w:noProof/>
        </w:rPr>
        <w:t>Bob Heile</w:t>
      </w:r>
    </w:fldSimple>
    <w:r>
      <w:t xml:space="preserve">, </w:t>
    </w:r>
    <w:r w:rsidR="00CB3679">
      <w:fldChar w:fldCharType="begin"/>
    </w:r>
    <w:r w:rsidR="00CB3679">
      <w:instrText xml:space="preserve"> DOCPROPERTY "Company"  \* MERGEFORMAT </w:instrText>
    </w:r>
    <w:r w:rsidR="00CB3679">
      <w:fldChar w:fldCharType="separate"/>
    </w:r>
    <w:r w:rsidR="00EE7015">
      <w:t>Wi-SUN</w:t>
    </w:r>
    <w:r w:rsidR="009D6DEA">
      <w:t xml:space="preserve"> Alliance</w:t>
    </w:r>
    <w:r w:rsidR="00CB367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79" w:rsidRDefault="00CB3679">
      <w:r>
        <w:separator/>
      </w:r>
    </w:p>
  </w:footnote>
  <w:footnote w:type="continuationSeparator" w:id="0">
    <w:p w:rsidR="00CB3679" w:rsidRDefault="00CB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EE7015">
      <w:rPr>
        <w:b/>
        <w:noProof/>
        <w:sz w:val="28"/>
      </w:rPr>
      <w:t>July</w:t>
    </w:r>
    <w:r w:rsidR="00EE7015">
      <w:rPr>
        <w:b/>
        <w:noProof/>
        <w:sz w:val="28"/>
      </w:rPr>
      <w:t xml:space="preserve"> 2015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EE7015">
      <w:rPr>
        <w:rStyle w:val="highlight"/>
      </w:rPr>
      <w:t>EC-15-0050</w:t>
    </w:r>
    <w:r w:rsidR="00A3100F">
      <w:rPr>
        <w:rStyle w:val="highlight"/>
      </w:rPr>
      <w:t>-00-WCSG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46681"/>
    <w:rsid w:val="00053BAF"/>
    <w:rsid w:val="0008682F"/>
    <w:rsid w:val="0009378E"/>
    <w:rsid w:val="00167E4B"/>
    <w:rsid w:val="001815F7"/>
    <w:rsid w:val="001B4382"/>
    <w:rsid w:val="001F2350"/>
    <w:rsid w:val="00232725"/>
    <w:rsid w:val="00235C92"/>
    <w:rsid w:val="00257E63"/>
    <w:rsid w:val="002F2EB5"/>
    <w:rsid w:val="0030200D"/>
    <w:rsid w:val="0038441E"/>
    <w:rsid w:val="003B6C72"/>
    <w:rsid w:val="00462EBE"/>
    <w:rsid w:val="00496FC0"/>
    <w:rsid w:val="004A341C"/>
    <w:rsid w:val="004E066B"/>
    <w:rsid w:val="0050469E"/>
    <w:rsid w:val="005261AD"/>
    <w:rsid w:val="00557150"/>
    <w:rsid w:val="005B7F5B"/>
    <w:rsid w:val="005C1244"/>
    <w:rsid w:val="00626F0E"/>
    <w:rsid w:val="006B5A78"/>
    <w:rsid w:val="0077416A"/>
    <w:rsid w:val="007E1839"/>
    <w:rsid w:val="007E6FBF"/>
    <w:rsid w:val="00801547"/>
    <w:rsid w:val="00814DC0"/>
    <w:rsid w:val="0082779A"/>
    <w:rsid w:val="008816A7"/>
    <w:rsid w:val="008A73F7"/>
    <w:rsid w:val="008C4127"/>
    <w:rsid w:val="008C738C"/>
    <w:rsid w:val="009673E2"/>
    <w:rsid w:val="00992E96"/>
    <w:rsid w:val="009B52CF"/>
    <w:rsid w:val="009B7BCB"/>
    <w:rsid w:val="009D1CC9"/>
    <w:rsid w:val="009D6DEA"/>
    <w:rsid w:val="00A3100F"/>
    <w:rsid w:val="00A3237B"/>
    <w:rsid w:val="00A50F93"/>
    <w:rsid w:val="00A9637D"/>
    <w:rsid w:val="00AA3DEB"/>
    <w:rsid w:val="00AB5FCA"/>
    <w:rsid w:val="00AE22B9"/>
    <w:rsid w:val="00B451C8"/>
    <w:rsid w:val="00B6724E"/>
    <w:rsid w:val="00BA12D7"/>
    <w:rsid w:val="00C622B0"/>
    <w:rsid w:val="00C94CC0"/>
    <w:rsid w:val="00CB3679"/>
    <w:rsid w:val="00CF068A"/>
    <w:rsid w:val="00D07750"/>
    <w:rsid w:val="00D31A41"/>
    <w:rsid w:val="00D61803"/>
    <w:rsid w:val="00D75FDB"/>
    <w:rsid w:val="00DB5EEC"/>
    <w:rsid w:val="00DC13EC"/>
    <w:rsid w:val="00DC3BC4"/>
    <w:rsid w:val="00DE05C8"/>
    <w:rsid w:val="00E077F1"/>
    <w:rsid w:val="00E25A3E"/>
    <w:rsid w:val="00E57020"/>
    <w:rsid w:val="00EA5751"/>
    <w:rsid w:val="00ED6EC2"/>
    <w:rsid w:val="00EE7015"/>
    <w:rsid w:val="00F5652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2.ppt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4</cp:revision>
  <cp:lastPrinted>2014-11-02T22:09:00Z</cp:lastPrinted>
  <dcterms:created xsi:type="dcterms:W3CDTF">2015-07-11T20:11:00Z</dcterms:created>
  <dcterms:modified xsi:type="dcterms:W3CDTF">2015-07-11T20:19:00Z</dcterms:modified>
  <cp:category>EC-15-0034-00</cp:category>
</cp:coreProperties>
</file>