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30"/>
        <w:tblW w:w="9356"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843"/>
        <w:gridCol w:w="7513"/>
      </w:tblGrid>
      <w:tr w:rsidR="00540013" w14:paraId="7A56CD4F" w14:textId="77777777">
        <w:tc>
          <w:tcPr>
            <w:tcW w:w="1843" w:type="dxa"/>
          </w:tcPr>
          <w:p w14:paraId="4D5D4387" w14:textId="77777777" w:rsidR="00540013" w:rsidRDefault="00042E94">
            <w:pPr>
              <w:pStyle w:val="covertext"/>
              <w:spacing w:line="276" w:lineRule="auto"/>
            </w:pPr>
            <w:r>
              <w:t>Project</w:t>
            </w:r>
          </w:p>
        </w:tc>
        <w:tc>
          <w:tcPr>
            <w:tcW w:w="7513" w:type="dxa"/>
          </w:tcPr>
          <w:p w14:paraId="0DF47999" w14:textId="77777777" w:rsidR="00540013" w:rsidRDefault="00042E94">
            <w:pPr>
              <w:pStyle w:val="covertext"/>
              <w:rPr>
                <w:b/>
              </w:rPr>
            </w:pPr>
            <w:r>
              <w:rPr>
                <w:b/>
              </w:rPr>
              <w:t>Human Factor for Immersive Content Working Group</w:t>
            </w:r>
          </w:p>
          <w:p w14:paraId="76E9971B" w14:textId="77777777" w:rsidR="00540013" w:rsidRDefault="00042E94">
            <w:pPr>
              <w:pStyle w:val="covertext"/>
              <w:tabs>
                <w:tab w:val="left" w:pos="5355"/>
              </w:tabs>
              <w:spacing w:line="276" w:lineRule="auto"/>
              <w:rPr>
                <w:b/>
              </w:rPr>
            </w:pPr>
            <w:r>
              <w:t xml:space="preserve">&lt; </w:t>
            </w:r>
            <w:hyperlink r:id="rId7" w:history="1">
              <w:r>
                <w:rPr>
                  <w:rStyle w:val="a4"/>
                </w:rPr>
                <w:t>https://sagroups.ieee.org/3079/</w:t>
              </w:r>
            </w:hyperlink>
            <w:r>
              <w:rPr>
                <w:b/>
              </w:rPr>
              <w:t xml:space="preserve"> &gt;</w:t>
            </w:r>
            <w:r>
              <w:rPr>
                <w:b/>
              </w:rPr>
              <w:tab/>
            </w:r>
          </w:p>
        </w:tc>
      </w:tr>
      <w:tr w:rsidR="00540013" w14:paraId="3E96810E" w14:textId="77777777">
        <w:tc>
          <w:tcPr>
            <w:tcW w:w="1843" w:type="dxa"/>
          </w:tcPr>
          <w:p w14:paraId="6F0F3C1E" w14:textId="77777777" w:rsidR="00540013" w:rsidRDefault="00042E94">
            <w:pPr>
              <w:pStyle w:val="covertext"/>
              <w:spacing w:line="276" w:lineRule="auto"/>
            </w:pPr>
            <w:r>
              <w:t>Title</w:t>
            </w:r>
          </w:p>
        </w:tc>
        <w:tc>
          <w:tcPr>
            <w:tcW w:w="7513" w:type="dxa"/>
          </w:tcPr>
          <w:p w14:paraId="368244CF" w14:textId="677C2542" w:rsidR="00D26B49" w:rsidRPr="00356448" w:rsidRDefault="00B761B7" w:rsidP="00905D61">
            <w:pPr>
              <w:pStyle w:val="a8"/>
              <w:rPr>
                <w:rFonts w:ascii="Times New Roman" w:hAnsi="Times New Roman" w:cs="Times New Roman"/>
                <w:b/>
                <w:sz w:val="24"/>
                <w:szCs w:val="24"/>
              </w:rPr>
            </w:pPr>
            <w:r>
              <w:rPr>
                <w:rFonts w:ascii="Times New Roman" w:hAnsi="Times New Roman" w:cs="Times New Roman"/>
                <w:b/>
                <w:sz w:val="24"/>
                <w:szCs w:val="24"/>
              </w:rPr>
              <w:t>PAR proposal on ‘</w:t>
            </w:r>
            <w:r w:rsidR="00581E11" w:rsidRPr="00581E11">
              <w:rPr>
                <w:rFonts w:ascii="Times New Roman" w:hAnsi="Times New Roman" w:cs="Times New Roman"/>
                <w:b/>
                <w:sz w:val="24"/>
                <w:szCs w:val="24"/>
              </w:rPr>
              <w:t>Biometric Personal Information Protection in Metaverse Environment</w:t>
            </w:r>
            <w:r>
              <w:rPr>
                <w:rFonts w:ascii="Times New Roman" w:hAnsi="Times New Roman" w:cs="Times New Roman"/>
                <w:b/>
                <w:sz w:val="24"/>
                <w:szCs w:val="24"/>
              </w:rPr>
              <w:t>’</w:t>
            </w:r>
          </w:p>
        </w:tc>
      </w:tr>
      <w:tr w:rsidR="00540013" w14:paraId="43B0BA22" w14:textId="77777777">
        <w:tc>
          <w:tcPr>
            <w:tcW w:w="1843" w:type="dxa"/>
          </w:tcPr>
          <w:p w14:paraId="2EE1D758" w14:textId="77777777" w:rsidR="00540013" w:rsidRDefault="00042E94">
            <w:pPr>
              <w:pStyle w:val="covertext"/>
              <w:spacing w:line="276" w:lineRule="auto"/>
            </w:pPr>
            <w:r>
              <w:t>DCN</w:t>
            </w:r>
          </w:p>
        </w:tc>
        <w:tc>
          <w:tcPr>
            <w:tcW w:w="7513" w:type="dxa"/>
          </w:tcPr>
          <w:p w14:paraId="290F1BF8" w14:textId="6F9F740E" w:rsidR="00540013" w:rsidRDefault="00581E11" w:rsidP="001361DD">
            <w:pPr>
              <w:pStyle w:val="covertext"/>
              <w:spacing w:line="276" w:lineRule="auto"/>
              <w:rPr>
                <w:b/>
              </w:rPr>
            </w:pPr>
            <w:r w:rsidRPr="00581E11">
              <w:rPr>
                <w:b/>
              </w:rPr>
              <w:t>3079-23-0066-03-0003</w:t>
            </w:r>
          </w:p>
        </w:tc>
      </w:tr>
      <w:tr w:rsidR="00540013" w14:paraId="18BD5F4E" w14:textId="77777777">
        <w:tc>
          <w:tcPr>
            <w:tcW w:w="1843" w:type="dxa"/>
          </w:tcPr>
          <w:p w14:paraId="6DE1774D" w14:textId="77777777" w:rsidR="00540013" w:rsidRDefault="00042E94">
            <w:pPr>
              <w:pStyle w:val="covertext"/>
              <w:spacing w:line="276" w:lineRule="auto"/>
            </w:pPr>
            <w:r>
              <w:t>Date Submitted</w:t>
            </w:r>
          </w:p>
        </w:tc>
        <w:tc>
          <w:tcPr>
            <w:tcW w:w="7513" w:type="dxa"/>
          </w:tcPr>
          <w:p w14:paraId="7DAAB3B7" w14:textId="4BFAFE08" w:rsidR="00540013" w:rsidRDefault="00B761B7" w:rsidP="001361DD">
            <w:pPr>
              <w:pStyle w:val="covertext"/>
              <w:spacing w:line="276" w:lineRule="auto"/>
              <w:rPr>
                <w:b/>
              </w:rPr>
            </w:pPr>
            <w:r>
              <w:rPr>
                <w:b/>
              </w:rPr>
              <w:t>Oct.</w:t>
            </w:r>
            <w:r w:rsidR="00042E94">
              <w:rPr>
                <w:rFonts w:hint="eastAsia"/>
                <w:b/>
              </w:rPr>
              <w:t xml:space="preserve"> </w:t>
            </w:r>
            <w:r>
              <w:rPr>
                <w:b/>
              </w:rPr>
              <w:t>19</w:t>
            </w:r>
            <w:r w:rsidR="00042E94">
              <w:rPr>
                <w:b/>
                <w:lang w:eastAsia="ja-JP"/>
              </w:rPr>
              <w:t>, 2023</w:t>
            </w:r>
          </w:p>
        </w:tc>
      </w:tr>
      <w:tr w:rsidR="00540013" w14:paraId="3A52A568" w14:textId="77777777">
        <w:tc>
          <w:tcPr>
            <w:tcW w:w="1843" w:type="dxa"/>
          </w:tcPr>
          <w:p w14:paraId="33FDF580" w14:textId="77777777" w:rsidR="00540013" w:rsidRDefault="00042E94">
            <w:pPr>
              <w:pStyle w:val="covertext"/>
              <w:spacing w:line="276" w:lineRule="auto"/>
            </w:pPr>
            <w:r>
              <w:t>Source(s)</w:t>
            </w:r>
          </w:p>
        </w:tc>
        <w:tc>
          <w:tcPr>
            <w:tcW w:w="7513" w:type="dxa"/>
          </w:tcPr>
          <w:p w14:paraId="6C44A808" w14:textId="680AE077" w:rsidR="00581E11" w:rsidRPr="00581E11" w:rsidRDefault="00581E11" w:rsidP="00581E11">
            <w:pPr>
              <w:pStyle w:val="covertext"/>
              <w:rPr>
                <w:b/>
                <w:bCs/>
                <w:color w:val="000000"/>
              </w:rPr>
            </w:pPr>
            <w:proofErr w:type="spellStart"/>
            <w:r w:rsidRPr="00581E11">
              <w:rPr>
                <w:b/>
                <w:bCs/>
                <w:color w:val="000000"/>
              </w:rPr>
              <w:t>ByungGook</w:t>
            </w:r>
            <w:proofErr w:type="spellEnd"/>
            <w:r w:rsidRPr="00581E11">
              <w:rPr>
                <w:b/>
                <w:bCs/>
                <w:color w:val="000000"/>
              </w:rPr>
              <w:t xml:space="preserve"> Lee</w:t>
            </w:r>
            <w:r>
              <w:rPr>
                <w:b/>
                <w:bCs/>
                <w:color w:val="000000"/>
              </w:rPr>
              <w:t xml:space="preserve">, </w:t>
            </w:r>
            <w:hyperlink r:id="rId8" w:history="1">
              <w:r w:rsidRPr="00947988">
                <w:rPr>
                  <w:rStyle w:val="a4"/>
                  <w:b/>
                  <w:bCs/>
                </w:rPr>
                <w:t>lbg@dongseo.ac.kr</w:t>
              </w:r>
            </w:hyperlink>
            <w:r>
              <w:rPr>
                <w:b/>
                <w:bCs/>
                <w:color w:val="000000"/>
              </w:rPr>
              <w:t xml:space="preserve"> </w:t>
            </w:r>
            <w:r w:rsidRPr="00581E11">
              <w:rPr>
                <w:b/>
                <w:bCs/>
                <w:color w:val="000000"/>
              </w:rPr>
              <w:t>(</w:t>
            </w:r>
            <w:proofErr w:type="spellStart"/>
            <w:r w:rsidRPr="00581E11">
              <w:rPr>
                <w:b/>
                <w:bCs/>
                <w:color w:val="000000"/>
              </w:rPr>
              <w:t>Dongseo</w:t>
            </w:r>
            <w:proofErr w:type="spellEnd"/>
            <w:r w:rsidRPr="00581E11">
              <w:rPr>
                <w:b/>
                <w:bCs/>
                <w:color w:val="000000"/>
              </w:rPr>
              <w:t xml:space="preserve"> Univ.) </w:t>
            </w:r>
          </w:p>
          <w:p w14:paraId="20EF2CE0" w14:textId="26E57DA5" w:rsidR="00581E11" w:rsidRPr="00581E11" w:rsidRDefault="00581E11" w:rsidP="00581E11">
            <w:pPr>
              <w:pStyle w:val="covertext"/>
              <w:rPr>
                <w:b/>
                <w:bCs/>
                <w:color w:val="000000"/>
              </w:rPr>
            </w:pPr>
            <w:r w:rsidRPr="00581E11">
              <w:rPr>
                <w:b/>
                <w:bCs/>
                <w:color w:val="000000"/>
              </w:rPr>
              <w:t>Hoon Jae Lee</w:t>
            </w:r>
            <w:r>
              <w:rPr>
                <w:b/>
                <w:bCs/>
                <w:color w:val="000000"/>
              </w:rPr>
              <w:t xml:space="preserve">, </w:t>
            </w:r>
            <w:hyperlink r:id="rId9" w:history="1">
              <w:r w:rsidRPr="00947988">
                <w:rPr>
                  <w:rStyle w:val="a4"/>
                  <w:b/>
                  <w:bCs/>
                  <w:lang w:val="en-GB"/>
                </w:rPr>
                <w:t>hjlee@dongseo.ac.kr</w:t>
              </w:r>
            </w:hyperlink>
            <w:r>
              <w:rPr>
                <w:b/>
                <w:bCs/>
                <w:color w:val="000000"/>
                <w:lang w:val="en-GB"/>
              </w:rPr>
              <w:t xml:space="preserve"> </w:t>
            </w:r>
            <w:r w:rsidRPr="00581E11">
              <w:rPr>
                <w:b/>
                <w:bCs/>
                <w:color w:val="000000"/>
              </w:rPr>
              <w:t>(</w:t>
            </w:r>
            <w:proofErr w:type="spellStart"/>
            <w:r w:rsidRPr="00581E11">
              <w:rPr>
                <w:b/>
                <w:bCs/>
                <w:color w:val="000000"/>
              </w:rPr>
              <w:t>Dongseo</w:t>
            </w:r>
            <w:proofErr w:type="spellEnd"/>
            <w:r w:rsidRPr="00581E11">
              <w:rPr>
                <w:b/>
                <w:bCs/>
                <w:color w:val="000000"/>
              </w:rPr>
              <w:t xml:space="preserve"> Univ.)</w:t>
            </w:r>
          </w:p>
          <w:p w14:paraId="4EAF68C1" w14:textId="40632338" w:rsidR="00343F13" w:rsidRPr="000935F2" w:rsidRDefault="00581E11" w:rsidP="00FC2D89">
            <w:pPr>
              <w:pStyle w:val="covertext"/>
              <w:rPr>
                <w:rFonts w:hint="eastAsia"/>
                <w:b/>
                <w:bCs/>
                <w:color w:val="000000"/>
              </w:rPr>
            </w:pPr>
            <w:r w:rsidRPr="00581E11">
              <w:rPr>
                <w:b/>
                <w:bCs/>
                <w:color w:val="000000"/>
              </w:rPr>
              <w:t>Dae-Ki Kang</w:t>
            </w:r>
            <w:r>
              <w:rPr>
                <w:b/>
                <w:bCs/>
                <w:color w:val="000000"/>
              </w:rPr>
              <w:t xml:space="preserve">, </w:t>
            </w:r>
            <w:hyperlink r:id="rId10" w:history="1">
              <w:r w:rsidRPr="00947988">
                <w:rPr>
                  <w:rStyle w:val="a4"/>
                  <w:b/>
                  <w:bCs/>
                </w:rPr>
                <w:t>dkkang@dongseo.ac.kr</w:t>
              </w:r>
            </w:hyperlink>
            <w:r>
              <w:rPr>
                <w:b/>
                <w:bCs/>
                <w:color w:val="000000"/>
              </w:rPr>
              <w:t xml:space="preserve"> </w:t>
            </w:r>
            <w:r w:rsidRPr="00581E11">
              <w:rPr>
                <w:b/>
                <w:bCs/>
                <w:color w:val="000000"/>
              </w:rPr>
              <w:t>(</w:t>
            </w:r>
            <w:proofErr w:type="spellStart"/>
            <w:r w:rsidRPr="00581E11">
              <w:rPr>
                <w:b/>
                <w:bCs/>
                <w:color w:val="000000"/>
              </w:rPr>
              <w:t>Dongseo</w:t>
            </w:r>
            <w:proofErr w:type="spellEnd"/>
            <w:r w:rsidRPr="00581E11">
              <w:rPr>
                <w:b/>
                <w:bCs/>
                <w:color w:val="000000"/>
              </w:rPr>
              <w:t xml:space="preserve"> Univ.)</w:t>
            </w:r>
          </w:p>
        </w:tc>
      </w:tr>
      <w:tr w:rsidR="00540013" w14:paraId="711AB0D4" w14:textId="77777777">
        <w:tc>
          <w:tcPr>
            <w:tcW w:w="1843" w:type="dxa"/>
          </w:tcPr>
          <w:p w14:paraId="0FA052D6" w14:textId="77777777" w:rsidR="00540013" w:rsidRDefault="00042E94">
            <w:pPr>
              <w:pStyle w:val="covertext"/>
              <w:spacing w:line="276" w:lineRule="auto"/>
            </w:pPr>
            <w:r>
              <w:t>Re:</w:t>
            </w:r>
          </w:p>
        </w:tc>
        <w:tc>
          <w:tcPr>
            <w:tcW w:w="7513" w:type="dxa"/>
          </w:tcPr>
          <w:p w14:paraId="14969D3C" w14:textId="44967773" w:rsidR="00540013" w:rsidRDefault="00042E94" w:rsidP="001361DD">
            <w:pPr>
              <w:pStyle w:val="covertext"/>
              <w:tabs>
                <w:tab w:val="left" w:pos="3763"/>
              </w:tabs>
              <w:rPr>
                <w:rFonts w:eastAsia="MS Mincho"/>
                <w:lang w:val="en-GB" w:eastAsia="ja-JP"/>
              </w:rPr>
            </w:pPr>
            <w:r>
              <w:rPr>
                <w:rFonts w:eastAsia="MS Mincho"/>
                <w:lang w:val="en-GB"/>
              </w:rPr>
              <w:t>IEEE 3079 Session #2</w:t>
            </w:r>
            <w:r w:rsidR="00581E11">
              <w:rPr>
                <w:rFonts w:eastAsia="MS Mincho"/>
                <w:lang w:val="en-GB"/>
              </w:rPr>
              <w:t>9</w:t>
            </w:r>
            <w:r>
              <w:rPr>
                <w:rFonts w:eastAsia="MS Mincho"/>
                <w:lang w:val="en-GB"/>
              </w:rPr>
              <w:t xml:space="preserve"> </w:t>
            </w:r>
            <w:r w:rsidR="001361DD">
              <w:rPr>
                <w:rFonts w:eastAsia="MS Mincho"/>
                <w:lang w:val="en-GB"/>
              </w:rPr>
              <w:t xml:space="preserve">Plenary </w:t>
            </w:r>
            <w:r>
              <w:rPr>
                <w:rFonts w:eastAsia="바탕체"/>
                <w:lang w:val="en-GB"/>
              </w:rPr>
              <w:t>Meeting</w:t>
            </w:r>
            <w:r>
              <w:rPr>
                <w:rFonts w:eastAsia="MS Mincho"/>
                <w:lang w:val="en-GB"/>
              </w:rPr>
              <w:t xml:space="preserve"> in </w:t>
            </w:r>
            <w:r w:rsidR="00581E11">
              <w:rPr>
                <w:rFonts w:eastAsia="MS Mincho"/>
                <w:lang w:val="en-GB"/>
              </w:rPr>
              <w:t>Jeju</w:t>
            </w:r>
            <w:r>
              <w:rPr>
                <w:rFonts w:eastAsia="MS Mincho"/>
                <w:lang w:val="en-GB"/>
              </w:rPr>
              <w:t xml:space="preserve">, </w:t>
            </w:r>
            <w:r w:rsidR="00581E11">
              <w:rPr>
                <w:rFonts w:eastAsia="MS Mincho"/>
                <w:lang w:val="en-GB"/>
              </w:rPr>
              <w:t>Korea</w:t>
            </w:r>
          </w:p>
        </w:tc>
      </w:tr>
      <w:tr w:rsidR="00540013" w14:paraId="1D5C156C" w14:textId="77777777">
        <w:tc>
          <w:tcPr>
            <w:tcW w:w="1843" w:type="dxa"/>
          </w:tcPr>
          <w:p w14:paraId="27FEB166" w14:textId="77777777" w:rsidR="00540013" w:rsidRDefault="00042E94">
            <w:pPr>
              <w:pStyle w:val="covertext"/>
              <w:spacing w:line="276" w:lineRule="auto"/>
            </w:pPr>
            <w:r>
              <w:t>Abstract</w:t>
            </w:r>
          </w:p>
        </w:tc>
        <w:tc>
          <w:tcPr>
            <w:tcW w:w="7513" w:type="dxa"/>
            <w:vAlign w:val="center"/>
          </w:tcPr>
          <w:p w14:paraId="70E85D9C" w14:textId="3640ED42" w:rsidR="00356448" w:rsidRDefault="00356448">
            <w:pPr>
              <w:pStyle w:val="covertext"/>
              <w:spacing w:before="0" w:after="0"/>
              <w:rPr>
                <w:color w:val="FF0000"/>
                <w:sz w:val="28"/>
                <w:szCs w:val="28"/>
                <w:lang w:eastAsia="ja-JP"/>
              </w:rPr>
            </w:pPr>
            <w:r w:rsidRPr="003B07E9">
              <w:t xml:space="preserve">This document </w:t>
            </w:r>
            <w:r>
              <w:t xml:space="preserve">is a </w:t>
            </w:r>
            <w:r w:rsidRPr="003B07E9">
              <w:t xml:space="preserve">description of </w:t>
            </w:r>
            <w:r>
              <w:t xml:space="preserve">a new </w:t>
            </w:r>
            <w:r w:rsidRPr="003B07E9">
              <w:t xml:space="preserve">PAR to propose </w:t>
            </w:r>
            <w:r>
              <w:t>a framework for</w:t>
            </w:r>
            <w:r w:rsidR="00581E11">
              <w:t xml:space="preserve"> </w:t>
            </w:r>
            <w:r w:rsidR="00581E11" w:rsidRPr="00581E11">
              <w:t>Biometric Personal Information Protection in Metaverse Environment</w:t>
            </w:r>
            <w:r w:rsidR="00581E11">
              <w:t>.</w:t>
            </w:r>
          </w:p>
        </w:tc>
      </w:tr>
      <w:tr w:rsidR="00540013" w14:paraId="457C598D" w14:textId="77777777">
        <w:tc>
          <w:tcPr>
            <w:tcW w:w="1843" w:type="dxa"/>
          </w:tcPr>
          <w:p w14:paraId="70AE8B80" w14:textId="77777777" w:rsidR="00540013" w:rsidRDefault="00042E94">
            <w:pPr>
              <w:pStyle w:val="covertext"/>
              <w:spacing w:line="276" w:lineRule="auto"/>
            </w:pPr>
            <w:r>
              <w:t>Purpose</w:t>
            </w:r>
          </w:p>
        </w:tc>
        <w:tc>
          <w:tcPr>
            <w:tcW w:w="7513" w:type="dxa"/>
          </w:tcPr>
          <w:p w14:paraId="732AA156" w14:textId="2D57B38D" w:rsidR="00540013" w:rsidRDefault="00356448">
            <w:pPr>
              <w:pStyle w:val="covertext"/>
              <w:spacing w:line="276" w:lineRule="auto"/>
              <w:jc w:val="both"/>
              <w:rPr>
                <w:sz w:val="28"/>
                <w:szCs w:val="28"/>
                <w:lang w:eastAsia="ja-JP"/>
              </w:rPr>
            </w:pPr>
            <w:r w:rsidRPr="003B07E9">
              <w:t>This document</w:t>
            </w:r>
            <w:r>
              <w:t xml:space="preserve"> </w:t>
            </w:r>
            <w:r w:rsidRPr="003B07E9">
              <w:t xml:space="preserve">is </w:t>
            </w:r>
            <w:r>
              <w:t>submitted to propose a new</w:t>
            </w:r>
            <w:r w:rsidRPr="003B07E9">
              <w:t xml:space="preserve"> PAR</w:t>
            </w:r>
            <w:r>
              <w:t>.</w:t>
            </w:r>
          </w:p>
        </w:tc>
      </w:tr>
      <w:tr w:rsidR="00540013" w14:paraId="71C3C50F" w14:textId="77777777">
        <w:trPr>
          <w:trHeight w:val="840"/>
        </w:trPr>
        <w:tc>
          <w:tcPr>
            <w:tcW w:w="1843" w:type="dxa"/>
          </w:tcPr>
          <w:p w14:paraId="4E84530F" w14:textId="77777777" w:rsidR="00540013" w:rsidRDefault="00042E94">
            <w:pPr>
              <w:pStyle w:val="covertext"/>
              <w:spacing w:line="276" w:lineRule="auto"/>
            </w:pPr>
            <w:r>
              <w:t>Notice</w:t>
            </w:r>
          </w:p>
        </w:tc>
        <w:tc>
          <w:tcPr>
            <w:tcW w:w="7513" w:type="dxa"/>
          </w:tcPr>
          <w:p w14:paraId="45734250" w14:textId="77777777" w:rsidR="00540013" w:rsidRDefault="00042E94">
            <w:pPr>
              <w:pStyle w:val="covertext"/>
              <w:spacing w:before="0" w:after="0" w:line="276" w:lineRule="auto"/>
              <w:jc w:val="both"/>
            </w:pPr>
            <w:r>
              <w:t>This document has been prepared to assist the IEEE 3079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40013" w14:paraId="03804827" w14:textId="77777777">
        <w:trPr>
          <w:trHeight w:val="1439"/>
        </w:trPr>
        <w:tc>
          <w:tcPr>
            <w:tcW w:w="1843" w:type="dxa"/>
          </w:tcPr>
          <w:p w14:paraId="7E6BD405" w14:textId="77777777" w:rsidR="00540013" w:rsidRDefault="00042E94">
            <w:pPr>
              <w:pStyle w:val="covertext"/>
              <w:spacing w:line="276" w:lineRule="auto"/>
            </w:pPr>
            <w:r>
              <w:t>Release</w:t>
            </w:r>
          </w:p>
        </w:tc>
        <w:tc>
          <w:tcPr>
            <w:tcW w:w="7513" w:type="dxa"/>
          </w:tcPr>
          <w:p w14:paraId="09B1C286" w14:textId="77777777" w:rsidR="00540013" w:rsidRDefault="00042E94">
            <w:pPr>
              <w:pStyle w:val="covertext"/>
              <w:spacing w:before="0" w:after="0" w:line="276" w:lineRule="auto"/>
              <w:jc w:val="both"/>
            </w:pPr>
            <w: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3079 may make this contribution public.</w:t>
            </w:r>
          </w:p>
        </w:tc>
      </w:tr>
      <w:tr w:rsidR="00540013" w14:paraId="0A2ED6AE" w14:textId="77777777">
        <w:trPr>
          <w:trHeight w:val="70"/>
        </w:trPr>
        <w:tc>
          <w:tcPr>
            <w:tcW w:w="1843" w:type="dxa"/>
          </w:tcPr>
          <w:p w14:paraId="6B5CBFDB" w14:textId="77777777" w:rsidR="00540013" w:rsidRDefault="00042E94">
            <w:pPr>
              <w:pStyle w:val="covertext"/>
              <w:spacing w:line="276" w:lineRule="auto"/>
            </w:pPr>
            <w:r>
              <w:t>Patent Policy</w:t>
            </w:r>
          </w:p>
        </w:tc>
        <w:tc>
          <w:tcPr>
            <w:tcW w:w="7513" w:type="dxa"/>
          </w:tcPr>
          <w:p w14:paraId="60391D88" w14:textId="77777777" w:rsidR="00540013" w:rsidRDefault="00042E94">
            <w:pPr>
              <w:spacing w:line="276" w:lineRule="auto"/>
              <w:rPr>
                <w:rFonts w:ascii="Times New Roman" w:hAnsi="Times New Roman" w:cs="Times New Roman"/>
                <w:sz w:val="24"/>
              </w:rPr>
            </w:pPr>
            <w:r>
              <w:rPr>
                <w:rFonts w:ascii="Times New Roman" w:hAnsi="Times New Roman" w:cs="Times New Roman"/>
                <w:sz w:val="24"/>
              </w:rPr>
              <w:t xml:space="preserve">The contributor is familiar with IEEE patent policy, as stated in </w:t>
            </w:r>
            <w:hyperlink r:id="rId11" w:anchor="6.3" w:tgtFrame="_parent" w:history="1">
              <w:r>
                <w:rPr>
                  <w:rStyle w:val="a4"/>
                  <w:rFonts w:ascii="Times New Roman" w:hAnsi="Times New Roman" w:cs="Times New Roman"/>
                  <w:sz w:val="24"/>
                </w:rPr>
                <w:t>Section 6 of the IEEE-SA Standards Board bylaws</w:t>
              </w:r>
            </w:hyperlink>
            <w:r>
              <w:rPr>
                <w:rFonts w:ascii="Times New Roman" w:hAnsi="Times New Roman" w:cs="Times New Roman"/>
                <w:sz w:val="24"/>
              </w:rPr>
              <w:t xml:space="preserve"> &lt;</w:t>
            </w:r>
            <w:hyperlink r:id="rId12" w:tgtFrame="_parent" w:history="1">
              <w:r>
                <w:rPr>
                  <w:rStyle w:val="a4"/>
                  <w:rFonts w:ascii="Times New Roman" w:hAnsi="Times New Roman" w:cs="Times New Roman"/>
                  <w:sz w:val="24"/>
                </w:rPr>
                <w:t>http://standards.ieee.org/guides/bylaws/sect6-7.html#6</w:t>
              </w:r>
            </w:hyperlink>
            <w:r>
              <w:rPr>
                <w:rFonts w:ascii="Times New Roman" w:hAnsi="Times New Roman" w:cs="Times New Roman"/>
                <w:sz w:val="24"/>
              </w:rPr>
              <w:t xml:space="preserve">&gt; and in </w:t>
            </w:r>
            <w:r>
              <w:rPr>
                <w:rFonts w:ascii="Times New Roman" w:hAnsi="Times New Roman" w:cs="Times New Roman"/>
                <w:i/>
                <w:iCs/>
                <w:sz w:val="24"/>
              </w:rPr>
              <w:t>Understanding Patent Issues During IEEE Standards Development</w:t>
            </w:r>
            <w:r>
              <w:rPr>
                <w:rFonts w:ascii="Times New Roman" w:hAnsi="Times New Roman" w:cs="Times New Roman"/>
                <w:sz w:val="24"/>
              </w:rPr>
              <w:t xml:space="preserve"> </w:t>
            </w:r>
            <w:hyperlink r:id="rId13" w:tgtFrame="_parent" w:history="1">
              <w:r>
                <w:rPr>
                  <w:rStyle w:val="a4"/>
                  <w:rFonts w:ascii="Times New Roman" w:hAnsi="Times New Roman" w:cs="Times New Roman"/>
                  <w:sz w:val="24"/>
                </w:rPr>
                <w:t>http://standards.ieee.org/board/pat/faq.pdf</w:t>
              </w:r>
            </w:hyperlink>
          </w:p>
        </w:tc>
      </w:tr>
    </w:tbl>
    <w:p w14:paraId="547C883E" w14:textId="68AA47C6" w:rsidR="006D70A0" w:rsidRPr="00EA66B4" w:rsidRDefault="00042E94" w:rsidP="00FC2D89">
      <w:pPr>
        <w:pStyle w:val="a8"/>
        <w:rPr>
          <w:rFonts w:ascii="Times New Roman" w:hAnsi="Times New Roman" w:cs="Times New Roman"/>
          <w:b/>
          <w:sz w:val="36"/>
        </w:rPr>
      </w:pPr>
      <w:r>
        <w:br w:type="page"/>
      </w:r>
      <w:r w:rsidR="006D70A0" w:rsidRPr="00EA66B4">
        <w:rPr>
          <w:rFonts w:ascii="Times New Roman" w:hAnsi="Times New Roman" w:cs="Times New Roman"/>
          <w:b/>
          <w:sz w:val="36"/>
        </w:rPr>
        <w:lastRenderedPageBreak/>
        <w:t>PAR for a New IEEE Standard</w:t>
      </w:r>
    </w:p>
    <w:p w14:paraId="4883859E" w14:textId="77777777" w:rsidR="006D70A0" w:rsidRPr="00EA66B4" w:rsidRDefault="006D70A0" w:rsidP="006D70A0">
      <w:pPr>
        <w:pStyle w:val="1"/>
        <w:rPr>
          <w:rFonts w:ascii="Times New Roman" w:hAnsi="Times New Roman"/>
        </w:rPr>
      </w:pPr>
      <w:r w:rsidRPr="00EA66B4">
        <w:rPr>
          <w:rFonts w:ascii="Times New Roman" w:hAnsi="Times New Roman"/>
        </w:rPr>
        <w:t>Section 1</w:t>
      </w:r>
    </w:p>
    <w:p w14:paraId="7CE6D620" w14:textId="03F36274" w:rsidR="00905D61" w:rsidRPr="000935F2" w:rsidRDefault="00905D61" w:rsidP="00905D61">
      <w:pPr>
        <w:pStyle w:val="a8"/>
        <w:rPr>
          <w:rFonts w:ascii="Times New Roman" w:hAnsi="Times New Roman" w:cs="Times New Roman"/>
          <w:sz w:val="24"/>
          <w:szCs w:val="24"/>
        </w:rPr>
      </w:pPr>
      <w:r w:rsidRPr="000935F2">
        <w:rPr>
          <w:rFonts w:ascii="Times New Roman" w:eastAsia="나눔스퀘어" w:hAnsi="Times New Roman" w:cs="Times New Roman"/>
          <w:sz w:val="24"/>
          <w:szCs w:val="24"/>
        </w:rPr>
        <w:t>1.1 Project Number: P3079.3.2 (Project Proposal)</w:t>
      </w:r>
    </w:p>
    <w:p w14:paraId="3EB18EC6" w14:textId="101EA6DF"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 xml:space="preserve">1.2 Document Type: </w:t>
      </w:r>
      <w:r w:rsidR="006D70A0">
        <w:rPr>
          <w:rFonts w:ascii="Times New Roman" w:eastAsia="나눔스퀘어" w:hAnsi="Times New Roman" w:cs="Times New Roman"/>
          <w:color w:val="000000"/>
          <w:kern w:val="0"/>
          <w:sz w:val="24"/>
          <w:szCs w:val="24"/>
        </w:rPr>
        <w:t>Standard</w:t>
      </w:r>
    </w:p>
    <w:p w14:paraId="3CBF133A" w14:textId="30603D18" w:rsidR="00905D61" w:rsidRDefault="00905D61" w:rsidP="00905D61">
      <w:pPr>
        <w:spacing w:after="0" w:line="384" w:lineRule="auto"/>
        <w:textAlignment w:val="baseline"/>
        <w:rPr>
          <w:rFonts w:ascii="Times New Roman" w:eastAsia="나눔스퀘어"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 xml:space="preserve">1.3 Life Cycle: </w:t>
      </w:r>
      <w:r w:rsidR="006D70A0">
        <w:rPr>
          <w:rFonts w:ascii="Times New Roman" w:eastAsia="나눔스퀘어" w:hAnsi="Times New Roman" w:cs="Times New Roman"/>
          <w:color w:val="000000"/>
          <w:kern w:val="0"/>
          <w:sz w:val="24"/>
          <w:szCs w:val="24"/>
        </w:rPr>
        <w:t>Full Use.</w:t>
      </w:r>
    </w:p>
    <w:p w14:paraId="6CF696E6" w14:textId="77777777" w:rsidR="006D70A0" w:rsidRPr="00EA66B4" w:rsidRDefault="006D70A0" w:rsidP="006D70A0">
      <w:pPr>
        <w:pStyle w:val="1"/>
        <w:rPr>
          <w:rFonts w:ascii="Times New Roman" w:hAnsi="Times New Roman"/>
        </w:rPr>
      </w:pPr>
      <w:r w:rsidRPr="00EA66B4">
        <w:rPr>
          <w:rFonts w:ascii="Times New Roman" w:hAnsi="Times New Roman"/>
        </w:rPr>
        <w:t>Section 2</w:t>
      </w:r>
    </w:p>
    <w:p w14:paraId="50414774" w14:textId="77777777" w:rsidR="006D70A0" w:rsidRDefault="006D70A0" w:rsidP="00905D61">
      <w:pPr>
        <w:spacing w:after="0" w:line="384" w:lineRule="auto"/>
        <w:textAlignment w:val="baseline"/>
        <w:rPr>
          <w:rFonts w:ascii="Times New Roman" w:hAnsi="Times New Roman" w:cs="Times New Roman"/>
          <w:b/>
        </w:rPr>
      </w:pPr>
    </w:p>
    <w:p w14:paraId="1501A404" w14:textId="7528A11A"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 xml:space="preserve">2.1 Project Title: </w:t>
      </w:r>
      <w:r w:rsidR="002F7F2A" w:rsidRPr="002F7F2A">
        <w:rPr>
          <w:rFonts w:ascii="Times New Roman" w:eastAsia="나눔스퀘어" w:hAnsi="Times New Roman" w:cs="Times New Roman"/>
          <w:color w:val="000000"/>
          <w:kern w:val="0"/>
          <w:sz w:val="24"/>
          <w:szCs w:val="24"/>
        </w:rPr>
        <w:t>Biometric Personal Information Protection in Metaverse Environment</w:t>
      </w:r>
    </w:p>
    <w:p w14:paraId="5C7F0986" w14:textId="77777777" w:rsidR="00BD0E76" w:rsidRPr="00EA66B4" w:rsidRDefault="00BD0E76" w:rsidP="00BD0E76">
      <w:pPr>
        <w:pStyle w:val="1"/>
        <w:rPr>
          <w:rFonts w:ascii="Times New Roman" w:hAnsi="Times New Roman"/>
        </w:rPr>
      </w:pPr>
      <w:r w:rsidRPr="00EA66B4">
        <w:rPr>
          <w:rFonts w:ascii="Times New Roman" w:hAnsi="Times New Roman"/>
        </w:rPr>
        <w:t>Section 3</w:t>
      </w:r>
    </w:p>
    <w:p w14:paraId="7AFDF754" w14:textId="77777777"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p>
    <w:p w14:paraId="09F6ADEB" w14:textId="282BBF59" w:rsidR="006D70A0" w:rsidRDefault="006D70A0" w:rsidP="006D70A0">
      <w:pPr>
        <w:outlineLvl w:val="0"/>
        <w:rPr>
          <w:rFonts w:ascii="Times New Roman" w:hAnsi="Times New Roman" w:cs="Times New Roman"/>
        </w:rPr>
      </w:pPr>
      <w:r w:rsidRPr="00EA66B4">
        <w:rPr>
          <w:rFonts w:ascii="Times New Roman" w:hAnsi="Times New Roman" w:cs="Times New Roman"/>
          <w:b/>
        </w:rPr>
        <w:t>3.1</w:t>
      </w:r>
      <w:r w:rsidRPr="00EA66B4">
        <w:rPr>
          <w:rFonts w:ascii="Times New Roman" w:hAnsi="Times New Roman" w:cs="Times New Roman"/>
          <w:b/>
        </w:rPr>
        <w:tab/>
        <w:t xml:space="preserve">Working Group: </w:t>
      </w:r>
      <w:r>
        <w:rPr>
          <w:rFonts w:ascii="Times New Roman" w:hAnsi="Times New Roman" w:cs="Times New Roman"/>
          <w:b/>
        </w:rPr>
        <w:t>Human Factor for Immersive Contents Working Group (C/SAB/3079_WG)</w:t>
      </w:r>
    </w:p>
    <w:p w14:paraId="426DE0DF" w14:textId="77777777" w:rsidR="006D70A0" w:rsidRDefault="006D70A0" w:rsidP="006D70A0">
      <w:pPr>
        <w:ind w:firstLineChars="250" w:firstLine="500"/>
        <w:rPr>
          <w:rFonts w:ascii="Times New Roman" w:hAnsi="Times New Roman" w:cs="Times New Roman"/>
          <w:b/>
        </w:rPr>
      </w:pPr>
      <w:r>
        <w:rPr>
          <w:rFonts w:ascii="Times New Roman" w:hAnsi="Times New Roman" w:cs="Times New Roman"/>
          <w:b/>
        </w:rPr>
        <w:t>3.1.1 Contact Information for Working Group Cahir:</w:t>
      </w:r>
    </w:p>
    <w:p w14:paraId="3F5EE0C9" w14:textId="77777777" w:rsidR="006D70A0" w:rsidRDefault="006D70A0" w:rsidP="006D70A0">
      <w:pPr>
        <w:ind w:leftChars="451" w:left="90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r w:rsidRPr="00426FAB">
        <w:rPr>
          <w:rFonts w:ascii="Times New Roman" w:hAnsi="Times New Roman" w:cs="Times New Roman"/>
          <w:bCs/>
        </w:rPr>
        <w:t>Beom-</w:t>
      </w:r>
      <w:proofErr w:type="spellStart"/>
      <w:r w:rsidRPr="00426FAB">
        <w:rPr>
          <w:rFonts w:ascii="Times New Roman" w:hAnsi="Times New Roman" w:cs="Times New Roman"/>
          <w:bCs/>
        </w:rPr>
        <w:t>Ryeol</w:t>
      </w:r>
      <w:proofErr w:type="spellEnd"/>
      <w:r w:rsidRPr="00426FAB">
        <w:rPr>
          <w:rFonts w:ascii="Times New Roman" w:hAnsi="Times New Roman" w:cs="Times New Roman"/>
          <w:bCs/>
        </w:rPr>
        <w:t xml:space="preserve"> Lee</w:t>
      </w:r>
    </w:p>
    <w:p w14:paraId="494035DB" w14:textId="2F0269A0" w:rsidR="006D70A0" w:rsidRPr="006D70A0" w:rsidRDefault="006D70A0" w:rsidP="006D70A0">
      <w:pPr>
        <w:ind w:leftChars="451" w:left="90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sidRPr="00426FAB">
        <w:rPr>
          <w:rFonts w:ascii="Times New Roman" w:hAnsi="Times New Roman" w:cs="Times New Roman"/>
          <w:bCs/>
        </w:rPr>
        <w:t>lbr@etri.re.kr</w:t>
      </w:r>
    </w:p>
    <w:p w14:paraId="4DF1E7B3" w14:textId="77777777" w:rsidR="006D70A0" w:rsidRDefault="006D70A0" w:rsidP="006D70A0">
      <w:pPr>
        <w:ind w:leftChars="257" w:left="514"/>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.1.2 Contact Information for Working Group Vice Cahir:</w:t>
      </w:r>
    </w:p>
    <w:p w14:paraId="374EC405" w14:textId="77777777" w:rsidR="006D70A0" w:rsidRDefault="006D70A0" w:rsidP="006D70A0">
      <w:pPr>
        <w:ind w:leftChars="451" w:left="90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proofErr w:type="spellStart"/>
      <w:r w:rsidRPr="00426FAB">
        <w:rPr>
          <w:rFonts w:ascii="Times New Roman" w:hAnsi="Times New Roman" w:cs="Times New Roman"/>
          <w:bCs/>
        </w:rPr>
        <w:t>Wookho</w:t>
      </w:r>
      <w:proofErr w:type="spellEnd"/>
      <w:r w:rsidRPr="00426FAB">
        <w:rPr>
          <w:rFonts w:ascii="Times New Roman" w:hAnsi="Times New Roman" w:cs="Times New Roman"/>
          <w:bCs/>
        </w:rPr>
        <w:t xml:space="preserve"> Son</w:t>
      </w:r>
    </w:p>
    <w:p w14:paraId="73684EC4" w14:textId="7F7174D7" w:rsidR="006D70A0" w:rsidRPr="006D70A0" w:rsidRDefault="006D70A0" w:rsidP="006D70A0">
      <w:pPr>
        <w:ind w:leftChars="451" w:left="90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Pr>
          <w:rFonts w:ascii="Times New Roman" w:hAnsi="Times New Roman" w:cs="Times New Roman"/>
          <w:bCs/>
        </w:rPr>
        <w:t>whson@etri.re.kr</w:t>
      </w:r>
    </w:p>
    <w:p w14:paraId="49D21C42" w14:textId="77777777" w:rsidR="006D70A0" w:rsidRPr="00EA66B4" w:rsidRDefault="006D70A0" w:rsidP="006D70A0">
      <w:pPr>
        <w:rPr>
          <w:rFonts w:ascii="Times New Roman" w:hAnsi="Times New Roman" w:cs="Times New Roman"/>
        </w:rPr>
      </w:pPr>
      <w:r w:rsidRPr="00EA66B4">
        <w:rPr>
          <w:rFonts w:ascii="Times New Roman" w:hAnsi="Times New Roman" w:cs="Times New Roman"/>
          <w:b/>
        </w:rPr>
        <w:t xml:space="preserve">3.2 </w:t>
      </w:r>
      <w:r w:rsidRPr="00EA66B4">
        <w:rPr>
          <w:rFonts w:ascii="Times New Roman" w:hAnsi="Times New Roman" w:cs="Times New Roman"/>
          <w:b/>
        </w:rPr>
        <w:tab/>
        <w:t xml:space="preserve">Society and Committee: </w:t>
      </w:r>
      <w:r w:rsidRPr="00EA66B4">
        <w:rPr>
          <w:rFonts w:ascii="Times New Roman" w:hAnsi="Times New Roman" w:cs="Times New Roman"/>
        </w:rPr>
        <w:t>C/SAB</w:t>
      </w:r>
    </w:p>
    <w:p w14:paraId="1C92DE6E" w14:textId="77777777" w:rsidR="006D70A0" w:rsidRDefault="006D70A0" w:rsidP="006D70A0">
      <w:pPr>
        <w:ind w:leftChars="257" w:left="514"/>
        <w:rPr>
          <w:rFonts w:ascii="Times New Roman" w:hAnsi="Times New Roman" w:cs="Times New Roman"/>
          <w:b/>
        </w:rPr>
      </w:pPr>
      <w:r>
        <w:rPr>
          <w:rFonts w:ascii="Times New Roman" w:hAnsi="Times New Roman" w:cs="Times New Roman"/>
          <w:b/>
        </w:rPr>
        <w:t>3.2.1 Contact Information for Standards Committee Cahir:</w:t>
      </w:r>
    </w:p>
    <w:p w14:paraId="496BDC41" w14:textId="54D774D7" w:rsidR="006D70A0" w:rsidRDefault="006D70A0" w:rsidP="006D70A0">
      <w:pPr>
        <w:ind w:leftChars="451" w:left="90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r w:rsidR="00A03BB0" w:rsidRPr="00A03BB0">
        <w:rPr>
          <w:rFonts w:ascii="Times New Roman" w:hAnsi="Times New Roman" w:cs="Times New Roman"/>
          <w:bCs/>
        </w:rPr>
        <w:t>Edward Au</w:t>
      </w:r>
    </w:p>
    <w:p w14:paraId="49ED8F97" w14:textId="679077CE" w:rsidR="006D70A0" w:rsidRDefault="006D70A0" w:rsidP="006D70A0">
      <w:pPr>
        <w:ind w:leftChars="451" w:left="90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sidR="00A03BB0" w:rsidRPr="00A03BB0">
        <w:rPr>
          <w:rFonts w:ascii="Times New Roman" w:hAnsi="Times New Roman" w:cs="Times New Roman"/>
          <w:bCs/>
        </w:rPr>
        <w:t>edward.ks.au@gmail.com</w:t>
      </w:r>
    </w:p>
    <w:p w14:paraId="39AA75DD" w14:textId="77777777" w:rsidR="006D70A0" w:rsidRDefault="006D70A0" w:rsidP="006D70A0">
      <w:pPr>
        <w:ind w:leftChars="257" w:left="514"/>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.2.2 Contact Information for Standards Committee Vice Cahir:</w:t>
      </w:r>
    </w:p>
    <w:p w14:paraId="5B78693D" w14:textId="77777777" w:rsidR="006D70A0" w:rsidRDefault="006D70A0" w:rsidP="006D70A0">
      <w:pPr>
        <w:ind w:leftChars="451" w:left="902"/>
        <w:rPr>
          <w:rFonts w:ascii="Times New Roman" w:hAnsi="Times New Roman" w:cs="Times New Roman"/>
          <w:b/>
        </w:rPr>
      </w:pPr>
      <w:r>
        <w:rPr>
          <w:rFonts w:ascii="Times New Roman" w:hAnsi="Times New Roman" w:cs="Times New Roman"/>
          <w:bCs/>
        </w:rPr>
        <w:t>None</w:t>
      </w:r>
    </w:p>
    <w:p w14:paraId="356A2DB7" w14:textId="77777777" w:rsidR="006D70A0" w:rsidRDefault="006D70A0" w:rsidP="006D70A0">
      <w:pPr>
        <w:ind w:leftChars="257" w:left="514"/>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.2.3 Contact Information for Standards Representative:</w:t>
      </w:r>
    </w:p>
    <w:p w14:paraId="4568962E" w14:textId="77777777" w:rsidR="006D70A0" w:rsidRPr="00426FAB" w:rsidRDefault="006D70A0" w:rsidP="006D70A0">
      <w:pPr>
        <w:ind w:leftChars="451" w:left="902"/>
        <w:rPr>
          <w:rFonts w:ascii="Times New Roman" w:hAnsi="Times New Roman" w:cs="Times New Roman"/>
          <w:b/>
        </w:rPr>
      </w:pPr>
      <w:r>
        <w:rPr>
          <w:rFonts w:ascii="Times New Roman" w:hAnsi="Times New Roman" w:cs="Times New Roman"/>
          <w:bCs/>
        </w:rPr>
        <w:t>None</w:t>
      </w:r>
    </w:p>
    <w:p w14:paraId="3D254510" w14:textId="77777777" w:rsidR="00BD0E76" w:rsidRPr="00EA66B4" w:rsidRDefault="00BD0E76" w:rsidP="00BD0E76">
      <w:pPr>
        <w:pStyle w:val="1"/>
        <w:numPr>
          <w:ilvl w:val="0"/>
          <w:numId w:val="0"/>
        </w:numPr>
        <w:ind w:left="720" w:hanging="720"/>
        <w:rPr>
          <w:rFonts w:ascii="Times New Roman" w:hAnsi="Times New Roman"/>
        </w:rPr>
      </w:pPr>
      <w:r w:rsidRPr="00EA66B4">
        <w:rPr>
          <w:rFonts w:ascii="Times New Roman" w:hAnsi="Times New Roman"/>
        </w:rPr>
        <w:t>Section 4</w:t>
      </w:r>
    </w:p>
    <w:p w14:paraId="59D74C74" w14:textId="77777777" w:rsidR="00BD0E76" w:rsidRPr="00EA66B4" w:rsidRDefault="00BD0E76" w:rsidP="00BD0E76">
      <w:pPr>
        <w:outlineLvl w:val="0"/>
        <w:rPr>
          <w:rFonts w:ascii="Times New Roman" w:hAnsi="Times New Roman" w:cs="Times New Roman"/>
          <w:b/>
          <w:i/>
        </w:rPr>
      </w:pPr>
      <w:r w:rsidRPr="00EA66B4">
        <w:rPr>
          <w:rFonts w:ascii="Times New Roman" w:hAnsi="Times New Roman" w:cs="Times New Roman"/>
          <w:b/>
        </w:rPr>
        <w:t>4.1</w:t>
      </w:r>
      <w:r w:rsidRPr="00EA66B4">
        <w:rPr>
          <w:rFonts w:ascii="Times New Roman" w:hAnsi="Times New Roman" w:cs="Times New Roman"/>
          <w:b/>
        </w:rPr>
        <w:tab/>
        <w:t xml:space="preserve">Sponsor Balloting Information: </w:t>
      </w:r>
      <w:r w:rsidRPr="00EA66B4">
        <w:rPr>
          <w:rFonts w:ascii="Times New Roman" w:hAnsi="Times New Roman" w:cs="Times New Roman"/>
          <w:b/>
          <w:i/>
        </w:rPr>
        <w:t>Individual or Entity</w:t>
      </w:r>
    </w:p>
    <w:p w14:paraId="339CEF95" w14:textId="77777777" w:rsidR="00BD0E76" w:rsidRPr="00EA66B4" w:rsidRDefault="00BD0E76" w:rsidP="00BD0E76">
      <w:pPr>
        <w:ind w:left="720"/>
        <w:rPr>
          <w:rFonts w:ascii="Times New Roman" w:hAnsi="Times New Roman" w:cs="Times New Roman"/>
        </w:rPr>
      </w:pPr>
      <w:r w:rsidRPr="00EA66B4">
        <w:rPr>
          <w:rFonts w:ascii="Times New Roman" w:hAnsi="Times New Roman" w:cs="Times New Roman"/>
        </w:rPr>
        <w:t>Individual</w:t>
      </w:r>
    </w:p>
    <w:p w14:paraId="26A0011F" w14:textId="77777777" w:rsidR="00BD0E76" w:rsidRDefault="00BD0E76" w:rsidP="00BD0E76">
      <w:pPr>
        <w:ind w:left="720" w:hanging="720"/>
        <w:outlineLvl w:val="0"/>
        <w:rPr>
          <w:rFonts w:ascii="Times New Roman" w:hAnsi="Times New Roman" w:cs="Times New Roman"/>
          <w:b/>
        </w:rPr>
      </w:pPr>
      <w:r w:rsidRPr="00EA66B4">
        <w:rPr>
          <w:rFonts w:ascii="Times New Roman" w:hAnsi="Times New Roman" w:cs="Times New Roman"/>
          <w:b/>
        </w:rPr>
        <w:t>4.2</w:t>
      </w:r>
      <w:r w:rsidRPr="00EA66B4">
        <w:rPr>
          <w:rFonts w:ascii="Times New Roman" w:hAnsi="Times New Roman" w:cs="Times New Roman"/>
          <w:b/>
        </w:rPr>
        <w:tab/>
        <w:t xml:space="preserve">Expected Date of Submission of Draft to the IEEE-SA for </w:t>
      </w:r>
      <w:r>
        <w:rPr>
          <w:rFonts w:ascii="Times New Roman" w:hAnsi="Times New Roman" w:cs="Times New Roman"/>
          <w:b/>
        </w:rPr>
        <w:t>Initial Standards Committee</w:t>
      </w:r>
      <w:r w:rsidRPr="00EA66B4">
        <w:rPr>
          <w:rFonts w:ascii="Times New Roman" w:hAnsi="Times New Roman" w:cs="Times New Roman"/>
          <w:b/>
        </w:rPr>
        <w:t xml:space="preserve"> Ballot</w:t>
      </w:r>
      <w:r>
        <w:rPr>
          <w:rFonts w:ascii="Times New Roman" w:hAnsi="Times New Roman" w:cs="Times New Roman"/>
          <w:b/>
        </w:rPr>
        <w:t>:</w:t>
      </w:r>
    </w:p>
    <w:p w14:paraId="6357BB81" w14:textId="1FC6F117" w:rsidR="00BD0E76" w:rsidRPr="00307C2A" w:rsidRDefault="00BD0E76" w:rsidP="00BD0E76">
      <w:pPr>
        <w:ind w:firstLine="720"/>
        <w:outlineLvl w:val="0"/>
        <w:rPr>
          <w:rFonts w:ascii="Times New Roman" w:hAnsi="Times New Roman" w:cs="Times New Roman"/>
          <w:color w:val="000000" w:themeColor="text1"/>
        </w:rPr>
      </w:pPr>
      <w:r w:rsidRPr="00EA66B4">
        <w:rPr>
          <w:rFonts w:ascii="Times New Roman" w:hAnsi="Times New Roman" w:cs="Times New Roman"/>
          <w:b/>
        </w:rPr>
        <w:t>Month:</w:t>
      </w:r>
      <w:r>
        <w:rPr>
          <w:rFonts w:ascii="Times New Roman" w:hAnsi="Times New Roman" w:cs="Times New Roman"/>
          <w:b/>
        </w:rPr>
        <w:t xml:space="preserve"> </w:t>
      </w:r>
      <w:r w:rsidRPr="00307C2A">
        <w:rPr>
          <w:rFonts w:ascii="Times New Roman" w:hAnsi="Times New Roman" w:cs="Times New Roman"/>
          <w:b/>
          <w:color w:val="000000" w:themeColor="text1"/>
        </w:rPr>
        <w:tab/>
      </w:r>
      <w:r w:rsidR="00FC2D89">
        <w:rPr>
          <w:rFonts w:ascii="Times New Roman" w:hAnsi="Times New Roman" w:cs="Times New Roman"/>
          <w:b/>
          <w:color w:val="000000" w:themeColor="text1"/>
        </w:rPr>
        <w:t>Jan</w:t>
      </w:r>
      <w:r w:rsidRPr="00307C2A">
        <w:rPr>
          <w:rFonts w:ascii="Times New Roman" w:hAnsi="Times New Roman" w:cs="Times New Roman"/>
          <w:b/>
          <w:color w:val="000000" w:themeColor="text1"/>
        </w:rPr>
        <w:t>.</w:t>
      </w:r>
      <w:r w:rsidRPr="00307C2A">
        <w:rPr>
          <w:rFonts w:ascii="Times New Roman" w:hAnsi="Times New Roman" w:cs="Times New Roman"/>
          <w:b/>
          <w:color w:val="000000" w:themeColor="text1"/>
        </w:rPr>
        <w:tab/>
        <w:t>Year: 202</w:t>
      </w:r>
      <w:r w:rsidR="00FC2D89">
        <w:rPr>
          <w:rFonts w:ascii="Times New Roman" w:hAnsi="Times New Roman" w:cs="Times New Roman"/>
          <w:b/>
          <w:color w:val="000000" w:themeColor="text1"/>
        </w:rPr>
        <w:t>5</w:t>
      </w:r>
    </w:p>
    <w:p w14:paraId="37C13B60" w14:textId="77777777" w:rsidR="00BD0E76" w:rsidRPr="00307C2A" w:rsidRDefault="00BD0E76" w:rsidP="00BD0E76">
      <w:pPr>
        <w:outlineLvl w:val="0"/>
        <w:rPr>
          <w:rFonts w:ascii="Times New Roman" w:hAnsi="Times New Roman" w:cs="Times New Roman"/>
          <w:b/>
          <w:color w:val="000000" w:themeColor="text1"/>
        </w:rPr>
      </w:pPr>
      <w:r w:rsidRPr="00307C2A">
        <w:rPr>
          <w:rFonts w:ascii="Times New Roman" w:hAnsi="Times New Roman" w:cs="Times New Roman"/>
          <w:b/>
          <w:color w:val="000000" w:themeColor="text1"/>
        </w:rPr>
        <w:lastRenderedPageBreak/>
        <w:t>4.3</w:t>
      </w:r>
      <w:r w:rsidRPr="00307C2A">
        <w:rPr>
          <w:rFonts w:ascii="Times New Roman" w:hAnsi="Times New Roman" w:cs="Times New Roman"/>
          <w:b/>
          <w:color w:val="000000" w:themeColor="text1"/>
        </w:rPr>
        <w:tab/>
        <w:t>Projected Completion Date for Submittal to RevCom</w:t>
      </w:r>
    </w:p>
    <w:p w14:paraId="0B0FA0DA" w14:textId="141A85A8" w:rsidR="00BD0E76" w:rsidRPr="00307C2A" w:rsidRDefault="00BD0E76" w:rsidP="00BD0E76">
      <w:pPr>
        <w:ind w:firstLine="720"/>
        <w:outlineLvl w:val="0"/>
        <w:rPr>
          <w:rFonts w:ascii="Times New Roman" w:hAnsi="Times New Roman" w:cs="Times New Roman"/>
          <w:b/>
          <w:color w:val="000000" w:themeColor="text1"/>
        </w:rPr>
      </w:pPr>
      <w:r w:rsidRPr="00307C2A">
        <w:rPr>
          <w:rFonts w:ascii="Times New Roman" w:hAnsi="Times New Roman" w:cs="Times New Roman"/>
          <w:b/>
          <w:color w:val="000000" w:themeColor="text1"/>
        </w:rPr>
        <w:t xml:space="preserve">Month:    </w:t>
      </w:r>
      <w:r w:rsidR="00FC2D89">
        <w:rPr>
          <w:rFonts w:ascii="Times New Roman" w:hAnsi="Times New Roman" w:cs="Times New Roman"/>
          <w:b/>
          <w:color w:val="000000" w:themeColor="text1"/>
        </w:rPr>
        <w:t>Jan</w:t>
      </w:r>
      <w:r w:rsidRPr="00307C2A">
        <w:rPr>
          <w:rFonts w:ascii="Times New Roman" w:hAnsi="Times New Roman" w:cs="Times New Roman"/>
          <w:b/>
          <w:color w:val="000000" w:themeColor="text1"/>
        </w:rPr>
        <w:t>.</w:t>
      </w:r>
      <w:r w:rsidRPr="00307C2A">
        <w:rPr>
          <w:rFonts w:ascii="Times New Roman" w:hAnsi="Times New Roman" w:cs="Times New Roman"/>
          <w:b/>
          <w:color w:val="000000" w:themeColor="text1"/>
        </w:rPr>
        <w:tab/>
        <w:t>Year: 202</w:t>
      </w:r>
      <w:r w:rsidR="00FC2D89">
        <w:rPr>
          <w:rFonts w:ascii="Times New Roman" w:hAnsi="Times New Roman" w:cs="Times New Roman"/>
          <w:b/>
          <w:color w:val="000000" w:themeColor="text1"/>
        </w:rPr>
        <w:t>6</w:t>
      </w:r>
    </w:p>
    <w:p w14:paraId="1E54A37B" w14:textId="77777777" w:rsidR="00BD0E76" w:rsidRPr="00EA66B4" w:rsidRDefault="00BD0E76" w:rsidP="00BD0E76">
      <w:pPr>
        <w:pStyle w:val="1"/>
        <w:numPr>
          <w:ilvl w:val="0"/>
          <w:numId w:val="0"/>
        </w:numPr>
        <w:ind w:left="720" w:hanging="720"/>
        <w:rPr>
          <w:rFonts w:ascii="Times New Roman" w:hAnsi="Times New Roman"/>
        </w:rPr>
      </w:pPr>
      <w:r w:rsidRPr="00EA66B4">
        <w:rPr>
          <w:rFonts w:ascii="Times New Roman" w:hAnsi="Times New Roman"/>
        </w:rPr>
        <w:t>Section 5</w:t>
      </w:r>
    </w:p>
    <w:p w14:paraId="30106F90" w14:textId="77777777" w:rsidR="00BD0E76" w:rsidRPr="00EA66B4" w:rsidRDefault="00BD0E76" w:rsidP="00BD0E76">
      <w:pPr>
        <w:ind w:left="720" w:hanging="720"/>
        <w:outlineLvl w:val="0"/>
        <w:rPr>
          <w:rFonts w:ascii="Times New Roman" w:hAnsi="Times New Roman" w:cs="Times New Roman"/>
          <w:b/>
        </w:rPr>
      </w:pPr>
      <w:r w:rsidRPr="00EA66B4">
        <w:rPr>
          <w:rFonts w:ascii="Times New Roman" w:hAnsi="Times New Roman" w:cs="Times New Roman"/>
          <w:b/>
        </w:rPr>
        <w:t>5.1</w:t>
      </w:r>
      <w:r w:rsidRPr="00EA66B4">
        <w:rPr>
          <w:rFonts w:ascii="Times New Roman" w:hAnsi="Times New Roman" w:cs="Times New Roman"/>
          <w:b/>
        </w:rPr>
        <w:tab/>
        <w:t>Approximate number of people expected to be actively involved in the development of this project:</w:t>
      </w:r>
    </w:p>
    <w:p w14:paraId="0194C4E7" w14:textId="55D4ED97" w:rsidR="00BD0E76" w:rsidRPr="00EA66B4" w:rsidRDefault="00BD0E76" w:rsidP="00BD0E76">
      <w:pPr>
        <w:ind w:left="720"/>
        <w:rPr>
          <w:rFonts w:ascii="Times New Roman" w:hAnsi="Times New Roman" w:cs="Times New Roman"/>
          <w:color w:val="000000"/>
        </w:rPr>
      </w:pPr>
      <w:r>
        <w:rPr>
          <w:rFonts w:ascii="Times New Roman" w:hAnsi="Times New Roman" w:cs="Times New Roman"/>
          <w:color w:val="000000"/>
        </w:rPr>
        <w:t>2</w:t>
      </w:r>
      <w:r w:rsidRPr="00EA66B4">
        <w:rPr>
          <w:rFonts w:ascii="Times New Roman" w:hAnsi="Times New Roman" w:cs="Times New Roman"/>
          <w:color w:val="000000"/>
        </w:rPr>
        <w:t>0</w:t>
      </w:r>
    </w:p>
    <w:p w14:paraId="43528060" w14:textId="77777777" w:rsidR="00BD0E76" w:rsidRPr="00AF3192" w:rsidRDefault="00BD0E76" w:rsidP="00BD0E76">
      <w:pPr>
        <w:outlineLvl w:val="0"/>
        <w:rPr>
          <w:rFonts w:ascii="Times New Roman" w:hAnsi="Times New Roman" w:cs="Times New Roman"/>
          <w:b/>
        </w:rPr>
      </w:pPr>
      <w:r w:rsidRPr="00EA66B4">
        <w:rPr>
          <w:rFonts w:ascii="Times New Roman" w:hAnsi="Times New Roman" w:cs="Times New Roman"/>
          <w:b/>
        </w:rPr>
        <w:t>5.2</w:t>
      </w:r>
      <w:r w:rsidRPr="00EA66B4">
        <w:rPr>
          <w:rFonts w:ascii="Times New Roman" w:hAnsi="Times New Roman" w:cs="Times New Roman"/>
          <w:b/>
        </w:rPr>
        <w:tab/>
        <w:t>Scope of the proposed standard:</w:t>
      </w:r>
    </w:p>
    <w:p w14:paraId="1A15CB17" w14:textId="5A4B762E"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 xml:space="preserve">This standard aims at data management for the protection of </w:t>
      </w:r>
      <w:r w:rsidR="00F25CB1" w:rsidRPr="00BD0166">
        <w:rPr>
          <w:rFonts w:ascii="Times New Roman" w:eastAsia="굴림" w:hAnsi="Times New Roman" w:cs="Times New Roman"/>
          <w:color w:val="000000"/>
          <w:kern w:val="0"/>
          <w:sz w:val="24"/>
          <w:szCs w:val="24"/>
        </w:rPr>
        <w:t xml:space="preserve">biometric </w:t>
      </w:r>
      <w:r w:rsidRPr="000935F2">
        <w:rPr>
          <w:rFonts w:ascii="Times New Roman" w:eastAsia="나눔스퀘어" w:hAnsi="Times New Roman" w:cs="Times New Roman"/>
          <w:color w:val="000000"/>
          <w:kern w:val="0"/>
          <w:sz w:val="24"/>
          <w:szCs w:val="24"/>
        </w:rPr>
        <w:t xml:space="preserve">personal information in </w:t>
      </w:r>
      <w:r w:rsidR="00B355E3">
        <w:rPr>
          <w:rFonts w:ascii="Times New Roman" w:eastAsia="나눔스퀘어" w:hAnsi="Times New Roman" w:cs="Times New Roman"/>
          <w:color w:val="000000"/>
          <w:kern w:val="0"/>
          <w:sz w:val="24"/>
          <w:szCs w:val="24"/>
        </w:rPr>
        <w:t>M</w:t>
      </w:r>
      <w:r w:rsidRPr="000935F2">
        <w:rPr>
          <w:rFonts w:ascii="Times New Roman" w:eastAsia="나눔스퀘어" w:hAnsi="Times New Roman" w:cs="Times New Roman"/>
          <w:color w:val="000000"/>
          <w:kern w:val="0"/>
          <w:sz w:val="24"/>
          <w:szCs w:val="24"/>
        </w:rPr>
        <w:t xml:space="preserve">etaverse environments. </w:t>
      </w:r>
    </w:p>
    <w:p w14:paraId="09456DF1" w14:textId="0749A318" w:rsidR="00BD0166" w:rsidRPr="00ED2B35" w:rsidRDefault="003B6455" w:rsidP="00905D61">
      <w:pPr>
        <w:spacing w:after="0" w:line="384" w:lineRule="auto"/>
        <w:textAlignment w:val="baseline"/>
        <w:rPr>
          <w:rFonts w:ascii="Times New Roman" w:eastAsia="나눔스퀘어" w:hAnsi="Times New Roman" w:cs="Times New Roman" w:hint="eastAsia"/>
          <w:color w:val="FF0000"/>
          <w:kern w:val="0"/>
          <w:sz w:val="24"/>
          <w:szCs w:val="24"/>
        </w:rPr>
      </w:pPr>
      <w:r>
        <w:rPr>
          <w:rFonts w:ascii="Times New Roman" w:eastAsia="나눔스퀘어" w:hAnsi="Times New Roman" w:cs="Times New Roman"/>
          <w:color w:val="000000"/>
          <w:kern w:val="0"/>
          <w:sz w:val="24"/>
          <w:szCs w:val="24"/>
        </w:rPr>
        <w:t>In t</w:t>
      </w:r>
      <w:r w:rsidR="00905D61" w:rsidRPr="000935F2">
        <w:rPr>
          <w:rFonts w:ascii="Times New Roman" w:eastAsia="나눔스퀘어" w:hAnsi="Times New Roman" w:cs="Times New Roman"/>
          <w:color w:val="000000"/>
          <w:kern w:val="0"/>
          <w:sz w:val="24"/>
          <w:szCs w:val="24"/>
        </w:rPr>
        <w:t>his standard</w:t>
      </w:r>
      <w:r>
        <w:rPr>
          <w:rFonts w:ascii="Times New Roman" w:eastAsia="나눔스퀘어" w:hAnsi="Times New Roman" w:cs="Times New Roman"/>
          <w:color w:val="000000"/>
          <w:kern w:val="0"/>
          <w:sz w:val="24"/>
          <w:szCs w:val="24"/>
        </w:rPr>
        <w:t>, we</w:t>
      </w:r>
      <w:r w:rsidR="00905D61" w:rsidRPr="000935F2">
        <w:rPr>
          <w:rFonts w:ascii="Times New Roman" w:eastAsia="나눔스퀘어" w:hAnsi="Times New Roman" w:cs="Times New Roman"/>
          <w:color w:val="000000"/>
          <w:kern w:val="0"/>
          <w:sz w:val="24"/>
          <w:szCs w:val="24"/>
        </w:rPr>
        <w:t xml:space="preserve"> </w:t>
      </w:r>
      <w:r w:rsidRPr="00BD0166">
        <w:rPr>
          <w:rFonts w:ascii="Times New Roman" w:eastAsia="굴림" w:hAnsi="Times New Roman" w:cs="Times New Roman"/>
          <w:color w:val="000000"/>
          <w:kern w:val="0"/>
          <w:sz w:val="24"/>
          <w:szCs w:val="24"/>
        </w:rPr>
        <w:t>review</w:t>
      </w:r>
      <w:r w:rsidR="00F25CB1" w:rsidRPr="00BD0166">
        <w:rPr>
          <w:rFonts w:ascii="Times New Roman" w:eastAsia="굴림" w:hAnsi="Times New Roman" w:cs="Times New Roman"/>
          <w:color w:val="000000"/>
          <w:kern w:val="0"/>
          <w:sz w:val="24"/>
          <w:szCs w:val="24"/>
        </w:rPr>
        <w:t xml:space="preserve"> the latest technological level related to biometric personal information threats in the </w:t>
      </w:r>
      <w:r w:rsidR="00B355E3">
        <w:rPr>
          <w:rFonts w:ascii="Times New Roman" w:eastAsia="굴림" w:hAnsi="Times New Roman" w:cs="Times New Roman"/>
          <w:color w:val="000000"/>
          <w:kern w:val="0"/>
          <w:sz w:val="24"/>
          <w:szCs w:val="24"/>
        </w:rPr>
        <w:t>M</w:t>
      </w:r>
      <w:r w:rsidR="00F25CB1" w:rsidRPr="00BD0166">
        <w:rPr>
          <w:rFonts w:ascii="Times New Roman" w:eastAsia="굴림" w:hAnsi="Times New Roman" w:cs="Times New Roman"/>
          <w:color w:val="000000"/>
          <w:kern w:val="0"/>
          <w:sz w:val="24"/>
          <w:szCs w:val="24"/>
        </w:rPr>
        <w:t>etaverse environment and propose standardization to protect personal information accordingly</w:t>
      </w:r>
      <w:r w:rsidR="00905D61" w:rsidRPr="000935F2">
        <w:rPr>
          <w:rFonts w:ascii="Times New Roman" w:eastAsia="나눔스퀘어" w:hAnsi="Times New Roman" w:cs="Times New Roman"/>
          <w:color w:val="000000"/>
          <w:kern w:val="0"/>
          <w:sz w:val="24"/>
          <w:szCs w:val="24"/>
        </w:rPr>
        <w:t xml:space="preserve">. </w:t>
      </w:r>
    </w:p>
    <w:p w14:paraId="1D147C1E" w14:textId="77777777"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p>
    <w:p w14:paraId="77592FAE" w14:textId="126E369F" w:rsidR="00905D61"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BD0E76">
        <w:rPr>
          <w:rFonts w:ascii="Times New Roman" w:eastAsia="나눔스퀘어" w:hAnsi="Times New Roman" w:cs="Times New Roman"/>
          <w:b/>
          <w:bCs/>
          <w:color w:val="000000"/>
          <w:kern w:val="0"/>
          <w:sz w:val="24"/>
          <w:szCs w:val="24"/>
        </w:rPr>
        <w:t>5.3 Is the completion of this standard dependent on the completion of another standard?</w:t>
      </w:r>
      <w:r w:rsidRPr="000935F2">
        <w:rPr>
          <w:rFonts w:ascii="Times New Roman" w:eastAsia="나눔스퀘어" w:hAnsi="Times New Roman" w:cs="Times New Roman"/>
          <w:color w:val="000000"/>
          <w:kern w:val="0"/>
          <w:sz w:val="24"/>
          <w:szCs w:val="24"/>
        </w:rPr>
        <w:t xml:space="preserve"> </w:t>
      </w:r>
      <w:r w:rsidR="00BD0E76">
        <w:rPr>
          <w:rFonts w:ascii="Times New Roman" w:eastAsia="나눔스퀘어" w:hAnsi="Times New Roman" w:cs="Times New Roman" w:hint="eastAsia"/>
          <w:color w:val="000000"/>
          <w:kern w:val="0"/>
          <w:sz w:val="24"/>
          <w:szCs w:val="24"/>
        </w:rPr>
        <w:t>N</w:t>
      </w:r>
      <w:r w:rsidR="00BD0E76">
        <w:rPr>
          <w:rFonts w:ascii="Times New Roman" w:eastAsia="나눔스퀘어" w:hAnsi="Times New Roman" w:cs="Times New Roman"/>
          <w:color w:val="000000"/>
          <w:kern w:val="0"/>
          <w:sz w:val="24"/>
          <w:szCs w:val="24"/>
        </w:rPr>
        <w:t>o</w:t>
      </w:r>
    </w:p>
    <w:p w14:paraId="6A96D1BC" w14:textId="77777777" w:rsidR="00947C92" w:rsidRPr="000935F2" w:rsidRDefault="00947C92" w:rsidP="00905D61">
      <w:pPr>
        <w:spacing w:after="0" w:line="384" w:lineRule="auto"/>
        <w:textAlignment w:val="baseline"/>
        <w:rPr>
          <w:rFonts w:ascii="Times New Roman" w:eastAsia="굴림" w:hAnsi="Times New Roman" w:cs="Times New Roman"/>
          <w:color w:val="000000"/>
          <w:kern w:val="0"/>
          <w:sz w:val="24"/>
          <w:szCs w:val="24"/>
        </w:rPr>
      </w:pPr>
    </w:p>
    <w:p w14:paraId="33872511" w14:textId="77777777" w:rsidR="00905D61" w:rsidRPr="00BD0E76" w:rsidRDefault="00905D61" w:rsidP="00905D61">
      <w:pPr>
        <w:spacing w:after="0" w:line="384" w:lineRule="auto"/>
        <w:textAlignment w:val="baseline"/>
        <w:rPr>
          <w:rFonts w:ascii="Times New Roman" w:eastAsia="굴림" w:hAnsi="Times New Roman" w:cs="Times New Roman"/>
          <w:b/>
          <w:bCs/>
          <w:color w:val="000000"/>
          <w:kern w:val="0"/>
          <w:sz w:val="24"/>
          <w:szCs w:val="24"/>
        </w:rPr>
      </w:pPr>
      <w:r w:rsidRPr="00BD0E76">
        <w:rPr>
          <w:rFonts w:ascii="Times New Roman" w:eastAsia="나눔스퀘어" w:hAnsi="Times New Roman" w:cs="Times New Roman"/>
          <w:b/>
          <w:bCs/>
          <w:color w:val="000000"/>
          <w:kern w:val="0"/>
          <w:sz w:val="24"/>
          <w:szCs w:val="24"/>
        </w:rPr>
        <w:t xml:space="preserve">5.4 Purpose: </w:t>
      </w:r>
    </w:p>
    <w:p w14:paraId="3B52C03B" w14:textId="2FB86CDF" w:rsidR="00B46C26" w:rsidRDefault="00905D61" w:rsidP="00FC2D89">
      <w:pPr>
        <w:spacing w:after="0" w:line="384" w:lineRule="auto"/>
        <w:textAlignment w:val="baseline"/>
        <w:rPr>
          <w:rFonts w:ascii="Times New Roman" w:eastAsia="나눔스퀘어" w:hAnsi="Times New Roman" w:cs="Times New Roman" w:hint="eastAsia"/>
          <w:color w:val="000000"/>
          <w:kern w:val="0"/>
          <w:sz w:val="24"/>
          <w:szCs w:val="24"/>
        </w:rPr>
      </w:pPr>
      <w:r w:rsidRPr="000935F2">
        <w:rPr>
          <w:rFonts w:ascii="Times New Roman" w:eastAsia="나눔스퀘어" w:hAnsi="Times New Roman" w:cs="Times New Roman"/>
          <w:color w:val="000000"/>
          <w:kern w:val="0"/>
          <w:sz w:val="24"/>
          <w:szCs w:val="24"/>
        </w:rPr>
        <w:t xml:space="preserve">The purpose of this standard is to </w:t>
      </w:r>
      <w:r w:rsidR="00FC2D89">
        <w:rPr>
          <w:rFonts w:ascii="Times New Roman" w:eastAsia="나눔스퀘어" w:hAnsi="Times New Roman" w:cs="Times New Roman"/>
          <w:color w:val="000000"/>
          <w:kern w:val="0"/>
          <w:sz w:val="24"/>
          <w:szCs w:val="24"/>
        </w:rPr>
        <w:t xml:space="preserve">provide a </w:t>
      </w:r>
      <w:r w:rsidR="00B46C26">
        <w:rPr>
          <w:rFonts w:ascii="Times New Roman" w:eastAsia="나눔스퀘어" w:hAnsi="Times New Roman" w:cs="Times New Roman"/>
          <w:color w:val="000000"/>
          <w:kern w:val="0"/>
          <w:sz w:val="24"/>
          <w:szCs w:val="24"/>
        </w:rPr>
        <w:t>review and basic methods</w:t>
      </w:r>
      <w:r w:rsidR="00FC2D89">
        <w:rPr>
          <w:rFonts w:ascii="Times New Roman" w:eastAsia="나눔스퀘어" w:hAnsi="Times New Roman" w:cs="Times New Roman"/>
          <w:color w:val="000000"/>
          <w:kern w:val="0"/>
          <w:sz w:val="24"/>
          <w:szCs w:val="24"/>
        </w:rPr>
        <w:t xml:space="preserve"> for </w:t>
      </w:r>
      <w:r w:rsidRPr="000935F2">
        <w:rPr>
          <w:rFonts w:ascii="Times New Roman" w:eastAsia="나눔스퀘어" w:hAnsi="Times New Roman" w:cs="Times New Roman"/>
          <w:color w:val="000000"/>
          <w:kern w:val="0"/>
          <w:sz w:val="24"/>
          <w:szCs w:val="24"/>
        </w:rPr>
        <w:t>protect</w:t>
      </w:r>
      <w:r w:rsidR="00FC2D89">
        <w:rPr>
          <w:rFonts w:ascii="Times New Roman" w:eastAsia="나눔스퀘어" w:hAnsi="Times New Roman" w:cs="Times New Roman"/>
          <w:color w:val="000000"/>
          <w:kern w:val="0"/>
          <w:sz w:val="24"/>
          <w:szCs w:val="24"/>
        </w:rPr>
        <w:t>ing</w:t>
      </w:r>
      <w:r w:rsidRPr="000935F2">
        <w:rPr>
          <w:rFonts w:ascii="Times New Roman" w:eastAsia="나눔스퀘어" w:hAnsi="Times New Roman" w:cs="Times New Roman"/>
          <w:color w:val="000000"/>
          <w:kern w:val="0"/>
          <w:sz w:val="24"/>
          <w:szCs w:val="24"/>
        </w:rPr>
        <w:t xml:space="preserve"> </w:t>
      </w:r>
      <w:r w:rsidR="00B46C26">
        <w:rPr>
          <w:rFonts w:ascii="Times New Roman" w:eastAsia="나눔스퀘어" w:hAnsi="Times New Roman" w:cs="Times New Roman"/>
          <w:color w:val="000000"/>
          <w:kern w:val="0"/>
          <w:sz w:val="24"/>
          <w:szCs w:val="24"/>
        </w:rPr>
        <w:t xml:space="preserve">biometric </w:t>
      </w:r>
      <w:r w:rsidRPr="000935F2">
        <w:rPr>
          <w:rFonts w:ascii="Times New Roman" w:eastAsia="나눔스퀘어" w:hAnsi="Times New Roman" w:cs="Times New Roman"/>
          <w:color w:val="000000"/>
          <w:kern w:val="0"/>
          <w:sz w:val="24"/>
          <w:szCs w:val="24"/>
        </w:rPr>
        <w:t xml:space="preserve">personal information in the </w:t>
      </w:r>
      <w:r w:rsidR="00B355E3">
        <w:rPr>
          <w:rFonts w:ascii="Times New Roman" w:eastAsia="나눔스퀘어" w:hAnsi="Times New Roman" w:cs="Times New Roman"/>
          <w:color w:val="000000"/>
          <w:kern w:val="0"/>
          <w:sz w:val="24"/>
          <w:szCs w:val="24"/>
        </w:rPr>
        <w:t>M</w:t>
      </w:r>
      <w:r w:rsidRPr="000935F2">
        <w:rPr>
          <w:rFonts w:ascii="Times New Roman" w:eastAsia="나눔스퀘어" w:hAnsi="Times New Roman" w:cs="Times New Roman"/>
          <w:color w:val="000000"/>
          <w:kern w:val="0"/>
          <w:sz w:val="24"/>
          <w:szCs w:val="24"/>
        </w:rPr>
        <w:t>etaverse</w:t>
      </w:r>
      <w:r w:rsidR="00B355E3">
        <w:rPr>
          <w:rFonts w:ascii="Times New Roman" w:eastAsia="나눔스퀘어" w:hAnsi="Times New Roman" w:cs="Times New Roman"/>
          <w:color w:val="000000"/>
          <w:kern w:val="0"/>
          <w:sz w:val="24"/>
          <w:szCs w:val="24"/>
        </w:rPr>
        <w:t xml:space="preserve"> environment</w:t>
      </w:r>
      <w:r w:rsidRPr="000935F2">
        <w:rPr>
          <w:rFonts w:ascii="Times New Roman" w:eastAsia="나눔스퀘어" w:hAnsi="Times New Roman" w:cs="Times New Roman"/>
          <w:color w:val="000000"/>
          <w:kern w:val="0"/>
          <w:sz w:val="24"/>
          <w:szCs w:val="24"/>
        </w:rPr>
        <w:t xml:space="preserve">. </w:t>
      </w:r>
      <w:r w:rsidR="00B46C26" w:rsidRPr="00B46C26">
        <w:rPr>
          <w:rFonts w:ascii="Times New Roman" w:eastAsia="나눔스퀘어" w:hAnsi="Times New Roman" w:cs="Times New Roman"/>
          <w:color w:val="000000"/>
          <w:kern w:val="0"/>
          <w:sz w:val="24"/>
          <w:szCs w:val="24"/>
        </w:rPr>
        <w:t>Biometrics are body measurements and calculations related to human characteristics.</w:t>
      </w:r>
      <w:r w:rsidR="00B46C26">
        <w:rPr>
          <w:rFonts w:ascii="Times New Roman" w:eastAsia="나눔스퀘어" w:hAnsi="Times New Roman" w:cs="Times New Roman"/>
          <w:color w:val="000000"/>
          <w:kern w:val="0"/>
          <w:sz w:val="24"/>
          <w:szCs w:val="24"/>
        </w:rPr>
        <w:t xml:space="preserve"> </w:t>
      </w:r>
      <w:r w:rsidRPr="000935F2">
        <w:rPr>
          <w:rFonts w:ascii="Times New Roman" w:eastAsia="나눔스퀘어" w:hAnsi="Times New Roman" w:cs="Times New Roman"/>
          <w:color w:val="000000"/>
          <w:kern w:val="0"/>
          <w:sz w:val="24"/>
          <w:szCs w:val="24"/>
        </w:rPr>
        <w:t xml:space="preserve">This standard </w:t>
      </w:r>
      <w:r w:rsidR="00B46C26">
        <w:rPr>
          <w:rFonts w:ascii="Times New Roman" w:eastAsia="나눔스퀘어" w:hAnsi="Times New Roman" w:cs="Times New Roman"/>
          <w:color w:val="000000"/>
          <w:kern w:val="0"/>
          <w:sz w:val="24"/>
          <w:szCs w:val="24"/>
        </w:rPr>
        <w:t xml:space="preserve">provides basic </w:t>
      </w:r>
      <w:r w:rsidRPr="000935F2">
        <w:rPr>
          <w:rFonts w:ascii="Times New Roman" w:eastAsia="나눔스퀘어" w:hAnsi="Times New Roman" w:cs="Times New Roman"/>
          <w:color w:val="000000"/>
          <w:kern w:val="0"/>
          <w:sz w:val="24"/>
          <w:szCs w:val="24"/>
        </w:rPr>
        <w:t xml:space="preserve">methods </w:t>
      </w:r>
      <w:r w:rsidR="00B46C26">
        <w:rPr>
          <w:rFonts w:ascii="Times New Roman" w:eastAsia="나눔스퀘어" w:hAnsi="Times New Roman" w:cs="Times New Roman"/>
          <w:color w:val="000000"/>
          <w:kern w:val="0"/>
          <w:sz w:val="24"/>
          <w:szCs w:val="24"/>
        </w:rPr>
        <w:t>including e</w:t>
      </w:r>
      <w:r w:rsidR="00B46C26" w:rsidRPr="00B46C26">
        <w:rPr>
          <w:rFonts w:ascii="Times New Roman" w:eastAsia="나눔스퀘어" w:hAnsi="Times New Roman" w:cs="Times New Roman"/>
          <w:color w:val="000000"/>
          <w:kern w:val="0"/>
          <w:sz w:val="24"/>
          <w:szCs w:val="24"/>
        </w:rPr>
        <w:t>ncryption</w:t>
      </w:r>
      <w:r w:rsidR="00B46C26">
        <w:rPr>
          <w:rFonts w:ascii="Times New Roman" w:eastAsia="나눔스퀘어" w:hAnsi="Times New Roman" w:cs="Times New Roman"/>
          <w:color w:val="000000"/>
          <w:kern w:val="0"/>
          <w:sz w:val="24"/>
          <w:szCs w:val="24"/>
        </w:rPr>
        <w:t>, e</w:t>
      </w:r>
      <w:r w:rsidR="00B46C26" w:rsidRPr="00B46C26">
        <w:rPr>
          <w:rFonts w:ascii="Times New Roman" w:eastAsia="나눔스퀘어" w:hAnsi="Times New Roman" w:cs="Times New Roman"/>
          <w:color w:val="000000"/>
          <w:kern w:val="0"/>
          <w:sz w:val="24"/>
          <w:szCs w:val="24"/>
        </w:rPr>
        <w:t xml:space="preserve">xplicit </w:t>
      </w:r>
      <w:r w:rsidR="00B46C26">
        <w:rPr>
          <w:rFonts w:ascii="Times New Roman" w:eastAsia="나눔스퀘어" w:hAnsi="Times New Roman" w:cs="Times New Roman"/>
          <w:color w:val="000000"/>
          <w:kern w:val="0"/>
          <w:sz w:val="24"/>
          <w:szCs w:val="24"/>
        </w:rPr>
        <w:t>c</w:t>
      </w:r>
      <w:r w:rsidR="00B46C26" w:rsidRPr="00B46C26">
        <w:rPr>
          <w:rFonts w:ascii="Times New Roman" w:eastAsia="나눔스퀘어" w:hAnsi="Times New Roman" w:cs="Times New Roman"/>
          <w:color w:val="000000"/>
          <w:kern w:val="0"/>
          <w:sz w:val="24"/>
          <w:szCs w:val="24"/>
        </w:rPr>
        <w:t>onsent</w:t>
      </w:r>
      <w:r w:rsidR="00B46C26">
        <w:rPr>
          <w:rFonts w:ascii="Times New Roman" w:eastAsia="나눔스퀘어" w:hAnsi="Times New Roman" w:cs="Times New Roman"/>
          <w:color w:val="000000"/>
          <w:kern w:val="0"/>
          <w:sz w:val="24"/>
          <w:szCs w:val="24"/>
        </w:rPr>
        <w:t>, d</w:t>
      </w:r>
      <w:r w:rsidR="00B46C26" w:rsidRPr="00B46C26">
        <w:rPr>
          <w:rFonts w:ascii="Times New Roman" w:eastAsia="나눔스퀘어" w:hAnsi="Times New Roman" w:cs="Times New Roman"/>
          <w:color w:val="000000"/>
          <w:kern w:val="0"/>
          <w:sz w:val="24"/>
          <w:szCs w:val="24"/>
        </w:rPr>
        <w:t xml:space="preserve">ata </w:t>
      </w:r>
      <w:r w:rsidR="00B46C26">
        <w:rPr>
          <w:rFonts w:ascii="Times New Roman" w:eastAsia="나눔스퀘어" w:hAnsi="Times New Roman" w:cs="Times New Roman"/>
          <w:color w:val="000000"/>
          <w:kern w:val="0"/>
          <w:sz w:val="24"/>
          <w:szCs w:val="24"/>
        </w:rPr>
        <w:t>m</w:t>
      </w:r>
      <w:r w:rsidR="00B46C26" w:rsidRPr="00B46C26">
        <w:rPr>
          <w:rFonts w:ascii="Times New Roman" w:eastAsia="나눔스퀘어" w:hAnsi="Times New Roman" w:cs="Times New Roman"/>
          <w:color w:val="000000"/>
          <w:kern w:val="0"/>
          <w:sz w:val="24"/>
          <w:szCs w:val="24"/>
        </w:rPr>
        <w:t>inimization</w:t>
      </w:r>
      <w:r w:rsidR="00B46C26">
        <w:rPr>
          <w:rFonts w:ascii="Times New Roman" w:eastAsia="나눔스퀘어" w:hAnsi="Times New Roman" w:cs="Times New Roman"/>
          <w:color w:val="000000"/>
          <w:kern w:val="0"/>
          <w:sz w:val="24"/>
          <w:szCs w:val="24"/>
        </w:rPr>
        <w:t xml:space="preserve">, </w:t>
      </w:r>
      <w:r w:rsidR="000D67E1">
        <w:rPr>
          <w:rFonts w:ascii="Times New Roman" w:eastAsia="나눔스퀘어" w:hAnsi="Times New Roman" w:cs="Times New Roman"/>
          <w:color w:val="000000"/>
          <w:kern w:val="0"/>
          <w:sz w:val="24"/>
          <w:szCs w:val="24"/>
        </w:rPr>
        <w:t>t</w:t>
      </w:r>
      <w:r w:rsidR="000D67E1" w:rsidRPr="000D67E1">
        <w:rPr>
          <w:rFonts w:ascii="Times New Roman" w:eastAsia="나눔스퀘어" w:hAnsi="Times New Roman" w:cs="Times New Roman"/>
          <w:color w:val="000000"/>
          <w:kern w:val="0"/>
          <w:sz w:val="24"/>
          <w:szCs w:val="24"/>
        </w:rPr>
        <w:t xml:space="preserve">ransparency </w:t>
      </w:r>
      <w:r w:rsidR="000D67E1">
        <w:rPr>
          <w:rFonts w:ascii="Times New Roman" w:eastAsia="나눔스퀘어" w:hAnsi="Times New Roman" w:cs="Times New Roman"/>
          <w:color w:val="000000"/>
          <w:kern w:val="0"/>
          <w:sz w:val="24"/>
          <w:szCs w:val="24"/>
        </w:rPr>
        <w:t>&amp;</w:t>
      </w:r>
      <w:r w:rsidR="000D67E1" w:rsidRPr="000D67E1">
        <w:rPr>
          <w:rFonts w:ascii="Times New Roman" w:eastAsia="나눔스퀘어" w:hAnsi="Times New Roman" w:cs="Times New Roman"/>
          <w:color w:val="000000"/>
          <w:kern w:val="0"/>
          <w:sz w:val="24"/>
          <w:szCs w:val="24"/>
        </w:rPr>
        <w:t xml:space="preserve"> </w:t>
      </w:r>
      <w:r w:rsidR="000D67E1">
        <w:rPr>
          <w:rFonts w:ascii="Times New Roman" w:eastAsia="나눔스퀘어" w:hAnsi="Times New Roman" w:cs="Times New Roman"/>
          <w:color w:val="000000"/>
          <w:kern w:val="0"/>
          <w:sz w:val="24"/>
          <w:szCs w:val="24"/>
        </w:rPr>
        <w:t>c</w:t>
      </w:r>
      <w:r w:rsidR="000D67E1" w:rsidRPr="000D67E1">
        <w:rPr>
          <w:rFonts w:ascii="Times New Roman" w:eastAsia="나눔스퀘어" w:hAnsi="Times New Roman" w:cs="Times New Roman"/>
          <w:color w:val="000000"/>
          <w:kern w:val="0"/>
          <w:sz w:val="24"/>
          <w:szCs w:val="24"/>
        </w:rPr>
        <w:t>ontrol</w:t>
      </w:r>
      <w:r w:rsidR="000D67E1">
        <w:rPr>
          <w:rFonts w:ascii="Times New Roman" w:eastAsia="나눔스퀘어" w:hAnsi="Times New Roman" w:cs="Times New Roman"/>
          <w:color w:val="000000"/>
          <w:kern w:val="0"/>
          <w:sz w:val="24"/>
          <w:szCs w:val="24"/>
        </w:rPr>
        <w:t>, d</w:t>
      </w:r>
      <w:r w:rsidR="000D67E1" w:rsidRPr="000D67E1">
        <w:rPr>
          <w:rFonts w:ascii="Times New Roman" w:eastAsia="나눔스퀘어" w:hAnsi="Times New Roman" w:cs="Times New Roman"/>
          <w:color w:val="000000"/>
          <w:kern w:val="0"/>
          <w:sz w:val="24"/>
          <w:szCs w:val="24"/>
        </w:rPr>
        <w:t xml:space="preserve">ata </w:t>
      </w:r>
      <w:r w:rsidR="000D67E1">
        <w:rPr>
          <w:rFonts w:ascii="Times New Roman" w:eastAsia="나눔스퀘어" w:hAnsi="Times New Roman" w:cs="Times New Roman"/>
          <w:color w:val="000000"/>
          <w:kern w:val="0"/>
          <w:sz w:val="24"/>
          <w:szCs w:val="24"/>
        </w:rPr>
        <w:t>b</w:t>
      </w:r>
      <w:r w:rsidR="000D67E1" w:rsidRPr="000D67E1">
        <w:rPr>
          <w:rFonts w:ascii="Times New Roman" w:eastAsia="나눔스퀘어" w:hAnsi="Times New Roman" w:cs="Times New Roman"/>
          <w:color w:val="000000"/>
          <w:kern w:val="0"/>
          <w:sz w:val="24"/>
          <w:szCs w:val="24"/>
        </w:rPr>
        <w:t xml:space="preserve">reach </w:t>
      </w:r>
      <w:r w:rsidR="000D67E1">
        <w:rPr>
          <w:rFonts w:ascii="Times New Roman" w:eastAsia="나눔스퀘어" w:hAnsi="Times New Roman" w:cs="Times New Roman"/>
          <w:color w:val="000000"/>
          <w:kern w:val="0"/>
          <w:sz w:val="24"/>
          <w:szCs w:val="24"/>
        </w:rPr>
        <w:t>r</w:t>
      </w:r>
      <w:r w:rsidR="000D67E1" w:rsidRPr="000D67E1">
        <w:rPr>
          <w:rFonts w:ascii="Times New Roman" w:eastAsia="나눔스퀘어" w:hAnsi="Times New Roman" w:cs="Times New Roman"/>
          <w:color w:val="000000"/>
          <w:kern w:val="0"/>
          <w:sz w:val="24"/>
          <w:szCs w:val="24"/>
        </w:rPr>
        <w:t xml:space="preserve">esponse </w:t>
      </w:r>
      <w:r w:rsidR="000D67E1">
        <w:rPr>
          <w:rFonts w:ascii="Times New Roman" w:eastAsia="나눔스퀘어" w:hAnsi="Times New Roman" w:cs="Times New Roman"/>
          <w:color w:val="000000"/>
          <w:kern w:val="0"/>
          <w:sz w:val="24"/>
          <w:szCs w:val="24"/>
        </w:rPr>
        <w:t>p</w:t>
      </w:r>
      <w:r w:rsidR="000D67E1" w:rsidRPr="000D67E1">
        <w:rPr>
          <w:rFonts w:ascii="Times New Roman" w:eastAsia="나눔스퀘어" w:hAnsi="Times New Roman" w:cs="Times New Roman"/>
          <w:color w:val="000000"/>
          <w:kern w:val="0"/>
          <w:sz w:val="24"/>
          <w:szCs w:val="24"/>
        </w:rPr>
        <w:t>lan</w:t>
      </w:r>
      <w:r w:rsidR="000D67E1">
        <w:rPr>
          <w:rFonts w:ascii="Times New Roman" w:eastAsia="나눔스퀘어" w:hAnsi="Times New Roman" w:cs="Times New Roman"/>
          <w:color w:val="000000"/>
          <w:kern w:val="0"/>
          <w:sz w:val="24"/>
          <w:szCs w:val="24"/>
        </w:rPr>
        <w:t>, m</w:t>
      </w:r>
      <w:r w:rsidR="000D67E1" w:rsidRPr="000D67E1">
        <w:rPr>
          <w:rFonts w:ascii="Times New Roman" w:eastAsia="나눔스퀘어" w:hAnsi="Times New Roman" w:cs="Times New Roman"/>
          <w:color w:val="000000"/>
          <w:kern w:val="0"/>
          <w:sz w:val="24"/>
          <w:szCs w:val="24"/>
        </w:rPr>
        <w:t xml:space="preserve">ulti-factor </w:t>
      </w:r>
      <w:r w:rsidR="000D67E1">
        <w:rPr>
          <w:rFonts w:ascii="Times New Roman" w:eastAsia="나눔스퀘어" w:hAnsi="Times New Roman" w:cs="Times New Roman"/>
          <w:color w:val="000000"/>
          <w:kern w:val="0"/>
          <w:sz w:val="24"/>
          <w:szCs w:val="24"/>
        </w:rPr>
        <w:t>a</w:t>
      </w:r>
      <w:r w:rsidR="000D67E1" w:rsidRPr="000D67E1">
        <w:rPr>
          <w:rFonts w:ascii="Times New Roman" w:eastAsia="나눔스퀘어" w:hAnsi="Times New Roman" w:cs="Times New Roman"/>
          <w:color w:val="000000"/>
          <w:kern w:val="0"/>
          <w:sz w:val="24"/>
          <w:szCs w:val="24"/>
        </w:rPr>
        <w:t>uthentication</w:t>
      </w:r>
      <w:r w:rsidR="000D67E1">
        <w:rPr>
          <w:rFonts w:ascii="Times New Roman" w:eastAsia="나눔스퀘어" w:hAnsi="Times New Roman" w:cs="Times New Roman"/>
          <w:color w:val="000000"/>
          <w:kern w:val="0"/>
          <w:sz w:val="24"/>
          <w:szCs w:val="24"/>
        </w:rPr>
        <w:t>, and t</w:t>
      </w:r>
      <w:r w:rsidR="000D67E1" w:rsidRPr="000D67E1">
        <w:rPr>
          <w:rFonts w:ascii="Times New Roman" w:eastAsia="나눔스퀘어" w:hAnsi="Times New Roman" w:cs="Times New Roman"/>
          <w:color w:val="000000"/>
          <w:kern w:val="0"/>
          <w:sz w:val="24"/>
          <w:szCs w:val="24"/>
        </w:rPr>
        <w:t>hird-</w:t>
      </w:r>
      <w:r w:rsidR="000D67E1">
        <w:rPr>
          <w:rFonts w:ascii="Times New Roman" w:eastAsia="나눔스퀘어" w:hAnsi="Times New Roman" w:cs="Times New Roman"/>
          <w:color w:val="000000"/>
          <w:kern w:val="0"/>
          <w:sz w:val="24"/>
          <w:szCs w:val="24"/>
        </w:rPr>
        <w:t>p</w:t>
      </w:r>
      <w:r w:rsidR="000D67E1" w:rsidRPr="000D67E1">
        <w:rPr>
          <w:rFonts w:ascii="Times New Roman" w:eastAsia="나눔스퀘어" w:hAnsi="Times New Roman" w:cs="Times New Roman"/>
          <w:color w:val="000000"/>
          <w:kern w:val="0"/>
          <w:sz w:val="24"/>
          <w:szCs w:val="24"/>
        </w:rPr>
        <w:t xml:space="preserve">arty </w:t>
      </w:r>
      <w:r w:rsidR="000D67E1">
        <w:rPr>
          <w:rFonts w:ascii="Times New Roman" w:eastAsia="나눔스퀘어" w:hAnsi="Times New Roman" w:cs="Times New Roman"/>
          <w:color w:val="000000"/>
          <w:kern w:val="0"/>
          <w:sz w:val="24"/>
          <w:szCs w:val="24"/>
        </w:rPr>
        <w:t>a</w:t>
      </w:r>
      <w:r w:rsidR="000D67E1" w:rsidRPr="000D67E1">
        <w:rPr>
          <w:rFonts w:ascii="Times New Roman" w:eastAsia="나눔스퀘어" w:hAnsi="Times New Roman" w:cs="Times New Roman"/>
          <w:color w:val="000000"/>
          <w:kern w:val="0"/>
          <w:sz w:val="24"/>
          <w:szCs w:val="24"/>
        </w:rPr>
        <w:t>udits</w:t>
      </w:r>
      <w:r w:rsidR="000D67E1">
        <w:rPr>
          <w:rFonts w:ascii="Times New Roman" w:eastAsia="나눔스퀘어" w:hAnsi="Times New Roman" w:cs="Times New Roman"/>
          <w:color w:val="000000"/>
          <w:kern w:val="0"/>
          <w:sz w:val="24"/>
          <w:szCs w:val="24"/>
        </w:rPr>
        <w:t xml:space="preserve">. </w:t>
      </w:r>
    </w:p>
    <w:p w14:paraId="421A91E9" w14:textId="77777777" w:rsidR="00905D61" w:rsidRPr="00B46C26" w:rsidRDefault="00905D61" w:rsidP="00905D61">
      <w:pPr>
        <w:spacing w:after="0" w:line="384" w:lineRule="auto"/>
        <w:textAlignment w:val="baseline"/>
        <w:rPr>
          <w:rFonts w:ascii="Times New Roman" w:eastAsia="굴림" w:hAnsi="Times New Roman" w:cs="Times New Roman"/>
          <w:color w:val="000000"/>
          <w:kern w:val="0"/>
          <w:sz w:val="24"/>
          <w:szCs w:val="24"/>
        </w:rPr>
      </w:pPr>
    </w:p>
    <w:p w14:paraId="105C7CCD" w14:textId="77777777" w:rsidR="00905D61" w:rsidRPr="00BD0E76" w:rsidRDefault="00905D61" w:rsidP="00905D61">
      <w:pPr>
        <w:spacing w:after="0" w:line="384" w:lineRule="auto"/>
        <w:textAlignment w:val="baseline"/>
        <w:rPr>
          <w:rFonts w:ascii="Times New Roman" w:eastAsia="굴림" w:hAnsi="Times New Roman" w:cs="Times New Roman"/>
          <w:b/>
          <w:bCs/>
          <w:color w:val="000000"/>
          <w:kern w:val="0"/>
          <w:sz w:val="24"/>
          <w:szCs w:val="24"/>
        </w:rPr>
      </w:pPr>
      <w:r w:rsidRPr="00BD0E76">
        <w:rPr>
          <w:rFonts w:ascii="Times New Roman" w:eastAsia="나눔스퀘어" w:hAnsi="Times New Roman" w:cs="Times New Roman"/>
          <w:b/>
          <w:bCs/>
          <w:color w:val="000000"/>
          <w:kern w:val="0"/>
          <w:sz w:val="24"/>
          <w:szCs w:val="24"/>
        </w:rPr>
        <w:t xml:space="preserve">5.5 Need for the Project: </w:t>
      </w:r>
    </w:p>
    <w:p w14:paraId="472C8031" w14:textId="0D0D17D4"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 xml:space="preserve">The </w:t>
      </w:r>
      <w:r w:rsidR="00B355E3">
        <w:rPr>
          <w:rFonts w:ascii="Times New Roman" w:eastAsia="나눔스퀘어" w:hAnsi="Times New Roman" w:cs="Times New Roman"/>
          <w:color w:val="000000"/>
          <w:kern w:val="0"/>
          <w:sz w:val="24"/>
          <w:szCs w:val="24"/>
        </w:rPr>
        <w:t>M</w:t>
      </w:r>
      <w:r w:rsidRPr="000935F2">
        <w:rPr>
          <w:rFonts w:ascii="Times New Roman" w:eastAsia="나눔스퀘어" w:hAnsi="Times New Roman" w:cs="Times New Roman"/>
          <w:color w:val="000000"/>
          <w:kern w:val="0"/>
          <w:sz w:val="24"/>
          <w:szCs w:val="24"/>
        </w:rPr>
        <w:t xml:space="preserve">etaverse environment has a large amount of data created and shared by users, so the management and control of this data is important. </w:t>
      </w:r>
      <w:proofErr w:type="gramStart"/>
      <w:r w:rsidRPr="000935F2">
        <w:rPr>
          <w:rFonts w:ascii="Times New Roman" w:eastAsia="나눔스퀘어" w:hAnsi="Times New Roman" w:cs="Times New Roman"/>
          <w:color w:val="000000"/>
          <w:kern w:val="0"/>
          <w:sz w:val="24"/>
          <w:szCs w:val="24"/>
        </w:rPr>
        <w:t xml:space="preserve">In particular, </w:t>
      </w:r>
      <w:r w:rsidR="000D67E1">
        <w:rPr>
          <w:rFonts w:ascii="Times New Roman" w:eastAsia="나눔스퀘어" w:hAnsi="Times New Roman" w:cs="Times New Roman"/>
          <w:color w:val="000000"/>
          <w:kern w:val="0"/>
          <w:sz w:val="24"/>
          <w:szCs w:val="24"/>
        </w:rPr>
        <w:t>user</w:t>
      </w:r>
      <w:proofErr w:type="gramEnd"/>
      <w:r w:rsidR="000D67E1">
        <w:rPr>
          <w:rFonts w:ascii="Times New Roman" w:eastAsia="나눔스퀘어" w:hAnsi="Times New Roman" w:cs="Times New Roman"/>
          <w:color w:val="000000"/>
          <w:kern w:val="0"/>
          <w:sz w:val="24"/>
          <w:szCs w:val="24"/>
        </w:rPr>
        <w:t xml:space="preserve"> authentication through </w:t>
      </w:r>
      <w:r w:rsidR="000D67E1">
        <w:rPr>
          <w:rFonts w:ascii="Times New Roman" w:eastAsia="나눔스퀘어" w:hAnsi="Times New Roman" w:cs="Times New Roman"/>
          <w:color w:val="000000"/>
          <w:kern w:val="0"/>
          <w:sz w:val="24"/>
          <w:szCs w:val="24"/>
        </w:rPr>
        <w:t xml:space="preserve">biometric </w:t>
      </w:r>
      <w:r w:rsidR="000D67E1">
        <w:rPr>
          <w:rFonts w:ascii="Times New Roman" w:eastAsia="나눔스퀘어" w:hAnsi="Times New Roman" w:cs="Times New Roman"/>
          <w:color w:val="000000"/>
          <w:kern w:val="0"/>
          <w:sz w:val="24"/>
          <w:szCs w:val="24"/>
        </w:rPr>
        <w:t xml:space="preserve">information </w:t>
      </w:r>
      <w:r w:rsidR="00B355E3">
        <w:rPr>
          <w:rFonts w:ascii="Times New Roman" w:eastAsia="나눔스퀘어" w:hAnsi="Times New Roman" w:cs="Times New Roman"/>
          <w:color w:val="000000"/>
          <w:kern w:val="0"/>
          <w:sz w:val="24"/>
          <w:szCs w:val="24"/>
        </w:rPr>
        <w:t>can be the key mechanism for entering Metaverse world</w:t>
      </w:r>
      <w:r w:rsidRPr="000935F2">
        <w:rPr>
          <w:rFonts w:ascii="Times New Roman" w:eastAsia="나눔스퀘어" w:hAnsi="Times New Roman" w:cs="Times New Roman"/>
          <w:color w:val="000000"/>
          <w:kern w:val="0"/>
          <w:sz w:val="24"/>
          <w:szCs w:val="24"/>
        </w:rPr>
        <w:t>. However, there is currently no clear standard on how to protect this data.</w:t>
      </w:r>
    </w:p>
    <w:p w14:paraId="113EA8BA" w14:textId="4F16A2C1"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 xml:space="preserve">If </w:t>
      </w:r>
      <w:r w:rsidR="00B355E3">
        <w:rPr>
          <w:rFonts w:ascii="Times New Roman" w:eastAsia="나눔스퀘어" w:hAnsi="Times New Roman" w:cs="Times New Roman"/>
          <w:color w:val="000000"/>
          <w:kern w:val="0"/>
          <w:sz w:val="24"/>
          <w:szCs w:val="24"/>
        </w:rPr>
        <w:t>a criminal</w:t>
      </w:r>
      <w:r w:rsidRPr="000935F2">
        <w:rPr>
          <w:rFonts w:ascii="Times New Roman" w:eastAsia="나눔스퀘어" w:hAnsi="Times New Roman" w:cs="Times New Roman"/>
          <w:color w:val="000000"/>
          <w:kern w:val="0"/>
          <w:sz w:val="24"/>
          <w:szCs w:val="24"/>
        </w:rPr>
        <w:t xml:space="preserve"> can </w:t>
      </w:r>
      <w:r w:rsidR="00B355E3">
        <w:rPr>
          <w:rFonts w:ascii="Times New Roman" w:eastAsia="나눔스퀘어" w:hAnsi="Times New Roman" w:cs="Times New Roman"/>
          <w:color w:val="000000"/>
          <w:kern w:val="0"/>
          <w:sz w:val="24"/>
          <w:szCs w:val="24"/>
        </w:rPr>
        <w:t xml:space="preserve">steal and/or </w:t>
      </w:r>
      <w:r w:rsidR="00B355E3">
        <w:rPr>
          <w:rFonts w:ascii="Times New Roman" w:eastAsia="나눔스퀘어" w:hAnsi="Times New Roman" w:cs="Times New Roman"/>
          <w:color w:val="000000"/>
          <w:kern w:val="0"/>
          <w:sz w:val="24"/>
          <w:szCs w:val="24"/>
        </w:rPr>
        <w:t>masquerade</w:t>
      </w:r>
      <w:r w:rsidR="00B355E3">
        <w:rPr>
          <w:rFonts w:ascii="Times New Roman" w:eastAsia="나눔스퀘어" w:hAnsi="Times New Roman" w:cs="Times New Roman"/>
          <w:color w:val="000000"/>
          <w:kern w:val="0"/>
          <w:sz w:val="24"/>
          <w:szCs w:val="24"/>
        </w:rPr>
        <w:t xml:space="preserve"> the user’s biometric information</w:t>
      </w:r>
      <w:r w:rsidRPr="000935F2">
        <w:rPr>
          <w:rFonts w:ascii="Times New Roman" w:eastAsia="나눔스퀘어" w:hAnsi="Times New Roman" w:cs="Times New Roman"/>
          <w:color w:val="000000"/>
          <w:kern w:val="0"/>
          <w:sz w:val="24"/>
          <w:szCs w:val="24"/>
        </w:rPr>
        <w:t xml:space="preserve">, it can lead to leakage of </w:t>
      </w:r>
      <w:r w:rsidR="007F745A">
        <w:rPr>
          <w:rFonts w:ascii="Times New Roman" w:eastAsia="나눔스퀘어" w:hAnsi="Times New Roman" w:cs="Times New Roman"/>
          <w:color w:val="000000"/>
          <w:kern w:val="0"/>
          <w:sz w:val="24"/>
          <w:szCs w:val="24"/>
        </w:rPr>
        <w:t>u</w:t>
      </w:r>
      <w:r w:rsidRPr="000935F2">
        <w:rPr>
          <w:rFonts w:ascii="Times New Roman" w:eastAsia="나눔스퀘어" w:hAnsi="Times New Roman" w:cs="Times New Roman"/>
          <w:color w:val="000000"/>
          <w:kern w:val="0"/>
          <w:sz w:val="24"/>
          <w:szCs w:val="24"/>
        </w:rPr>
        <w:t xml:space="preserve">ser's personal information, infringing on </w:t>
      </w:r>
      <w:r w:rsidR="007F745A">
        <w:rPr>
          <w:rFonts w:ascii="Times New Roman" w:eastAsia="나눔스퀘어" w:hAnsi="Times New Roman" w:cs="Times New Roman"/>
          <w:color w:val="000000"/>
          <w:kern w:val="0"/>
          <w:sz w:val="24"/>
          <w:szCs w:val="24"/>
        </w:rPr>
        <w:t>u</w:t>
      </w:r>
      <w:r w:rsidRPr="000935F2">
        <w:rPr>
          <w:rFonts w:ascii="Times New Roman" w:eastAsia="나눔스퀘어" w:hAnsi="Times New Roman" w:cs="Times New Roman"/>
          <w:color w:val="000000"/>
          <w:kern w:val="0"/>
          <w:sz w:val="24"/>
          <w:szCs w:val="24"/>
        </w:rPr>
        <w:t xml:space="preserve">ser's privacy and constraining their autonomy. Therefore, a standardized framework is needed to protect </w:t>
      </w:r>
      <w:r w:rsidR="00B355E3">
        <w:rPr>
          <w:rFonts w:ascii="Times New Roman" w:eastAsia="나눔스퀘어" w:hAnsi="Times New Roman" w:cs="Times New Roman"/>
          <w:color w:val="000000"/>
          <w:kern w:val="0"/>
          <w:sz w:val="24"/>
          <w:szCs w:val="24"/>
        </w:rPr>
        <w:t xml:space="preserve">biometric </w:t>
      </w:r>
      <w:r w:rsidRPr="000935F2">
        <w:rPr>
          <w:rFonts w:ascii="Times New Roman" w:eastAsia="나눔스퀘어" w:hAnsi="Times New Roman" w:cs="Times New Roman"/>
          <w:color w:val="000000"/>
          <w:kern w:val="0"/>
          <w:sz w:val="24"/>
          <w:szCs w:val="24"/>
        </w:rPr>
        <w:t>personal information</w:t>
      </w:r>
      <w:r w:rsidR="00B355E3">
        <w:rPr>
          <w:rFonts w:ascii="Times New Roman" w:eastAsia="나눔스퀘어" w:hAnsi="Times New Roman" w:cs="Times New Roman"/>
          <w:color w:val="000000"/>
          <w:kern w:val="0"/>
          <w:sz w:val="24"/>
          <w:szCs w:val="24"/>
        </w:rPr>
        <w:t xml:space="preserve"> in Metaverse environment</w:t>
      </w:r>
      <w:r w:rsidRPr="000935F2">
        <w:rPr>
          <w:rFonts w:ascii="Times New Roman" w:eastAsia="나눔스퀘어" w:hAnsi="Times New Roman" w:cs="Times New Roman"/>
          <w:color w:val="000000"/>
          <w:kern w:val="0"/>
          <w:sz w:val="24"/>
          <w:szCs w:val="24"/>
        </w:rPr>
        <w:t>.</w:t>
      </w:r>
    </w:p>
    <w:p w14:paraId="2BDBA1A4" w14:textId="77777777"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p>
    <w:p w14:paraId="23D4E1A7" w14:textId="77777777" w:rsidR="00905D61" w:rsidRPr="000935F2" w:rsidRDefault="00905D61" w:rsidP="00905D61">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 xml:space="preserve">5.6 Stakeholders of the Standard: </w:t>
      </w:r>
    </w:p>
    <w:p w14:paraId="41EE96BF" w14:textId="3CC364B5" w:rsidR="00540013" w:rsidRPr="00CE2102" w:rsidRDefault="00905D61" w:rsidP="00CE2102">
      <w:pPr>
        <w:spacing w:after="0" w:line="384" w:lineRule="auto"/>
        <w:textAlignment w:val="baseline"/>
        <w:rPr>
          <w:rFonts w:ascii="Times New Roman" w:eastAsia="굴림" w:hAnsi="Times New Roman" w:cs="Times New Roman"/>
          <w:color w:val="000000"/>
          <w:kern w:val="0"/>
          <w:sz w:val="24"/>
          <w:szCs w:val="24"/>
        </w:rPr>
      </w:pPr>
      <w:r w:rsidRPr="000935F2">
        <w:rPr>
          <w:rFonts w:ascii="Times New Roman" w:eastAsia="나눔스퀘어" w:hAnsi="Times New Roman" w:cs="Times New Roman"/>
          <w:color w:val="000000"/>
          <w:kern w:val="0"/>
          <w:sz w:val="24"/>
          <w:szCs w:val="24"/>
        </w:rPr>
        <w:t>metaverse platform providers and operators</w:t>
      </w:r>
      <w:r w:rsidR="00FC2D89">
        <w:rPr>
          <w:rFonts w:ascii="Times New Roman" w:eastAsia="나눔스퀘어" w:hAnsi="Times New Roman" w:cs="Times New Roman"/>
          <w:color w:val="000000"/>
          <w:kern w:val="0"/>
          <w:sz w:val="24"/>
          <w:szCs w:val="24"/>
        </w:rPr>
        <w:t xml:space="preserve">, </w:t>
      </w:r>
      <w:r w:rsidRPr="000935F2">
        <w:rPr>
          <w:rFonts w:ascii="Times New Roman" w:eastAsia="나눔스퀘어" w:hAnsi="Times New Roman" w:cs="Times New Roman"/>
          <w:color w:val="000000"/>
          <w:kern w:val="0"/>
          <w:sz w:val="24"/>
          <w:szCs w:val="24"/>
        </w:rPr>
        <w:t>users who use avatars</w:t>
      </w:r>
      <w:r w:rsidR="00FC2D89">
        <w:rPr>
          <w:rFonts w:ascii="Times New Roman" w:eastAsia="나눔스퀘어" w:hAnsi="Times New Roman" w:cs="Times New Roman"/>
          <w:color w:val="000000"/>
          <w:kern w:val="0"/>
          <w:sz w:val="24"/>
          <w:szCs w:val="24"/>
        </w:rPr>
        <w:t xml:space="preserve">, </w:t>
      </w:r>
      <w:r w:rsidRPr="000935F2">
        <w:rPr>
          <w:rFonts w:ascii="Times New Roman" w:eastAsia="나눔스퀘어" w:hAnsi="Times New Roman" w:cs="Times New Roman"/>
          <w:color w:val="000000"/>
          <w:kern w:val="0"/>
          <w:sz w:val="24"/>
          <w:szCs w:val="24"/>
        </w:rPr>
        <w:t>government that make</w:t>
      </w:r>
      <w:r w:rsidR="00FC2D89">
        <w:rPr>
          <w:rFonts w:ascii="Times New Roman" w:eastAsia="나눔스퀘어" w:hAnsi="Times New Roman" w:cs="Times New Roman"/>
          <w:color w:val="000000"/>
          <w:kern w:val="0"/>
          <w:sz w:val="24"/>
          <w:szCs w:val="24"/>
        </w:rPr>
        <w:t>s</w:t>
      </w:r>
      <w:r w:rsidRPr="000935F2">
        <w:rPr>
          <w:rFonts w:ascii="Times New Roman" w:eastAsia="나눔스퀘어" w:hAnsi="Times New Roman" w:cs="Times New Roman"/>
          <w:color w:val="000000"/>
          <w:kern w:val="0"/>
          <w:sz w:val="24"/>
          <w:szCs w:val="24"/>
        </w:rPr>
        <w:t xml:space="preserve"> and supervise</w:t>
      </w:r>
      <w:r w:rsidR="00FC2D89">
        <w:rPr>
          <w:rFonts w:ascii="Times New Roman" w:eastAsia="나눔스퀘어" w:hAnsi="Times New Roman" w:cs="Times New Roman"/>
          <w:color w:val="000000"/>
          <w:kern w:val="0"/>
          <w:sz w:val="24"/>
          <w:szCs w:val="24"/>
        </w:rPr>
        <w:t>s</w:t>
      </w:r>
      <w:r w:rsidRPr="000935F2">
        <w:rPr>
          <w:rFonts w:ascii="Times New Roman" w:eastAsia="나눔스퀘어" w:hAnsi="Times New Roman" w:cs="Times New Roman"/>
          <w:color w:val="000000"/>
          <w:kern w:val="0"/>
          <w:sz w:val="24"/>
          <w:szCs w:val="24"/>
        </w:rPr>
        <w:t xml:space="preserve"> data protection-related laws and regulations, etc.</w:t>
      </w:r>
    </w:p>
    <w:sectPr w:rsidR="00540013" w:rsidRPr="00CE2102">
      <w:headerReference w:type="default" r:id="rId14"/>
      <w:footerReference w:type="default" r:id="rId15"/>
      <w:pgSz w:w="11906" w:h="16838"/>
      <w:pgMar w:top="1701" w:right="1440" w:bottom="1440" w:left="144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70465" w14:textId="77777777" w:rsidR="00BA119D" w:rsidRDefault="00BA119D">
      <w:pPr>
        <w:spacing w:after="0" w:line="240" w:lineRule="auto"/>
      </w:pPr>
      <w:r>
        <w:separator/>
      </w:r>
    </w:p>
  </w:endnote>
  <w:endnote w:type="continuationSeparator" w:id="0">
    <w:p w14:paraId="27B26196" w14:textId="77777777" w:rsidR="00BA119D" w:rsidRDefault="00BA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Myriad Pro">
    <w:panose1 w:val="00000000000000000000"/>
    <w:charset w:val="00"/>
    <w:family w:val="swiss"/>
    <w:notTrueType/>
    <w:pitch w:val="variable"/>
    <w:sig w:usb0="20000287" w:usb1="00000001" w:usb2="00000000" w:usb3="00000000" w:csb0="0000019F" w:csb1="00000000"/>
  </w:font>
  <w:font w:name="나눔바른고딕 Light">
    <w:altName w:val="맑은 고딕"/>
    <w:charset w:val="81"/>
    <w:family w:val="modern"/>
    <w:pitch w:val="variable"/>
    <w:sig w:usb0="800002A7" w:usb1="09D77CFB" w:usb2="00000010" w:usb3="00000000" w:csb0="00080001" w:csb1="00000000"/>
  </w:font>
  <w:font w:name="Arial Narrow">
    <w:panose1 w:val="020B0606020202030204"/>
    <w:charset w:val="00"/>
    <w:family w:val="swiss"/>
    <w:pitch w:val="variable"/>
    <w:sig w:usb0="00000287" w:usb1="00000800" w:usb2="00000000" w:usb3="00000000" w:csb0="0000009F" w:csb1="00000000"/>
  </w:font>
  <w:font w:name="바탕체">
    <w:panose1 w:val="02030609000101010101"/>
    <w:charset w:val="81"/>
    <w:family w:val="roman"/>
    <w:pitch w:val="fixed"/>
    <w:sig w:usb0="B00002AF" w:usb1="69D77CFB" w:usb2="00000030" w:usb3="00000000" w:csb0="0008009F" w:csb1="00000000"/>
  </w:font>
  <w:font w:name="나눔스퀘어">
    <w:altName w:val="맑은 고딕"/>
    <w:panose1 w:val="020B0600000101010101"/>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docPartObj>
        <w:docPartGallery w:val="Page Numbers (Bottom of Page)"/>
        <w:docPartUnique/>
      </w:docPartObj>
    </w:sdtPr>
    <w:sdtContent>
      <w:p w14:paraId="198ED569" w14:textId="53A6BD84" w:rsidR="00540013" w:rsidRDefault="00042E94">
        <w:pPr>
          <w:pStyle w:val="aa"/>
          <w:jc w:val="center"/>
        </w:pPr>
        <w:r>
          <w:fldChar w:fldCharType="begin"/>
        </w:r>
        <w:r>
          <w:instrText>PAGE   \* MERGEFORMAT</w:instrText>
        </w:r>
        <w:r>
          <w:fldChar w:fldCharType="separate"/>
        </w:r>
        <w:r w:rsidR="008F5A18" w:rsidRPr="008F5A18">
          <w:rPr>
            <w:noProof/>
            <w:lang w:val="ko-KR" w:eastAsia="ko-KR"/>
          </w:rPr>
          <w:t>4</w:t>
        </w:r>
        <w:r>
          <w:fldChar w:fldCharType="end"/>
        </w:r>
      </w:p>
    </w:sdtContent>
  </w:sdt>
  <w:p w14:paraId="179DD857" w14:textId="77777777" w:rsidR="00540013" w:rsidRDefault="0054001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8D5D7" w14:textId="77777777" w:rsidR="00BA119D" w:rsidRDefault="00BA119D">
      <w:pPr>
        <w:spacing w:after="0" w:line="240" w:lineRule="auto"/>
      </w:pPr>
      <w:r>
        <w:separator/>
      </w:r>
    </w:p>
  </w:footnote>
  <w:footnote w:type="continuationSeparator" w:id="0">
    <w:p w14:paraId="70D5FD34" w14:textId="77777777" w:rsidR="00BA119D" w:rsidRDefault="00BA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3970" w14:textId="0D3A1BF4" w:rsidR="00540013" w:rsidRDefault="001361DD">
    <w:pPr>
      <w:pStyle w:val="ab"/>
      <w:rPr>
        <w:rFonts w:ascii="Times New Roman" w:eastAsia="Times New Roman" w:hAnsi="Times New Roman" w:cs="Times New Roman"/>
        <w:b/>
      </w:rPr>
    </w:pPr>
    <w:r w:rsidRPr="001361DD">
      <w:rPr>
        <w:rFonts w:ascii="Times New Roman" w:eastAsia="Times New Roman" w:hAnsi="Times New Roman" w:cs="Times New Roman"/>
        <w:b/>
      </w:rPr>
      <w:t>3079-2</w:t>
    </w:r>
    <w:r w:rsidR="00D026CB">
      <w:rPr>
        <w:rFonts w:ascii="Times New Roman" w:eastAsia="Times New Roman" w:hAnsi="Times New Roman" w:cs="Times New Roman"/>
        <w:b/>
      </w:rPr>
      <w:t>4</w:t>
    </w:r>
    <w:r w:rsidRPr="001361DD">
      <w:rPr>
        <w:rFonts w:ascii="Times New Roman" w:eastAsia="Times New Roman" w:hAnsi="Times New Roman" w:cs="Times New Roman"/>
        <w:b/>
      </w:rPr>
      <w:t>-00</w:t>
    </w:r>
    <w:r w:rsidR="00D026CB">
      <w:rPr>
        <w:rFonts w:ascii="Times New Roman" w:eastAsia="Times New Roman" w:hAnsi="Times New Roman" w:cs="Times New Roman"/>
        <w:b/>
      </w:rPr>
      <w:t>11</w:t>
    </w:r>
    <w:r w:rsidRPr="001361DD">
      <w:rPr>
        <w:rFonts w:ascii="Times New Roman" w:eastAsia="Times New Roman" w:hAnsi="Times New Roman" w:cs="Times New Roman"/>
        <w:b/>
      </w:rPr>
      <w:t>-0</w:t>
    </w:r>
    <w:r w:rsidR="00B761B7">
      <w:rPr>
        <w:rFonts w:ascii="Times New Roman" w:eastAsia="Times New Roman" w:hAnsi="Times New Roman" w:cs="Times New Roman"/>
        <w:b/>
      </w:rPr>
      <w:t>1</w:t>
    </w:r>
    <w:r w:rsidRPr="001361DD">
      <w:rPr>
        <w:rFonts w:ascii="Times New Roman" w:eastAsia="Times New Roman" w:hAnsi="Times New Roman" w:cs="Times New Roman"/>
        <w:b/>
      </w:rPr>
      <w:t>-000</w:t>
    </w:r>
    <w:r w:rsidR="000B7C4A">
      <w:rPr>
        <w:rFonts w:ascii="Times New Roman" w:eastAsia="Times New Roman" w:hAnsi="Times New Roman" w:cs="Times New Roman"/>
        <w:b/>
      </w:rPr>
      <w:t>3</w:t>
    </w:r>
    <w:r w:rsidRPr="001361DD">
      <w:rPr>
        <w:rFonts w:ascii="Times New Roman" w:eastAsia="Times New Roman" w:hAnsi="Times New Roman" w:cs="Times New Roman"/>
        <w:b/>
      </w:rPr>
      <w:t>-</w:t>
    </w:r>
    <w:r w:rsidR="00E80ED3">
      <w:rPr>
        <w:rFonts w:ascii="Times New Roman" w:eastAsia="Times New Roman" w:hAnsi="Times New Roman" w:cs="Times New Roman"/>
        <w:b/>
      </w:rPr>
      <w:t xml:space="preserve">Framework for Privacy Protection through </w:t>
    </w:r>
    <w:r w:rsidR="00740416">
      <w:rPr>
        <w:rFonts w:ascii="Times New Roman" w:eastAsia="Times New Roman" w:hAnsi="Times New Roman" w:cs="Times New Roman"/>
        <w:b/>
      </w:rPr>
      <w:t>Identifiability</w:t>
    </w:r>
    <w:r w:rsidR="007C0190">
      <w:rPr>
        <w:rFonts w:ascii="Times New Roman" w:eastAsia="Times New Roman" w:hAnsi="Times New Roman" w:cs="Times New Roman"/>
        <w:b/>
      </w:rPr>
      <w:t xml:space="preserve"> Management in Avatar Interaction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C305A"/>
    <w:multiLevelType w:val="multilevel"/>
    <w:tmpl w:val="411E65F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1C0397"/>
    <w:multiLevelType w:val="singleLevel"/>
    <w:tmpl w:val="3D9864F2"/>
    <w:lvl w:ilvl="0">
      <w:start w:val="1"/>
      <w:numFmt w:val="bullet"/>
      <w:pStyle w:val="NormalBullet"/>
      <w:lvlText w:val="-"/>
      <w:lvlJc w:val="left"/>
      <w:pPr>
        <w:tabs>
          <w:tab w:val="num" w:pos="360"/>
        </w:tabs>
        <w:ind w:left="360" w:hanging="360"/>
      </w:pPr>
      <w:rPr>
        <w:rFonts w:ascii="Times New Roman" w:hAnsi="Times New Roman" w:hint="default"/>
        <w:b w:val="0"/>
        <w:i w:val="0"/>
        <w:sz w:val="20"/>
      </w:rPr>
    </w:lvl>
  </w:abstractNum>
  <w:abstractNum w:abstractNumId="2" w15:restartNumberingAfterBreak="0">
    <w:nsid w:val="3ADE1665"/>
    <w:multiLevelType w:val="multilevel"/>
    <w:tmpl w:val="871CA416"/>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3" w15:restartNumberingAfterBreak="0">
    <w:nsid w:val="403F6C94"/>
    <w:multiLevelType w:val="multilevel"/>
    <w:tmpl w:val="5CC8D89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i w:val="0"/>
        <w:i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44FB1123"/>
    <w:multiLevelType w:val="hybridMultilevel"/>
    <w:tmpl w:val="377ACB3C"/>
    <w:lvl w:ilvl="0" w:tplc="F79CDC40">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5" w15:restartNumberingAfterBreak="0">
    <w:nsid w:val="797C54BC"/>
    <w:multiLevelType w:val="multilevel"/>
    <w:tmpl w:val="B434A230"/>
    <w:lvl w:ilvl="0">
      <w:start w:val="1"/>
      <w:numFmt w:val="upperLetter"/>
      <w:pStyle w:val="App1"/>
      <w:lvlText w:val="Appendix %1."/>
      <w:lvlJc w:val="left"/>
      <w:pPr>
        <w:tabs>
          <w:tab w:val="num" w:pos="2160"/>
        </w:tabs>
        <w:ind w:left="2160" w:hanging="2160"/>
      </w:pPr>
      <w:rPr>
        <w:rFonts w:hint="default"/>
      </w:rPr>
    </w:lvl>
    <w:lvl w:ilvl="1">
      <w:start w:val="1"/>
      <w:numFmt w:val="decimal"/>
      <w:pStyle w:val="App2"/>
      <w:lvlText w:val="%1.%2"/>
      <w:lvlJc w:val="left"/>
      <w:pPr>
        <w:tabs>
          <w:tab w:val="num" w:pos="864"/>
        </w:tabs>
        <w:ind w:left="864" w:hanging="864"/>
      </w:pPr>
      <w:rPr>
        <w:rFonts w:hint="default"/>
      </w:rPr>
    </w:lvl>
    <w:lvl w:ilvl="2">
      <w:start w:val="1"/>
      <w:numFmt w:val="decimal"/>
      <w:pStyle w:val="App3"/>
      <w:lvlText w:val="%1.%2.%3"/>
      <w:lvlJc w:val="left"/>
      <w:pPr>
        <w:tabs>
          <w:tab w:val="num" w:pos="1080"/>
        </w:tabs>
        <w:ind w:left="1080"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num w:numId="1" w16cid:durableId="21638975">
    <w:abstractNumId w:val="2"/>
  </w:num>
  <w:num w:numId="2" w16cid:durableId="5876937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2212677">
    <w:abstractNumId w:val="1"/>
  </w:num>
  <w:num w:numId="4" w16cid:durableId="1904952392">
    <w:abstractNumId w:val="5"/>
  </w:num>
  <w:num w:numId="5" w16cid:durableId="1386291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8449226">
    <w:abstractNumId w:val="3"/>
  </w:num>
  <w:num w:numId="7" w16cid:durableId="1381547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bordersDoNotSurroundHeader/>
  <w:bordersDoNotSurroundFooter/>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GwNDcyNba0NDUysTBR0lEKTi0uzszPAykwqgUAneoTbywAAAA="/>
  </w:docVars>
  <w:rsids>
    <w:rsidRoot w:val="00540013"/>
    <w:rsid w:val="00005861"/>
    <w:rsid w:val="00042E94"/>
    <w:rsid w:val="00072031"/>
    <w:rsid w:val="00080F5A"/>
    <w:rsid w:val="000935F2"/>
    <w:rsid w:val="000A5209"/>
    <w:rsid w:val="000B7C4A"/>
    <w:rsid w:val="000D67E1"/>
    <w:rsid w:val="001361DD"/>
    <w:rsid w:val="001A11E4"/>
    <w:rsid w:val="001B4AF9"/>
    <w:rsid w:val="001D3AF0"/>
    <w:rsid w:val="002103D8"/>
    <w:rsid w:val="00266E2E"/>
    <w:rsid w:val="002E13AB"/>
    <w:rsid w:val="002E20C1"/>
    <w:rsid w:val="002F7F2A"/>
    <w:rsid w:val="003263C2"/>
    <w:rsid w:val="00343F13"/>
    <w:rsid w:val="0034669F"/>
    <w:rsid w:val="00356448"/>
    <w:rsid w:val="0039369F"/>
    <w:rsid w:val="003B6455"/>
    <w:rsid w:val="003C410D"/>
    <w:rsid w:val="00425788"/>
    <w:rsid w:val="00480321"/>
    <w:rsid w:val="004F14BB"/>
    <w:rsid w:val="00540013"/>
    <w:rsid w:val="00540DE9"/>
    <w:rsid w:val="00581E11"/>
    <w:rsid w:val="005B170C"/>
    <w:rsid w:val="005F4592"/>
    <w:rsid w:val="00633EC8"/>
    <w:rsid w:val="00691384"/>
    <w:rsid w:val="006D70A0"/>
    <w:rsid w:val="00707F45"/>
    <w:rsid w:val="00740416"/>
    <w:rsid w:val="00767859"/>
    <w:rsid w:val="007C0190"/>
    <w:rsid w:val="007E01AB"/>
    <w:rsid w:val="007F745A"/>
    <w:rsid w:val="007F7A82"/>
    <w:rsid w:val="00883E9D"/>
    <w:rsid w:val="008A4BB1"/>
    <w:rsid w:val="008E77BE"/>
    <w:rsid w:val="008F5A18"/>
    <w:rsid w:val="00902771"/>
    <w:rsid w:val="00904F3B"/>
    <w:rsid w:val="00905D61"/>
    <w:rsid w:val="00911EC7"/>
    <w:rsid w:val="00947C92"/>
    <w:rsid w:val="00A03BB0"/>
    <w:rsid w:val="00A442AC"/>
    <w:rsid w:val="00A45C4F"/>
    <w:rsid w:val="00A53D3F"/>
    <w:rsid w:val="00A717AA"/>
    <w:rsid w:val="00A7315A"/>
    <w:rsid w:val="00AC2D3E"/>
    <w:rsid w:val="00AE740C"/>
    <w:rsid w:val="00B355E3"/>
    <w:rsid w:val="00B46C26"/>
    <w:rsid w:val="00B66B56"/>
    <w:rsid w:val="00B761B7"/>
    <w:rsid w:val="00B85F7E"/>
    <w:rsid w:val="00BA119D"/>
    <w:rsid w:val="00BB3A2A"/>
    <w:rsid w:val="00BD0166"/>
    <w:rsid w:val="00BD0AE9"/>
    <w:rsid w:val="00BD0E76"/>
    <w:rsid w:val="00BE155B"/>
    <w:rsid w:val="00CA1173"/>
    <w:rsid w:val="00CE2102"/>
    <w:rsid w:val="00D026CB"/>
    <w:rsid w:val="00D26B49"/>
    <w:rsid w:val="00D30F60"/>
    <w:rsid w:val="00D628DC"/>
    <w:rsid w:val="00D775F9"/>
    <w:rsid w:val="00DA616C"/>
    <w:rsid w:val="00DE2154"/>
    <w:rsid w:val="00DE6823"/>
    <w:rsid w:val="00E414E4"/>
    <w:rsid w:val="00E63049"/>
    <w:rsid w:val="00E72709"/>
    <w:rsid w:val="00E80ED3"/>
    <w:rsid w:val="00EC05CB"/>
    <w:rsid w:val="00EC29AB"/>
    <w:rsid w:val="00ED2B35"/>
    <w:rsid w:val="00F028FA"/>
    <w:rsid w:val="00F02B75"/>
    <w:rsid w:val="00F25CB1"/>
    <w:rsid w:val="00F413B1"/>
    <w:rsid w:val="00F955A2"/>
    <w:rsid w:val="00FC2D89"/>
    <w:rsid w:val="00FF6A09"/>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4083"/>
  <w15:docId w15:val="{EBF28DC0-FD5F-4682-BDA6-DF8A70B8E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34"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35"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82" w:qFormat="1"/>
    <w:lsdException w:name="Emphasis" w:uiPriority="8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55" w:qFormat="1"/>
    <w:lsdException w:name="Intense Emphasis" w:uiPriority="8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pPr>
      <w:keepNext/>
      <w:keepLines/>
      <w:numPr>
        <w:numId w:val="1"/>
      </w:numPr>
      <w:spacing w:before="240" w:after="0"/>
      <w:outlineLvl w:val="0"/>
    </w:pPr>
    <w:rPr>
      <w:rFonts w:asciiTheme="majorHAnsi" w:eastAsiaTheme="majorEastAsia" w:hAnsiTheme="majorHAnsi" w:cstheme="majorBidi"/>
      <w:color w:val="2E75B5"/>
      <w:sz w:val="32"/>
      <w:szCs w:val="32"/>
    </w:rPr>
  </w:style>
  <w:style w:type="paragraph" w:styleId="2">
    <w:name w:val="heading 2"/>
    <w:basedOn w:val="a"/>
    <w:next w:val="a"/>
    <w:link w:val="2Char"/>
    <w:uiPriority w:val="9"/>
    <w:unhideWhenUsed/>
    <w:qFormat/>
    <w:pPr>
      <w:keepNext/>
      <w:keepLines/>
      <w:numPr>
        <w:ilvl w:val="1"/>
        <w:numId w:val="1"/>
      </w:numPr>
      <w:spacing w:before="40" w:after="0"/>
      <w:outlineLvl w:val="1"/>
    </w:pPr>
    <w:rPr>
      <w:rFonts w:asciiTheme="majorHAnsi" w:eastAsiaTheme="majorEastAsia" w:hAnsiTheme="majorHAnsi" w:cstheme="majorBidi"/>
      <w:color w:val="2E75B5"/>
      <w:sz w:val="26"/>
      <w:szCs w:val="26"/>
    </w:rPr>
  </w:style>
  <w:style w:type="paragraph" w:styleId="3">
    <w:name w:val="heading 3"/>
    <w:basedOn w:val="a"/>
    <w:next w:val="a"/>
    <w:link w:val="3Char"/>
    <w:uiPriority w:val="9"/>
    <w:unhideWhenUsed/>
    <w:qFormat/>
    <w:pPr>
      <w:keepNext/>
      <w:keepLines/>
      <w:numPr>
        <w:ilvl w:val="2"/>
        <w:numId w:val="1"/>
      </w:numPr>
      <w:spacing w:before="40" w:after="0"/>
      <w:outlineLvl w:val="2"/>
    </w:pPr>
    <w:rPr>
      <w:rFonts w:asciiTheme="majorHAnsi" w:eastAsiaTheme="majorEastAsia" w:hAnsiTheme="majorHAnsi" w:cstheme="majorBidi"/>
      <w:color w:val="1F4E79"/>
      <w:sz w:val="24"/>
      <w:szCs w:val="24"/>
    </w:rPr>
  </w:style>
  <w:style w:type="paragraph" w:styleId="4">
    <w:name w:val="heading 4"/>
    <w:basedOn w:val="a"/>
    <w:next w:val="a"/>
    <w:link w:val="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5B5"/>
    </w:rPr>
  </w:style>
  <w:style w:type="paragraph" w:styleId="5">
    <w:name w:val="heading 5"/>
    <w:basedOn w:val="a"/>
    <w:next w:val="a"/>
    <w:link w:val="5Char"/>
    <w:uiPriority w:val="9"/>
    <w:unhideWhenUsed/>
    <w:qFormat/>
    <w:pPr>
      <w:keepNext/>
      <w:keepLines/>
      <w:numPr>
        <w:ilvl w:val="4"/>
        <w:numId w:val="1"/>
      </w:numPr>
      <w:spacing w:before="40" w:after="0"/>
      <w:outlineLvl w:val="4"/>
    </w:pPr>
    <w:rPr>
      <w:rFonts w:asciiTheme="majorHAnsi" w:eastAsiaTheme="majorEastAsia" w:hAnsiTheme="majorHAnsi" w:cstheme="majorBidi"/>
      <w:color w:val="2E75B5"/>
    </w:rPr>
  </w:style>
  <w:style w:type="paragraph" w:styleId="6">
    <w:name w:val="heading 6"/>
    <w:basedOn w:val="a"/>
    <w:next w:val="a"/>
    <w:link w:val="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rPr>
  </w:style>
  <w:style w:type="paragraph" w:styleId="7">
    <w:name w:val="heading 7"/>
    <w:basedOn w:val="a"/>
    <w:next w:val="a"/>
    <w:link w:val="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rPr>
  </w:style>
  <w:style w:type="paragraph" w:styleId="8">
    <w:name w:val="heading 8"/>
    <w:basedOn w:val="a"/>
    <w:next w:val="a"/>
    <w:link w:val="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sz w:val="21"/>
      <w:szCs w:val="21"/>
    </w:rPr>
  </w:style>
  <w:style w:type="paragraph" w:styleId="9">
    <w:name w:val="heading 9"/>
    <w:basedOn w:val="a"/>
    <w:next w:val="a"/>
    <w:link w:val="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character" w:customStyle="1" w:styleId="worddic1">
    <w:name w:val="word_dic1"/>
    <w:basedOn w:val="a0"/>
    <w:rPr>
      <w:strike w:val="0"/>
      <w:dstrike w:val="0"/>
      <w:vanish w:val="0"/>
      <w:webHidden w:val="0"/>
      <w:u w:val="none"/>
      <w:effect w:val="none"/>
      <w:bdr w:val="none" w:sz="0" w:space="0" w:color="auto"/>
    </w:rPr>
  </w:style>
  <w:style w:type="character" w:styleId="a4">
    <w:name w:val="Hyperlink"/>
    <w:basedOn w:val="a0"/>
    <w:uiPriority w:val="99"/>
    <w:unhideWhenUsed/>
    <w:rPr>
      <w:strike w:val="0"/>
      <w:dstrike w:val="0"/>
      <w:color w:val="1172B6"/>
      <w:u w:val="none"/>
      <w:effect w:val="none"/>
    </w:rPr>
  </w:style>
  <w:style w:type="paragraph" w:styleId="a5">
    <w:name w:val="Normal (Web)"/>
    <w:basedOn w:val="a"/>
    <w:uiPriority w:val="99"/>
    <w:semiHidden/>
    <w:unhideWhenUsed/>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pPr>
      <w:spacing w:after="200" w:line="240" w:lineRule="auto"/>
    </w:pPr>
    <w:rPr>
      <w:i/>
      <w:iCs/>
      <w:color w:val="44546A"/>
      <w:sz w:val="18"/>
      <w:szCs w:val="18"/>
    </w:rPr>
  </w:style>
  <w:style w:type="paragraph" w:customStyle="1" w:styleId="a8">
    <w:name w:val="바탕글"/>
    <w:basedOn w:val="a"/>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pPr>
      <w:ind w:leftChars="400" w:left="800"/>
    </w:pPr>
  </w:style>
  <w:style w:type="character" w:customStyle="1" w:styleId="10">
    <w:name w:val="확인되지 않은 멘션1"/>
    <w:basedOn w:val="a0"/>
    <w:uiPriority w:val="99"/>
    <w:semiHidden/>
    <w:unhideWhenUsed/>
    <w:rPr>
      <w:color w:val="808080"/>
      <w:shd w:val="clear" w:color="auto" w:fill="E6E6E6"/>
    </w:rPr>
  </w:style>
  <w:style w:type="character" w:customStyle="1" w:styleId="1Char">
    <w:name w:val="제목 1 Char"/>
    <w:basedOn w:val="a0"/>
    <w:link w:val="1"/>
    <w:uiPriority w:val="9"/>
    <w:rPr>
      <w:rFonts w:asciiTheme="majorHAnsi" w:eastAsiaTheme="majorEastAsia" w:hAnsiTheme="majorHAnsi" w:cstheme="majorBidi"/>
      <w:color w:val="2E75B5"/>
      <w:sz w:val="32"/>
      <w:szCs w:val="32"/>
    </w:rPr>
  </w:style>
  <w:style w:type="character" w:customStyle="1" w:styleId="2Char">
    <w:name w:val="제목 2 Char"/>
    <w:basedOn w:val="a0"/>
    <w:link w:val="2"/>
    <w:uiPriority w:val="9"/>
    <w:rPr>
      <w:rFonts w:asciiTheme="majorHAnsi" w:eastAsiaTheme="majorEastAsia" w:hAnsiTheme="majorHAnsi" w:cstheme="majorBidi"/>
      <w:color w:val="2E75B5"/>
      <w:sz w:val="26"/>
      <w:szCs w:val="26"/>
    </w:rPr>
  </w:style>
  <w:style w:type="character" w:customStyle="1" w:styleId="3Char">
    <w:name w:val="제목 3 Char"/>
    <w:basedOn w:val="a0"/>
    <w:link w:val="3"/>
    <w:uiPriority w:val="9"/>
    <w:rPr>
      <w:rFonts w:asciiTheme="majorHAnsi" w:eastAsiaTheme="majorEastAsia" w:hAnsiTheme="majorHAnsi" w:cstheme="majorBidi"/>
      <w:color w:val="1F4E79"/>
      <w:sz w:val="24"/>
      <w:szCs w:val="24"/>
    </w:rPr>
  </w:style>
  <w:style w:type="character" w:customStyle="1" w:styleId="4Char">
    <w:name w:val="제목 4 Char"/>
    <w:basedOn w:val="a0"/>
    <w:link w:val="4"/>
    <w:uiPriority w:val="9"/>
    <w:rPr>
      <w:rFonts w:asciiTheme="majorHAnsi" w:eastAsiaTheme="majorEastAsia" w:hAnsiTheme="majorHAnsi" w:cstheme="majorBidi"/>
      <w:i/>
      <w:iCs/>
      <w:color w:val="2E75B5"/>
    </w:rPr>
  </w:style>
  <w:style w:type="character" w:customStyle="1" w:styleId="5Char">
    <w:name w:val="제목 5 Char"/>
    <w:basedOn w:val="a0"/>
    <w:link w:val="5"/>
    <w:uiPriority w:val="9"/>
    <w:rPr>
      <w:rFonts w:asciiTheme="majorHAnsi" w:eastAsiaTheme="majorEastAsia" w:hAnsiTheme="majorHAnsi" w:cstheme="majorBidi"/>
      <w:color w:val="2E75B5"/>
    </w:rPr>
  </w:style>
  <w:style w:type="character" w:customStyle="1" w:styleId="6Char">
    <w:name w:val="제목 6 Char"/>
    <w:basedOn w:val="a0"/>
    <w:link w:val="6"/>
    <w:uiPriority w:val="9"/>
    <w:semiHidden/>
    <w:rPr>
      <w:rFonts w:asciiTheme="majorHAnsi" w:eastAsiaTheme="majorEastAsia" w:hAnsiTheme="majorHAnsi" w:cstheme="majorBidi"/>
      <w:color w:val="1F4E79"/>
    </w:rPr>
  </w:style>
  <w:style w:type="character" w:customStyle="1" w:styleId="7Char">
    <w:name w:val="제목 7 Char"/>
    <w:basedOn w:val="a0"/>
    <w:link w:val="7"/>
    <w:uiPriority w:val="9"/>
    <w:semiHidden/>
    <w:rPr>
      <w:rFonts w:asciiTheme="majorHAnsi" w:eastAsiaTheme="majorEastAsia" w:hAnsiTheme="majorHAnsi" w:cstheme="majorBidi"/>
      <w:i/>
      <w:iCs/>
      <w:color w:val="1F4E79"/>
    </w:rPr>
  </w:style>
  <w:style w:type="character" w:customStyle="1" w:styleId="8Char">
    <w:name w:val="제목 8 Char"/>
    <w:basedOn w:val="a0"/>
    <w:link w:val="8"/>
    <w:uiPriority w:val="9"/>
    <w:semiHidden/>
    <w:rPr>
      <w:rFonts w:asciiTheme="majorHAnsi" w:eastAsiaTheme="majorEastAsia" w:hAnsiTheme="majorHAnsi" w:cstheme="majorBidi"/>
      <w:color w:val="262626"/>
      <w:sz w:val="21"/>
      <w:szCs w:val="21"/>
    </w:rPr>
  </w:style>
  <w:style w:type="character" w:customStyle="1" w:styleId="9Char">
    <w:name w:val="제목 9 Char"/>
    <w:basedOn w:val="a0"/>
    <w:link w:val="9"/>
    <w:uiPriority w:val="9"/>
    <w:semiHidden/>
    <w:rPr>
      <w:rFonts w:asciiTheme="majorHAnsi" w:eastAsiaTheme="majorEastAsia" w:hAnsiTheme="majorHAnsi" w:cstheme="majorBidi"/>
      <w:i/>
      <w:iCs/>
      <w:color w:val="262626"/>
      <w:sz w:val="21"/>
      <w:szCs w:val="21"/>
    </w:rPr>
  </w:style>
  <w:style w:type="paragraph" w:styleId="aa">
    <w:name w:val="footer"/>
    <w:basedOn w:val="a"/>
    <w:link w:val="Char"/>
    <w:uiPriority w:val="99"/>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Pr>
      <w:rFonts w:ascii="Times New Roman" w:hAnsi="Times New Roman" w:cs="Times New Roman"/>
      <w:kern w:val="0"/>
      <w:szCs w:val="20"/>
      <w:lang w:eastAsia="ja-JP"/>
    </w:rPr>
  </w:style>
  <w:style w:type="paragraph" w:customStyle="1" w:styleId="IEEEStdsImage">
    <w:name w:val="IEEEStds Image"/>
    <w:basedOn w:val="IEEEStdsParagraph"/>
    <w:next w:val="IEEEStdsParagraph"/>
    <w:pPr>
      <w:keepNext/>
      <w:keepLines/>
      <w:spacing w:before="240" w:after="0"/>
      <w:jc w:val="center"/>
    </w:pPr>
    <w:rPr>
      <w:rFonts w:eastAsia="MS Mincho"/>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Pr>
      <w:rFonts w:ascii="굴림체" w:eastAsia="굴림체" w:hAnsi="굴림체" w:cs="굴림체"/>
      <w:kern w:val="0"/>
      <w:sz w:val="24"/>
      <w:szCs w:val="24"/>
    </w:rPr>
  </w:style>
  <w:style w:type="paragraph" w:styleId="ab">
    <w:name w:val="header"/>
    <w:basedOn w:val="a"/>
    <w:link w:val="Char0"/>
    <w:uiPriority w:val="99"/>
    <w:unhideWhenUsed/>
    <w:pPr>
      <w:tabs>
        <w:tab w:val="center" w:pos="4513"/>
        <w:tab w:val="right" w:pos="9026"/>
      </w:tabs>
      <w:snapToGrid w:val="0"/>
    </w:pPr>
  </w:style>
  <w:style w:type="character" w:customStyle="1" w:styleId="Char0">
    <w:name w:val="머리글 Char"/>
    <w:basedOn w:val="a0"/>
    <w:link w:val="ab"/>
    <w:uiPriority w:val="99"/>
  </w:style>
  <w:style w:type="paragraph" w:customStyle="1" w:styleId="ac">
    <w:name w:val="대항목/소항목"/>
    <w:basedOn w:val="a"/>
    <w:pPr>
      <w:snapToGrid w:val="0"/>
      <w:spacing w:after="0" w:line="384" w:lineRule="auto"/>
      <w:textAlignment w:val="baseline"/>
    </w:pPr>
    <w:rPr>
      <w:rFonts w:ascii="굴림" w:eastAsia="굴림" w:hAnsi="굴림" w:cs="굴림"/>
      <w:b/>
      <w:bCs/>
      <w:color w:val="000000"/>
      <w:kern w:val="0"/>
      <w:sz w:val="22"/>
    </w:rPr>
  </w:style>
  <w:style w:type="paragraph" w:customStyle="1" w:styleId="ad">
    <w:name w:val="본문서술"/>
    <w:basedOn w:val="a"/>
    <w:pPr>
      <w:snapToGrid w:val="0"/>
      <w:spacing w:after="0" w:line="384" w:lineRule="auto"/>
      <w:textAlignment w:val="baseline"/>
    </w:pPr>
    <w:rPr>
      <w:rFonts w:ascii="굴림" w:eastAsia="굴림" w:hAnsi="굴림" w:cs="굴림"/>
      <w:color w:val="000000"/>
      <w:kern w:val="0"/>
      <w:sz w:val="22"/>
    </w:rPr>
  </w:style>
  <w:style w:type="paragraph" w:customStyle="1" w:styleId="20">
    <w:name w:val="개요 2"/>
    <w:basedOn w:val="a"/>
    <w:pPr>
      <w:snapToGrid w:val="0"/>
      <w:spacing w:after="0" w:line="384" w:lineRule="auto"/>
      <w:ind w:left="400"/>
      <w:textAlignment w:val="baseline"/>
      <w:outlineLvl w:val="1"/>
    </w:pPr>
    <w:rPr>
      <w:rFonts w:ascii="바탕" w:eastAsia="굴림" w:hAnsi="굴림" w:cs="굴림"/>
      <w:color w:val="000000"/>
      <w:kern w:val="0"/>
      <w:szCs w:val="20"/>
    </w:rPr>
  </w:style>
  <w:style w:type="paragraph" w:customStyle="1" w:styleId="11">
    <w:name w:val="목록 단락1"/>
    <w:basedOn w:val="a"/>
    <w:pPr>
      <w:spacing w:line="256" w:lineRule="auto"/>
      <w:ind w:left="800"/>
      <w:textAlignment w:val="baseline"/>
    </w:pPr>
    <w:rPr>
      <w:rFonts w:ascii="맑은 고딕" w:eastAsia="굴림" w:hAnsi="굴림" w:cs="굴림"/>
      <w:color w:val="000000"/>
      <w:szCs w:val="20"/>
    </w:rPr>
  </w:style>
  <w:style w:type="paragraph" w:customStyle="1" w:styleId="12">
    <w:name w:val="개요 1"/>
    <w:basedOn w:val="a"/>
    <w:pPr>
      <w:snapToGrid w:val="0"/>
      <w:spacing w:after="0" w:line="384" w:lineRule="auto"/>
      <w:ind w:left="200"/>
      <w:textAlignment w:val="baseline"/>
      <w:outlineLvl w:val="0"/>
    </w:pPr>
    <w:rPr>
      <w:rFonts w:ascii="바탕" w:eastAsia="굴림" w:hAnsi="굴림" w:cs="굴림"/>
      <w:color w:val="000000"/>
      <w:kern w:val="0"/>
      <w:szCs w:val="20"/>
    </w:rPr>
  </w:style>
  <w:style w:type="paragraph" w:customStyle="1" w:styleId="30">
    <w:name w:val="개요 3"/>
    <w:basedOn w:val="a"/>
    <w:pPr>
      <w:snapToGrid w:val="0"/>
      <w:spacing w:after="0" w:line="384" w:lineRule="auto"/>
      <w:ind w:left="600"/>
      <w:textAlignment w:val="baseline"/>
      <w:outlineLvl w:val="2"/>
    </w:pPr>
    <w:rPr>
      <w:rFonts w:ascii="바탕" w:eastAsia="굴림" w:hAnsi="굴림" w:cs="굴림"/>
      <w:color w:val="000000"/>
      <w:kern w:val="0"/>
      <w:szCs w:val="20"/>
    </w:rPr>
  </w:style>
  <w:style w:type="paragraph" w:customStyle="1" w:styleId="HTML1">
    <w:name w:val="미리 서식이 지정된 HTML1"/>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spacing w:after="0" w:line="240" w:lineRule="auto"/>
      <w:jc w:val="left"/>
      <w:textAlignment w:val="baseline"/>
    </w:pPr>
    <w:rPr>
      <w:rFonts w:ascii="굴림체" w:eastAsia="굴림" w:hAnsi="굴림" w:cs="굴림"/>
      <w:color w:val="000000"/>
      <w:kern w:val="0"/>
      <w:sz w:val="24"/>
      <w:szCs w:val="24"/>
    </w:rPr>
  </w:style>
  <w:style w:type="paragraph" w:customStyle="1" w:styleId="41">
    <w:name w:val="제목 41"/>
    <w:basedOn w:val="a"/>
    <w:pPr>
      <w:keepNext/>
      <w:keepLines/>
      <w:tabs>
        <w:tab w:val="num" w:pos="2880"/>
      </w:tabs>
      <w:spacing w:before="40" w:after="0" w:line="256" w:lineRule="auto"/>
      <w:ind w:left="1728" w:hanging="864"/>
      <w:textAlignment w:val="baseline"/>
    </w:pPr>
    <w:rPr>
      <w:rFonts w:ascii="맑은 고딕" w:eastAsia="굴림" w:hAnsi="굴림" w:cs="굴림"/>
      <w:i/>
      <w:iCs/>
      <w:color w:val="2E74B5"/>
      <w:szCs w:val="20"/>
    </w:rPr>
  </w:style>
  <w:style w:type="paragraph" w:customStyle="1" w:styleId="13">
    <w:name w:val="표준1"/>
    <w:basedOn w:val="a"/>
    <w:pPr>
      <w:tabs>
        <w:tab w:val="left" w:pos="284"/>
      </w:tabs>
      <w:wordWrap/>
      <w:spacing w:before="120" w:after="0" w:line="240" w:lineRule="auto"/>
      <w:jc w:val="left"/>
      <w:textAlignment w:val="baseline"/>
    </w:pPr>
    <w:rPr>
      <w:rFonts w:ascii="Myriad Pro" w:eastAsia="굴림" w:hAnsi="굴림" w:cs="굴림"/>
      <w:color w:val="000000"/>
      <w:kern w:val="0"/>
      <w:sz w:val="24"/>
      <w:szCs w:val="24"/>
    </w:rPr>
  </w:style>
  <w:style w:type="paragraph" w:styleId="ae">
    <w:name w:val="Subtitle"/>
    <w:basedOn w:val="a"/>
    <w:next w:val="a"/>
    <w:link w:val="Char1"/>
    <w:uiPriority w:val="11"/>
    <w:qFormat/>
    <w:pPr>
      <w:spacing w:after="60"/>
      <w:jc w:val="center"/>
      <w:outlineLvl w:val="1"/>
    </w:pPr>
    <w:rPr>
      <w:rFonts w:ascii="나눔바른고딕 Light" w:eastAsia="나눔바른고딕 Light" w:hAnsi="나눔바른고딕 Light"/>
      <w:sz w:val="24"/>
      <w:szCs w:val="24"/>
    </w:rPr>
  </w:style>
  <w:style w:type="character" w:customStyle="1" w:styleId="Char1">
    <w:name w:val="부제 Char"/>
    <w:basedOn w:val="a0"/>
    <w:link w:val="ae"/>
    <w:uiPriority w:val="11"/>
    <w:rPr>
      <w:rFonts w:ascii="나눔바른고딕 Light" w:eastAsia="나눔바른고딕 Light" w:hAnsi="나눔바른고딕 Light"/>
      <w:sz w:val="24"/>
      <w:szCs w:val="24"/>
    </w:rPr>
  </w:style>
  <w:style w:type="paragraph" w:styleId="af">
    <w:name w:val="Balloon Text"/>
    <w:basedOn w:val="a"/>
    <w:link w:val="Char2"/>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f"/>
    <w:uiPriority w:val="99"/>
    <w:semiHidden/>
    <w:rPr>
      <w:rFonts w:asciiTheme="majorHAnsi" w:eastAsiaTheme="majorEastAsia" w:hAnsiTheme="majorHAnsi" w:cstheme="majorBidi"/>
      <w:sz w:val="18"/>
      <w:szCs w:val="18"/>
    </w:rPr>
  </w:style>
  <w:style w:type="paragraph" w:customStyle="1" w:styleId="auto-martop-20">
    <w:name w:val="auto-martop-20"/>
    <w:basedOn w:val="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IEEEStdsLevel1frontmatter">
    <w:name w:val="IEEEStds Level 1 (front matter)"/>
    <w:basedOn w:val="IEEEStdsParagraph"/>
    <w:next w:val="IEEEStdsParagraph"/>
    <w:link w:val="IEEEStdsLevel1frontmatterChar"/>
    <w:pPr>
      <w:keepNext/>
      <w:keepLines/>
      <w:suppressAutoHyphens/>
      <w:spacing w:before="240"/>
    </w:pPr>
    <w:rPr>
      <w:rFonts w:ascii="Arial" w:eastAsia="맑은 고딕" w:hAnsi="Arial"/>
      <w:b/>
      <w:sz w:val="24"/>
    </w:rPr>
  </w:style>
  <w:style w:type="character" w:customStyle="1" w:styleId="IEEEStdsLevel1frontmatterChar">
    <w:name w:val="IEEEStds Level 1 (front matter) Char"/>
    <w:link w:val="IEEEStdsLevel1frontmatter"/>
    <w:rPr>
      <w:rFonts w:ascii="Arial" w:eastAsia="맑은 고딕" w:hAnsi="Arial" w:cs="Times New Roman"/>
      <w:b/>
      <w:kern w:val="0"/>
      <w:sz w:val="24"/>
      <w:szCs w:val="20"/>
      <w:lang w:eastAsia="ja-JP"/>
    </w:r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rPr>
      <w:rFonts w:eastAsia="맑은 고딕"/>
      <w:sz w:val="18"/>
    </w:rPr>
  </w:style>
  <w:style w:type="character" w:customStyle="1" w:styleId="DeltaViewInsertion">
    <w:name w:val="DeltaView Insertion"/>
    <w:uiPriority w:val="99"/>
    <w:rPr>
      <w:color w:val="0000FF"/>
      <w:u w:val="double"/>
    </w:rPr>
  </w:style>
  <w:style w:type="character" w:customStyle="1" w:styleId="DeltaViewMoveDestination">
    <w:name w:val="DeltaView Move Destination"/>
    <w:uiPriority w:val="99"/>
    <w:rPr>
      <w:color w:val="00C000"/>
      <w:u w:val="double"/>
    </w:rPr>
  </w:style>
  <w:style w:type="character" w:customStyle="1" w:styleId="21">
    <w:name w:val="확인되지 않은 멘션2"/>
    <w:basedOn w:val="a0"/>
    <w:uiPriority w:val="99"/>
    <w:semiHidden/>
    <w:unhideWhenUsed/>
    <w:rPr>
      <w:color w:val="605E5C"/>
      <w:shd w:val="clear" w:color="auto" w:fill="E1DFDD"/>
    </w:rPr>
  </w:style>
  <w:style w:type="paragraph" w:styleId="40">
    <w:name w:val="toc 4"/>
    <w:basedOn w:val="a"/>
    <w:next w:val="a"/>
    <w:semiHidden/>
    <w:rsid w:val="00AE740C"/>
    <w:pPr>
      <w:widowControl/>
      <w:wordWrap/>
      <w:autoSpaceDE/>
      <w:autoSpaceDN/>
      <w:spacing w:after="0" w:line="240" w:lineRule="auto"/>
      <w:ind w:left="600"/>
      <w:jc w:val="left"/>
    </w:pPr>
    <w:rPr>
      <w:rFonts w:ascii="Times New Roman" w:eastAsia="맑은 고딕" w:hAnsi="Times New Roman" w:cs="Times New Roman"/>
      <w:i/>
      <w:kern w:val="0"/>
      <w:sz w:val="18"/>
      <w:szCs w:val="20"/>
      <w:lang w:val="en-GB" w:eastAsia="en-US"/>
    </w:rPr>
  </w:style>
  <w:style w:type="paragraph" w:customStyle="1" w:styleId="NormalBullet">
    <w:name w:val="Normal Bullet"/>
    <w:basedOn w:val="a"/>
    <w:rsid w:val="00AE740C"/>
    <w:pPr>
      <w:widowControl/>
      <w:numPr>
        <w:numId w:val="3"/>
      </w:numPr>
      <w:wordWrap/>
      <w:autoSpaceDE/>
      <w:autoSpaceDN/>
      <w:spacing w:after="60" w:line="240" w:lineRule="auto"/>
      <w:jc w:val="left"/>
    </w:pPr>
    <w:rPr>
      <w:rFonts w:ascii="Times New Roman" w:eastAsia="맑은 고딕" w:hAnsi="Times New Roman" w:cs="Times New Roman"/>
      <w:kern w:val="0"/>
      <w:szCs w:val="20"/>
      <w:lang w:val="en-GB" w:eastAsia="en-US"/>
    </w:rPr>
  </w:style>
  <w:style w:type="paragraph" w:customStyle="1" w:styleId="App1">
    <w:name w:val="App1"/>
    <w:basedOn w:val="a"/>
    <w:next w:val="a"/>
    <w:rsid w:val="00AE740C"/>
    <w:pPr>
      <w:keepNext/>
      <w:pageBreakBefore/>
      <w:widowControl/>
      <w:numPr>
        <w:numId w:val="4"/>
      </w:numPr>
      <w:tabs>
        <w:tab w:val="right" w:pos="10080"/>
      </w:tabs>
      <w:wordWrap/>
      <w:autoSpaceDE/>
      <w:autoSpaceDN/>
      <w:spacing w:after="60" w:line="240" w:lineRule="auto"/>
      <w:jc w:val="left"/>
      <w:outlineLvl w:val="0"/>
    </w:pPr>
    <w:rPr>
      <w:rFonts w:ascii="Arial Narrow" w:eastAsia="맑은 고딕" w:hAnsi="Arial Narrow" w:cs="Times New Roman"/>
      <w:b/>
      <w:kern w:val="0"/>
      <w:sz w:val="36"/>
      <w:szCs w:val="20"/>
      <w:lang w:val="en-GB" w:eastAsia="en-US"/>
    </w:rPr>
  </w:style>
  <w:style w:type="paragraph" w:customStyle="1" w:styleId="App2">
    <w:name w:val="App2"/>
    <w:basedOn w:val="App1"/>
    <w:next w:val="a"/>
    <w:rsid w:val="00AE740C"/>
    <w:pPr>
      <w:pageBreakBefore w:val="0"/>
      <w:numPr>
        <w:ilvl w:val="1"/>
      </w:numPr>
      <w:tabs>
        <w:tab w:val="clear" w:pos="10080"/>
      </w:tabs>
      <w:spacing w:before="180"/>
      <w:outlineLvl w:val="1"/>
    </w:pPr>
    <w:rPr>
      <w:rFonts w:ascii="Arial" w:hAnsi="Arial" w:cs="Arial"/>
      <w:sz w:val="32"/>
    </w:rPr>
  </w:style>
  <w:style w:type="paragraph" w:customStyle="1" w:styleId="App3">
    <w:name w:val="App3"/>
    <w:basedOn w:val="App2"/>
    <w:next w:val="a"/>
    <w:rsid w:val="00AE740C"/>
    <w:pPr>
      <w:numPr>
        <w:ilvl w:val="2"/>
      </w:numPr>
      <w:spacing w:before="120" w:after="40"/>
      <w:outlineLvl w:val="2"/>
    </w:pPr>
    <w:rPr>
      <w:sz w:val="28"/>
    </w:rPr>
  </w:style>
  <w:style w:type="paragraph" w:customStyle="1" w:styleId="App4">
    <w:name w:val="App4"/>
    <w:basedOn w:val="App3"/>
    <w:next w:val="a"/>
    <w:rsid w:val="00AE740C"/>
    <w:pPr>
      <w:numPr>
        <w:ilvl w:val="3"/>
      </w:numPr>
      <w:outlineLvl w:val="3"/>
    </w:pPr>
    <w:rPr>
      <w:sz w:val="24"/>
      <w:szCs w:val="24"/>
    </w:rPr>
  </w:style>
  <w:style w:type="character" w:customStyle="1" w:styleId="31">
    <w:name w:val="확인되지 않은 멘션3"/>
    <w:basedOn w:val="a0"/>
    <w:uiPriority w:val="99"/>
    <w:semiHidden/>
    <w:unhideWhenUsed/>
    <w:rsid w:val="000A5209"/>
    <w:rPr>
      <w:color w:val="605E5C"/>
      <w:shd w:val="clear" w:color="auto" w:fill="E1DFDD"/>
    </w:rPr>
  </w:style>
  <w:style w:type="character" w:styleId="af0">
    <w:name w:val="Unresolved Mention"/>
    <w:basedOn w:val="a0"/>
    <w:uiPriority w:val="99"/>
    <w:semiHidden/>
    <w:unhideWhenUsed/>
    <w:rsid w:val="00093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526600">
      <w:bodyDiv w:val="1"/>
      <w:marLeft w:val="0"/>
      <w:marRight w:val="0"/>
      <w:marTop w:val="0"/>
      <w:marBottom w:val="0"/>
      <w:divBdr>
        <w:top w:val="none" w:sz="0" w:space="0" w:color="auto"/>
        <w:left w:val="none" w:sz="0" w:space="0" w:color="auto"/>
        <w:bottom w:val="none" w:sz="0" w:space="0" w:color="auto"/>
        <w:right w:val="none" w:sz="0" w:space="0" w:color="auto"/>
      </w:divBdr>
    </w:div>
    <w:div w:id="157122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bg@dongseo.ac.kr" TargetMode="External"/><Relationship Id="rId13" Type="http://schemas.openxmlformats.org/officeDocument/2006/relationships/hyperlink" Target="http://standards.ieee.org/board/pat/faq.pdf" TargetMode="External"/><Relationship Id="rId3" Type="http://schemas.openxmlformats.org/officeDocument/2006/relationships/settings" Target="settings.xml"/><Relationship Id="rId7" Type="http://schemas.openxmlformats.org/officeDocument/2006/relationships/hyperlink" Target="https://sagroups.ieee.org/3079/" TargetMode="Externa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guides/opman/sect6.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dkkang@dongseo.ac.kr" TargetMode="External"/><Relationship Id="rId4" Type="http://schemas.openxmlformats.org/officeDocument/2006/relationships/webSettings" Target="webSettings.xml"/><Relationship Id="rId9" Type="http://schemas.openxmlformats.org/officeDocument/2006/relationships/hyperlink" Target="mailto:hjlee@dongseo.ac.kr"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MS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4</Pages>
  <Words>794</Words>
  <Characters>4527</Characters>
  <Application>Microsoft Office Word</Application>
  <DocSecurity>0</DocSecurity>
  <Lines>37</Lines>
  <Paragraphs>10</Paragraphs>
  <ScaleCrop>false</ScaleCrop>
  <HeadingPairs>
    <vt:vector size="2" baseType="variant">
      <vt:variant>
        <vt:lpstr>제목</vt:lpstr>
      </vt:variant>
      <vt:variant>
        <vt:i4>1</vt:i4>
      </vt:variant>
    </vt:vector>
  </HeadingPairs>
  <TitlesOfParts>
    <vt:vector size="1" baseType="lpstr">
      <vt:lpstr/>
    </vt:vector>
  </TitlesOfParts>
  <Manager/>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Dae-Ki Kang</cp:lastModifiedBy>
  <cp:revision>8</cp:revision>
  <dcterms:created xsi:type="dcterms:W3CDTF">2024-01-31T02:59:00Z</dcterms:created>
  <dcterms:modified xsi:type="dcterms:W3CDTF">2024-02-01T00:35:00Z</dcterms:modified>
  <cp:version>1000.0100.01</cp:version>
</cp:coreProperties>
</file>