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30"/>
        <w:tblW w:w="9356"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843"/>
        <w:gridCol w:w="7513"/>
      </w:tblGrid>
      <w:tr w:rsidR="00540013" w14:paraId="7A56CD4F" w14:textId="77777777">
        <w:tc>
          <w:tcPr>
            <w:tcW w:w="1843" w:type="dxa"/>
          </w:tcPr>
          <w:p w14:paraId="4D5D4387" w14:textId="77777777" w:rsidR="00540013" w:rsidRDefault="00042E94">
            <w:pPr>
              <w:pStyle w:val="covertext"/>
              <w:spacing w:line="276" w:lineRule="auto"/>
            </w:pPr>
            <w:r>
              <w:t>Project</w:t>
            </w:r>
          </w:p>
        </w:tc>
        <w:tc>
          <w:tcPr>
            <w:tcW w:w="7513" w:type="dxa"/>
          </w:tcPr>
          <w:p w14:paraId="0DF47999" w14:textId="77777777" w:rsidR="00540013" w:rsidRDefault="00042E94">
            <w:pPr>
              <w:pStyle w:val="covertext"/>
              <w:rPr>
                <w:b/>
              </w:rPr>
            </w:pPr>
            <w:r>
              <w:rPr>
                <w:b/>
              </w:rPr>
              <w:t>Human Factor for Immersive Content Working Group</w:t>
            </w:r>
          </w:p>
          <w:p w14:paraId="76E9971B" w14:textId="77777777" w:rsidR="00540013" w:rsidRDefault="00042E94">
            <w:pPr>
              <w:pStyle w:val="covertext"/>
              <w:tabs>
                <w:tab w:val="left" w:pos="5355"/>
              </w:tabs>
              <w:spacing w:line="276" w:lineRule="auto"/>
              <w:rPr>
                <w:b/>
              </w:rPr>
            </w:pPr>
            <w:r>
              <w:t xml:space="preserve">&lt; </w:t>
            </w:r>
            <w:hyperlink r:id="rId7" w:history="1">
              <w:r>
                <w:rPr>
                  <w:rStyle w:val="a4"/>
                </w:rPr>
                <w:t>https://sagroups.ieee.org/3079/</w:t>
              </w:r>
            </w:hyperlink>
            <w:r>
              <w:rPr>
                <w:b/>
              </w:rPr>
              <w:t xml:space="preserve"> &gt;</w:t>
            </w:r>
            <w:r>
              <w:rPr>
                <w:b/>
              </w:rPr>
              <w:tab/>
            </w:r>
          </w:p>
        </w:tc>
      </w:tr>
      <w:tr w:rsidR="00540013" w14:paraId="3E96810E" w14:textId="77777777">
        <w:tc>
          <w:tcPr>
            <w:tcW w:w="1843" w:type="dxa"/>
          </w:tcPr>
          <w:p w14:paraId="6F0F3C1E" w14:textId="77777777" w:rsidR="00540013" w:rsidRDefault="00042E94">
            <w:pPr>
              <w:pStyle w:val="covertext"/>
              <w:spacing w:line="276" w:lineRule="auto"/>
            </w:pPr>
            <w:r>
              <w:t>Title</w:t>
            </w:r>
          </w:p>
        </w:tc>
        <w:tc>
          <w:tcPr>
            <w:tcW w:w="7513" w:type="dxa"/>
          </w:tcPr>
          <w:p w14:paraId="368244CF" w14:textId="4A62E49A" w:rsidR="00540013" w:rsidRPr="00905D61" w:rsidRDefault="00905D61" w:rsidP="00905D61">
            <w:pPr>
              <w:pStyle w:val="a8"/>
              <w:rPr>
                <w:b/>
              </w:rPr>
            </w:pPr>
            <w:r w:rsidRPr="00905D61">
              <w:rPr>
                <w:rFonts w:hint="eastAsia"/>
                <w:b/>
              </w:rPr>
              <w:t>Protection of Identifiable Personal Information Based on Avatar Interaction</w:t>
            </w:r>
          </w:p>
        </w:tc>
      </w:tr>
      <w:tr w:rsidR="00540013" w14:paraId="43B0BA22" w14:textId="77777777">
        <w:tc>
          <w:tcPr>
            <w:tcW w:w="1843" w:type="dxa"/>
          </w:tcPr>
          <w:p w14:paraId="2EE1D758" w14:textId="77777777" w:rsidR="00540013" w:rsidRDefault="00042E94">
            <w:pPr>
              <w:pStyle w:val="covertext"/>
              <w:spacing w:line="276" w:lineRule="auto"/>
            </w:pPr>
            <w:r>
              <w:t>DCN</w:t>
            </w:r>
          </w:p>
        </w:tc>
        <w:tc>
          <w:tcPr>
            <w:tcW w:w="7513" w:type="dxa"/>
          </w:tcPr>
          <w:p w14:paraId="290F1BF8" w14:textId="5214F50A" w:rsidR="00540013" w:rsidRDefault="00042E94" w:rsidP="001361DD">
            <w:pPr>
              <w:pStyle w:val="covertext"/>
              <w:spacing w:line="276" w:lineRule="auto"/>
              <w:rPr>
                <w:b/>
              </w:rPr>
            </w:pPr>
            <w:r>
              <w:rPr>
                <w:b/>
              </w:rPr>
              <w:t>3079-23-00</w:t>
            </w:r>
            <w:r w:rsidR="00905D61">
              <w:rPr>
                <w:b/>
              </w:rPr>
              <w:t>45</w:t>
            </w:r>
            <w:r>
              <w:rPr>
                <w:b/>
              </w:rPr>
              <w:t>-0</w:t>
            </w:r>
            <w:r w:rsidR="00905D61">
              <w:rPr>
                <w:b/>
              </w:rPr>
              <w:t>1</w:t>
            </w:r>
            <w:r>
              <w:rPr>
                <w:b/>
              </w:rPr>
              <w:t>-000</w:t>
            </w:r>
            <w:r w:rsidR="00905D61">
              <w:rPr>
                <w:b/>
              </w:rPr>
              <w:t>0</w:t>
            </w:r>
          </w:p>
        </w:tc>
      </w:tr>
      <w:tr w:rsidR="00540013" w14:paraId="18BD5F4E" w14:textId="77777777">
        <w:tc>
          <w:tcPr>
            <w:tcW w:w="1843" w:type="dxa"/>
          </w:tcPr>
          <w:p w14:paraId="6DE1774D" w14:textId="77777777" w:rsidR="00540013" w:rsidRDefault="00042E94">
            <w:pPr>
              <w:pStyle w:val="covertext"/>
              <w:spacing w:line="276" w:lineRule="auto"/>
            </w:pPr>
            <w:r>
              <w:t>Date Submitted</w:t>
            </w:r>
          </w:p>
        </w:tc>
        <w:tc>
          <w:tcPr>
            <w:tcW w:w="7513" w:type="dxa"/>
          </w:tcPr>
          <w:p w14:paraId="7DAAB3B7" w14:textId="0B3467B3" w:rsidR="00540013" w:rsidRDefault="000935F2" w:rsidP="001361DD">
            <w:pPr>
              <w:pStyle w:val="covertext"/>
              <w:spacing w:line="276" w:lineRule="auto"/>
              <w:rPr>
                <w:b/>
              </w:rPr>
            </w:pPr>
            <w:r>
              <w:rPr>
                <w:b/>
              </w:rPr>
              <w:t>Oct</w:t>
            </w:r>
            <w:r w:rsidR="00042E94">
              <w:rPr>
                <w:rFonts w:hint="eastAsia"/>
                <w:b/>
              </w:rPr>
              <w:t xml:space="preserve"> </w:t>
            </w:r>
            <w:r>
              <w:rPr>
                <w:b/>
              </w:rPr>
              <w:t>16</w:t>
            </w:r>
            <w:r w:rsidR="00042E94">
              <w:rPr>
                <w:b/>
                <w:lang w:eastAsia="ja-JP"/>
              </w:rPr>
              <w:t>, 2023</w:t>
            </w:r>
          </w:p>
        </w:tc>
      </w:tr>
      <w:tr w:rsidR="00540013" w14:paraId="3A52A568" w14:textId="77777777">
        <w:tc>
          <w:tcPr>
            <w:tcW w:w="1843" w:type="dxa"/>
          </w:tcPr>
          <w:p w14:paraId="33FDF580" w14:textId="77777777" w:rsidR="00540013" w:rsidRDefault="00042E94">
            <w:pPr>
              <w:pStyle w:val="covertext"/>
              <w:spacing w:line="276" w:lineRule="auto"/>
            </w:pPr>
            <w:r>
              <w:t>Source(s)</w:t>
            </w:r>
          </w:p>
        </w:tc>
        <w:tc>
          <w:tcPr>
            <w:tcW w:w="7513" w:type="dxa"/>
          </w:tcPr>
          <w:p w14:paraId="29ACC943" w14:textId="3B89FFBF" w:rsidR="000935F2" w:rsidRPr="000935F2" w:rsidRDefault="00042E94">
            <w:pPr>
              <w:pStyle w:val="covertext"/>
              <w:rPr>
                <w:rFonts w:eastAsia="MS Mincho"/>
                <w:b/>
                <w:bCs/>
                <w:lang w:val="es-MX" w:eastAsia="ja-JP"/>
              </w:rPr>
            </w:pPr>
            <w:r w:rsidRPr="00042E94">
              <w:rPr>
                <w:rFonts w:eastAsia="MS Mincho"/>
                <w:b/>
                <w:bCs/>
                <w:color w:val="000000"/>
              </w:rPr>
              <w:t xml:space="preserve">Seung Wook Lee </w:t>
            </w:r>
            <w:hyperlink r:id="rId8" w:history="1">
              <w:r w:rsidRPr="00042E94">
                <w:rPr>
                  <w:rStyle w:val="a4"/>
                  <w:b/>
                  <w:bCs/>
                  <w:sz w:val="21"/>
                  <w:szCs w:val="21"/>
                  <w:shd w:val="clear" w:color="auto" w:fill="FFFFFF"/>
                  <w:lang w:val="de-DE"/>
                </w:rPr>
                <w:t>tajinet@etri.re.kr</w:t>
              </w:r>
            </w:hyperlink>
            <w:r w:rsidRPr="00042E94">
              <w:rPr>
                <w:b/>
                <w:bCs/>
                <w:color w:val="222222"/>
                <w:sz w:val="21"/>
                <w:szCs w:val="21"/>
                <w:shd w:val="clear" w:color="auto" w:fill="FFFFFF"/>
                <w:lang w:val="de-DE"/>
              </w:rPr>
              <w:t xml:space="preserve"> </w:t>
            </w:r>
            <w:r w:rsidRPr="00042E94">
              <w:rPr>
                <w:b/>
                <w:bCs/>
                <w:lang w:val="es-MX" w:eastAsia="ja-JP"/>
              </w:rPr>
              <w:t>(</w:t>
            </w:r>
            <w:r w:rsidRPr="00042E94">
              <w:rPr>
                <w:b/>
                <w:bCs/>
                <w:lang w:val="es-MX"/>
              </w:rPr>
              <w:t>ETRI</w:t>
            </w:r>
            <w:r w:rsidRPr="00042E94">
              <w:rPr>
                <w:b/>
                <w:bCs/>
                <w:lang w:val="es-MX" w:eastAsia="ja-JP"/>
              </w:rPr>
              <w:t>)</w:t>
            </w:r>
          </w:p>
          <w:p w14:paraId="50E46C7B" w14:textId="77777777" w:rsidR="00905D61" w:rsidRDefault="00905D61" w:rsidP="00905D61">
            <w:pPr>
              <w:pStyle w:val="covertext"/>
              <w:rPr>
                <w:rFonts w:eastAsia="MS Mincho"/>
                <w:b/>
                <w:bCs/>
                <w:color w:val="000000"/>
              </w:rPr>
            </w:pPr>
            <w:r w:rsidRPr="00905D61">
              <w:rPr>
                <w:rFonts w:eastAsia="MS Mincho"/>
                <w:b/>
                <w:bCs/>
                <w:color w:val="000000"/>
              </w:rPr>
              <w:t>Beom-</w:t>
            </w:r>
            <w:proofErr w:type="spellStart"/>
            <w:r w:rsidRPr="00905D61">
              <w:rPr>
                <w:rFonts w:eastAsia="MS Mincho"/>
                <w:b/>
                <w:bCs/>
                <w:color w:val="000000"/>
              </w:rPr>
              <w:t>Ryeol</w:t>
            </w:r>
            <w:proofErr w:type="spellEnd"/>
            <w:r w:rsidRPr="00905D61">
              <w:rPr>
                <w:rFonts w:eastAsia="MS Mincho"/>
                <w:b/>
                <w:bCs/>
                <w:color w:val="000000"/>
              </w:rPr>
              <w:t xml:space="preserve"> Lee, </w:t>
            </w:r>
            <w:proofErr w:type="gramStart"/>
            <w:r w:rsidRPr="00905D61">
              <w:rPr>
                <w:rFonts w:eastAsia="MS Mincho"/>
                <w:b/>
                <w:bCs/>
                <w:color w:val="000000"/>
              </w:rPr>
              <w:t>lbr@etri.re.kr(</w:t>
            </w:r>
            <w:proofErr w:type="gramEnd"/>
            <w:r w:rsidRPr="00905D61">
              <w:rPr>
                <w:rFonts w:eastAsia="MS Mincho"/>
                <w:b/>
                <w:bCs/>
                <w:color w:val="000000"/>
              </w:rPr>
              <w:t xml:space="preserve">ETRI), </w:t>
            </w:r>
          </w:p>
          <w:p w14:paraId="7F1558A4" w14:textId="4D1E8D5B" w:rsidR="000935F2" w:rsidRDefault="000935F2" w:rsidP="00905D61">
            <w:pPr>
              <w:pStyle w:val="covertext"/>
              <w:rPr>
                <w:b/>
                <w:bCs/>
                <w:color w:val="000000"/>
              </w:rPr>
            </w:pPr>
            <w:proofErr w:type="spellStart"/>
            <w:r>
              <w:rPr>
                <w:rFonts w:hint="eastAsia"/>
                <w:b/>
                <w:bCs/>
                <w:color w:val="000000"/>
              </w:rPr>
              <w:t>H</w:t>
            </w:r>
            <w:r>
              <w:rPr>
                <w:b/>
                <w:bCs/>
                <w:color w:val="000000"/>
              </w:rPr>
              <w:t>yunDuck</w:t>
            </w:r>
            <w:proofErr w:type="spellEnd"/>
            <w:r>
              <w:rPr>
                <w:b/>
                <w:bCs/>
                <w:color w:val="000000"/>
              </w:rPr>
              <w:t xml:space="preserve"> Shin, </w:t>
            </w:r>
            <w:hyperlink r:id="rId9" w:history="1">
              <w:r w:rsidRPr="005871AD">
                <w:rPr>
                  <w:rStyle w:val="a4"/>
                  <w:b/>
                  <w:bCs/>
                </w:rPr>
                <w:t>henry@hansung.ac.kr</w:t>
              </w:r>
            </w:hyperlink>
          </w:p>
          <w:p w14:paraId="4EAF68C1" w14:textId="5DCE11A5" w:rsidR="00343F13" w:rsidRPr="000935F2" w:rsidRDefault="000935F2" w:rsidP="00905D61">
            <w:pPr>
              <w:pStyle w:val="covertext"/>
              <w:rPr>
                <w:b/>
                <w:bCs/>
                <w:color w:val="000000"/>
              </w:rPr>
            </w:pPr>
            <w:r>
              <w:rPr>
                <w:b/>
                <w:bCs/>
                <w:color w:val="000000"/>
              </w:rPr>
              <w:t>Jun Young Kwak, weekendmeta@gmail.com</w:t>
            </w:r>
          </w:p>
        </w:tc>
      </w:tr>
      <w:tr w:rsidR="00540013" w14:paraId="711AB0D4" w14:textId="77777777">
        <w:tc>
          <w:tcPr>
            <w:tcW w:w="1843" w:type="dxa"/>
          </w:tcPr>
          <w:p w14:paraId="0FA052D6" w14:textId="77777777" w:rsidR="00540013" w:rsidRDefault="00042E94">
            <w:pPr>
              <w:pStyle w:val="covertext"/>
              <w:spacing w:line="276" w:lineRule="auto"/>
            </w:pPr>
            <w:r>
              <w:t>Re:</w:t>
            </w:r>
          </w:p>
        </w:tc>
        <w:tc>
          <w:tcPr>
            <w:tcW w:w="7513" w:type="dxa"/>
          </w:tcPr>
          <w:p w14:paraId="14969D3C" w14:textId="1F32DA63" w:rsidR="00540013" w:rsidRDefault="00042E94" w:rsidP="001361DD">
            <w:pPr>
              <w:pStyle w:val="covertext"/>
              <w:tabs>
                <w:tab w:val="left" w:pos="3763"/>
              </w:tabs>
              <w:rPr>
                <w:rFonts w:eastAsia="MS Mincho"/>
                <w:lang w:val="en-GB" w:eastAsia="ja-JP"/>
              </w:rPr>
            </w:pPr>
            <w:r>
              <w:rPr>
                <w:rFonts w:eastAsia="MS Mincho"/>
                <w:lang w:val="en-GB"/>
              </w:rPr>
              <w:t>IEEE 3079 Session #2</w:t>
            </w:r>
            <w:r w:rsidR="000935F2">
              <w:rPr>
                <w:rFonts w:eastAsia="MS Mincho"/>
                <w:lang w:val="en-GB"/>
              </w:rPr>
              <w:t>8</w:t>
            </w:r>
            <w:r>
              <w:rPr>
                <w:rFonts w:eastAsia="MS Mincho"/>
                <w:lang w:val="en-GB"/>
              </w:rPr>
              <w:t xml:space="preserve"> </w:t>
            </w:r>
            <w:r w:rsidR="001361DD">
              <w:rPr>
                <w:rFonts w:eastAsia="MS Mincho"/>
                <w:lang w:val="en-GB"/>
              </w:rPr>
              <w:t xml:space="preserve">Plenary </w:t>
            </w:r>
            <w:r>
              <w:rPr>
                <w:rFonts w:eastAsia="바탕체"/>
                <w:lang w:val="en-GB"/>
              </w:rPr>
              <w:t>Meeting</w:t>
            </w:r>
            <w:r>
              <w:rPr>
                <w:rFonts w:eastAsia="MS Mincho"/>
                <w:lang w:val="en-GB"/>
              </w:rPr>
              <w:t xml:space="preserve"> in </w:t>
            </w:r>
            <w:r w:rsidR="000935F2">
              <w:rPr>
                <w:rFonts w:eastAsia="MS Mincho"/>
                <w:lang w:val="en-GB"/>
              </w:rPr>
              <w:t>Tokyo</w:t>
            </w:r>
            <w:r>
              <w:rPr>
                <w:rFonts w:eastAsia="MS Mincho"/>
                <w:lang w:val="en-GB"/>
              </w:rPr>
              <w:t xml:space="preserve">, </w:t>
            </w:r>
            <w:r w:rsidR="000935F2">
              <w:rPr>
                <w:rFonts w:eastAsia="MS Mincho"/>
                <w:lang w:val="en-GB"/>
              </w:rPr>
              <w:t>Japan</w:t>
            </w:r>
            <w:r>
              <w:rPr>
                <w:rFonts w:eastAsia="MS Mincho"/>
                <w:lang w:val="en-GB" w:eastAsia="ja-JP"/>
              </w:rPr>
              <w:tab/>
            </w:r>
          </w:p>
        </w:tc>
      </w:tr>
      <w:tr w:rsidR="00540013" w14:paraId="1D5C156C" w14:textId="77777777">
        <w:tc>
          <w:tcPr>
            <w:tcW w:w="1843" w:type="dxa"/>
          </w:tcPr>
          <w:p w14:paraId="27FEB166" w14:textId="77777777" w:rsidR="00540013" w:rsidRDefault="00042E94">
            <w:pPr>
              <w:pStyle w:val="covertext"/>
              <w:spacing w:line="276" w:lineRule="auto"/>
            </w:pPr>
            <w:r>
              <w:t>Abstract</w:t>
            </w:r>
          </w:p>
        </w:tc>
        <w:tc>
          <w:tcPr>
            <w:tcW w:w="7513" w:type="dxa"/>
            <w:vAlign w:val="center"/>
          </w:tcPr>
          <w:p w14:paraId="70E85D9C" w14:textId="173FAEE6" w:rsidR="00540013" w:rsidRDefault="00042E94">
            <w:pPr>
              <w:pStyle w:val="covertext"/>
              <w:spacing w:before="0" w:after="0"/>
              <w:rPr>
                <w:color w:val="FF0000"/>
                <w:sz w:val="28"/>
                <w:szCs w:val="28"/>
                <w:lang w:eastAsia="ja-JP"/>
              </w:rPr>
            </w:pPr>
            <w:r>
              <w:rPr>
                <w:rFonts w:hint="eastAsia"/>
                <w:szCs w:val="28"/>
              </w:rPr>
              <w:t>This document describes the</w:t>
            </w:r>
            <w:r w:rsidR="00905D61">
              <w:rPr>
                <w:szCs w:val="28"/>
              </w:rPr>
              <w:t xml:space="preserve"> proposal on </w:t>
            </w:r>
            <w:r w:rsidR="00905D61" w:rsidRPr="00905D61">
              <w:rPr>
                <w:rFonts w:hint="eastAsia"/>
                <w:szCs w:val="28"/>
              </w:rPr>
              <w:t>Protection of Identifiable Personal Information Based on Avatar Interaction</w:t>
            </w:r>
          </w:p>
        </w:tc>
      </w:tr>
      <w:tr w:rsidR="00540013" w14:paraId="457C598D" w14:textId="77777777">
        <w:tc>
          <w:tcPr>
            <w:tcW w:w="1843" w:type="dxa"/>
          </w:tcPr>
          <w:p w14:paraId="70AE8B80" w14:textId="77777777" w:rsidR="00540013" w:rsidRDefault="00042E94">
            <w:pPr>
              <w:pStyle w:val="covertext"/>
              <w:spacing w:line="276" w:lineRule="auto"/>
            </w:pPr>
            <w:r>
              <w:t>Purpose</w:t>
            </w:r>
          </w:p>
        </w:tc>
        <w:tc>
          <w:tcPr>
            <w:tcW w:w="7513" w:type="dxa"/>
          </w:tcPr>
          <w:p w14:paraId="732AA156" w14:textId="2ACD9F86" w:rsidR="00540013" w:rsidRDefault="00042E94">
            <w:pPr>
              <w:pStyle w:val="covertext"/>
              <w:spacing w:line="276" w:lineRule="auto"/>
              <w:jc w:val="both"/>
              <w:rPr>
                <w:sz w:val="28"/>
                <w:szCs w:val="28"/>
                <w:lang w:eastAsia="ja-JP"/>
              </w:rPr>
            </w:pPr>
            <w:r>
              <w:rPr>
                <w:color w:val="000000"/>
                <w:szCs w:val="28"/>
              </w:rPr>
              <w:t xml:space="preserve">To start discussion on purpose of the </w:t>
            </w:r>
            <w:r>
              <w:rPr>
                <w:rFonts w:hint="eastAsia"/>
                <w:szCs w:val="28"/>
              </w:rPr>
              <w:t>IEEE P3079.3</w:t>
            </w:r>
            <w:r w:rsidR="000935F2">
              <w:rPr>
                <w:szCs w:val="28"/>
              </w:rPr>
              <w:t>.2</w:t>
            </w:r>
            <w:r>
              <w:rPr>
                <w:rFonts w:hint="eastAsia"/>
                <w:szCs w:val="28"/>
              </w:rPr>
              <w:t xml:space="preserve"> </w:t>
            </w:r>
            <w:r>
              <w:rPr>
                <w:color w:val="000000"/>
                <w:szCs w:val="28"/>
              </w:rPr>
              <w:t>standard</w:t>
            </w:r>
          </w:p>
        </w:tc>
      </w:tr>
      <w:tr w:rsidR="00540013" w14:paraId="71C3C50F" w14:textId="77777777">
        <w:trPr>
          <w:trHeight w:val="840"/>
        </w:trPr>
        <w:tc>
          <w:tcPr>
            <w:tcW w:w="1843" w:type="dxa"/>
          </w:tcPr>
          <w:p w14:paraId="4E84530F" w14:textId="77777777" w:rsidR="00540013" w:rsidRDefault="00042E94">
            <w:pPr>
              <w:pStyle w:val="covertext"/>
              <w:spacing w:line="276" w:lineRule="auto"/>
            </w:pPr>
            <w:r>
              <w:t>Notice</w:t>
            </w:r>
          </w:p>
        </w:tc>
        <w:tc>
          <w:tcPr>
            <w:tcW w:w="7513" w:type="dxa"/>
          </w:tcPr>
          <w:p w14:paraId="45734250" w14:textId="77777777" w:rsidR="00540013" w:rsidRDefault="00042E94">
            <w:pPr>
              <w:pStyle w:val="covertext"/>
              <w:spacing w:before="0" w:after="0" w:line="276" w:lineRule="auto"/>
              <w:jc w:val="both"/>
            </w:pPr>
            <w:r>
              <w:t>This document has been prepared to assist the IEEE 3079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40013" w14:paraId="03804827" w14:textId="77777777">
        <w:trPr>
          <w:trHeight w:val="1439"/>
        </w:trPr>
        <w:tc>
          <w:tcPr>
            <w:tcW w:w="1843" w:type="dxa"/>
          </w:tcPr>
          <w:p w14:paraId="7E6BD405" w14:textId="77777777" w:rsidR="00540013" w:rsidRDefault="00042E94">
            <w:pPr>
              <w:pStyle w:val="covertext"/>
              <w:spacing w:line="276" w:lineRule="auto"/>
            </w:pPr>
            <w:r>
              <w:t>Release</w:t>
            </w:r>
          </w:p>
        </w:tc>
        <w:tc>
          <w:tcPr>
            <w:tcW w:w="7513" w:type="dxa"/>
          </w:tcPr>
          <w:p w14:paraId="09B1C286" w14:textId="77777777" w:rsidR="00540013" w:rsidRDefault="00042E94">
            <w:pPr>
              <w:pStyle w:val="covertext"/>
              <w:spacing w:before="0" w:after="0" w:line="276" w:lineRule="auto"/>
              <w:jc w:val="both"/>
            </w:pPr>
            <w: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3079 may make this contribution public.</w:t>
            </w:r>
          </w:p>
        </w:tc>
      </w:tr>
      <w:tr w:rsidR="00540013" w14:paraId="0A2ED6AE" w14:textId="77777777">
        <w:trPr>
          <w:trHeight w:val="70"/>
        </w:trPr>
        <w:tc>
          <w:tcPr>
            <w:tcW w:w="1843" w:type="dxa"/>
          </w:tcPr>
          <w:p w14:paraId="6B5CBFDB" w14:textId="77777777" w:rsidR="00540013" w:rsidRDefault="00042E94">
            <w:pPr>
              <w:pStyle w:val="covertext"/>
              <w:spacing w:line="276" w:lineRule="auto"/>
            </w:pPr>
            <w:r>
              <w:t>Patent Policy</w:t>
            </w:r>
          </w:p>
        </w:tc>
        <w:tc>
          <w:tcPr>
            <w:tcW w:w="7513" w:type="dxa"/>
          </w:tcPr>
          <w:p w14:paraId="60391D88" w14:textId="77777777" w:rsidR="00540013" w:rsidRDefault="00042E94">
            <w:pPr>
              <w:spacing w:line="276" w:lineRule="auto"/>
              <w:rPr>
                <w:rFonts w:ascii="Times New Roman" w:hAnsi="Times New Roman" w:cs="Times New Roman"/>
                <w:sz w:val="24"/>
              </w:rPr>
            </w:pPr>
            <w:r>
              <w:rPr>
                <w:rFonts w:ascii="Times New Roman" w:hAnsi="Times New Roman" w:cs="Times New Roman"/>
                <w:sz w:val="24"/>
              </w:rPr>
              <w:t xml:space="preserve">The contributor is familiar with IEEE patent policy, as stated in </w:t>
            </w:r>
            <w:hyperlink r:id="rId10" w:anchor="6.3" w:tgtFrame="_parent" w:history="1">
              <w:r>
                <w:rPr>
                  <w:rStyle w:val="a4"/>
                  <w:rFonts w:ascii="Times New Roman" w:hAnsi="Times New Roman" w:cs="Times New Roman"/>
                  <w:sz w:val="24"/>
                </w:rPr>
                <w:t>Section 6 of the IEEE-SA Standards Board bylaws</w:t>
              </w:r>
            </w:hyperlink>
            <w:r>
              <w:rPr>
                <w:rFonts w:ascii="Times New Roman" w:hAnsi="Times New Roman" w:cs="Times New Roman"/>
                <w:sz w:val="24"/>
              </w:rPr>
              <w:t xml:space="preserve"> &lt;</w:t>
            </w:r>
            <w:hyperlink r:id="rId11" w:tgtFrame="_parent" w:history="1">
              <w:r>
                <w:rPr>
                  <w:rStyle w:val="a4"/>
                  <w:rFonts w:ascii="Times New Roman" w:hAnsi="Times New Roman" w:cs="Times New Roman"/>
                  <w:sz w:val="24"/>
                </w:rPr>
                <w:t>http://standards.ieee.org/guides/bylaws/sect6-7.html#6</w:t>
              </w:r>
            </w:hyperlink>
            <w:r>
              <w:rPr>
                <w:rFonts w:ascii="Times New Roman" w:hAnsi="Times New Roman" w:cs="Times New Roman"/>
                <w:sz w:val="24"/>
              </w:rPr>
              <w:t xml:space="preserve">&gt; and in </w:t>
            </w:r>
            <w:r>
              <w:rPr>
                <w:rFonts w:ascii="Times New Roman" w:hAnsi="Times New Roman" w:cs="Times New Roman"/>
                <w:i/>
                <w:iCs/>
                <w:sz w:val="24"/>
              </w:rPr>
              <w:t>Understanding Patent Issues During IEEE Standards Development</w:t>
            </w:r>
            <w:r>
              <w:rPr>
                <w:rFonts w:ascii="Times New Roman" w:hAnsi="Times New Roman" w:cs="Times New Roman"/>
                <w:sz w:val="24"/>
              </w:rPr>
              <w:t xml:space="preserve"> </w:t>
            </w:r>
            <w:hyperlink r:id="rId12" w:tgtFrame="_parent" w:history="1">
              <w:r>
                <w:rPr>
                  <w:rStyle w:val="a4"/>
                  <w:rFonts w:ascii="Times New Roman" w:hAnsi="Times New Roman" w:cs="Times New Roman"/>
                  <w:sz w:val="24"/>
                </w:rPr>
                <w:t>http://standards.ieee.org/board/pat/faq.pdf</w:t>
              </w:r>
            </w:hyperlink>
          </w:p>
        </w:tc>
      </w:tr>
    </w:tbl>
    <w:p w14:paraId="7CE6D620" w14:textId="77777777" w:rsidR="00905D61" w:rsidRPr="000935F2" w:rsidRDefault="00042E94" w:rsidP="00905D61">
      <w:pPr>
        <w:pStyle w:val="a8"/>
        <w:rPr>
          <w:rFonts w:ascii="Times New Roman" w:hAnsi="Times New Roman" w:cs="Times New Roman"/>
          <w:sz w:val="24"/>
          <w:szCs w:val="24"/>
        </w:rPr>
      </w:pPr>
      <w:r>
        <w:br w:type="page"/>
      </w:r>
      <w:r w:rsidR="00905D61" w:rsidRPr="000935F2">
        <w:rPr>
          <w:rFonts w:ascii="Times New Roman" w:eastAsia="나눔스퀘어" w:hAnsi="Times New Roman" w:cs="Times New Roman"/>
          <w:sz w:val="24"/>
          <w:szCs w:val="24"/>
        </w:rPr>
        <w:lastRenderedPageBreak/>
        <w:t>1.1 Project Number: P3079.3.2 (Project Proposal)</w:t>
      </w:r>
    </w:p>
    <w:p w14:paraId="3EB18EC6" w14:textId="77777777" w:rsidR="00905D61" w:rsidRPr="000935F2" w:rsidRDefault="00905D61" w:rsidP="00905D61">
      <w:pPr>
        <w:spacing w:after="0" w:line="384" w:lineRule="auto"/>
        <w:textAlignment w:val="baseline"/>
        <w:rPr>
          <w:rFonts w:ascii="Times New Roman" w:eastAsia="굴림" w:hAnsi="Times New Roman" w:cs="Times New Roman"/>
          <w:color w:val="000000"/>
          <w:kern w:val="0"/>
          <w:sz w:val="24"/>
          <w:szCs w:val="24"/>
        </w:rPr>
      </w:pPr>
      <w:r w:rsidRPr="000935F2">
        <w:rPr>
          <w:rFonts w:ascii="Times New Roman" w:eastAsia="나눔스퀘어" w:hAnsi="Times New Roman" w:cs="Times New Roman"/>
          <w:color w:val="000000"/>
          <w:kern w:val="0"/>
          <w:sz w:val="24"/>
          <w:szCs w:val="24"/>
        </w:rPr>
        <w:t>1.2 Document Type: -</w:t>
      </w:r>
    </w:p>
    <w:p w14:paraId="3CBF133A" w14:textId="77777777" w:rsidR="00905D61" w:rsidRPr="000935F2" w:rsidRDefault="00905D61" w:rsidP="00905D61">
      <w:pPr>
        <w:spacing w:after="0" w:line="384" w:lineRule="auto"/>
        <w:textAlignment w:val="baseline"/>
        <w:rPr>
          <w:rFonts w:ascii="Times New Roman" w:eastAsia="굴림" w:hAnsi="Times New Roman" w:cs="Times New Roman"/>
          <w:color w:val="000000"/>
          <w:kern w:val="0"/>
          <w:sz w:val="24"/>
          <w:szCs w:val="24"/>
        </w:rPr>
      </w:pPr>
      <w:r w:rsidRPr="000935F2">
        <w:rPr>
          <w:rFonts w:ascii="Times New Roman" w:eastAsia="나눔스퀘어" w:hAnsi="Times New Roman" w:cs="Times New Roman"/>
          <w:color w:val="000000"/>
          <w:kern w:val="0"/>
          <w:sz w:val="24"/>
          <w:szCs w:val="24"/>
        </w:rPr>
        <w:t>1.3 Life Cycle: -</w:t>
      </w:r>
    </w:p>
    <w:p w14:paraId="095174FC" w14:textId="77777777" w:rsidR="00905D61" w:rsidRPr="000935F2" w:rsidRDefault="00905D61" w:rsidP="00905D61">
      <w:pPr>
        <w:spacing w:after="0" w:line="384" w:lineRule="auto"/>
        <w:textAlignment w:val="baseline"/>
        <w:rPr>
          <w:rFonts w:ascii="Times New Roman" w:eastAsia="굴림" w:hAnsi="Times New Roman" w:cs="Times New Roman"/>
          <w:color w:val="000000"/>
          <w:kern w:val="0"/>
          <w:sz w:val="24"/>
          <w:szCs w:val="24"/>
        </w:rPr>
      </w:pPr>
    </w:p>
    <w:p w14:paraId="1501A404" w14:textId="77777777" w:rsidR="00905D61" w:rsidRPr="000935F2" w:rsidRDefault="00905D61" w:rsidP="00905D61">
      <w:pPr>
        <w:spacing w:after="0" w:line="384" w:lineRule="auto"/>
        <w:textAlignment w:val="baseline"/>
        <w:rPr>
          <w:rFonts w:ascii="Times New Roman" w:eastAsia="굴림" w:hAnsi="Times New Roman" w:cs="Times New Roman"/>
          <w:color w:val="000000"/>
          <w:kern w:val="0"/>
          <w:sz w:val="24"/>
          <w:szCs w:val="24"/>
        </w:rPr>
      </w:pPr>
      <w:r w:rsidRPr="000935F2">
        <w:rPr>
          <w:rFonts w:ascii="Times New Roman" w:eastAsia="나눔스퀘어" w:hAnsi="Times New Roman" w:cs="Times New Roman"/>
          <w:color w:val="000000"/>
          <w:kern w:val="0"/>
          <w:sz w:val="24"/>
          <w:szCs w:val="24"/>
        </w:rPr>
        <w:t>2.1 Project Title: Standardization Framework for the Protection of Identifiable Personal Information Based on Avatar Interaction</w:t>
      </w:r>
    </w:p>
    <w:p w14:paraId="7AFDF754" w14:textId="77777777" w:rsidR="00905D61" w:rsidRPr="000935F2" w:rsidRDefault="00905D61" w:rsidP="00905D61">
      <w:pPr>
        <w:spacing w:after="0" w:line="384" w:lineRule="auto"/>
        <w:textAlignment w:val="baseline"/>
        <w:rPr>
          <w:rFonts w:ascii="Times New Roman" w:eastAsia="굴림" w:hAnsi="Times New Roman" w:cs="Times New Roman"/>
          <w:color w:val="000000"/>
          <w:kern w:val="0"/>
          <w:sz w:val="24"/>
          <w:szCs w:val="24"/>
        </w:rPr>
      </w:pPr>
    </w:p>
    <w:p w14:paraId="7C065576" w14:textId="77777777" w:rsidR="00905D61" w:rsidRPr="000935F2" w:rsidRDefault="00905D61" w:rsidP="00905D61">
      <w:pPr>
        <w:spacing w:after="0" w:line="384" w:lineRule="auto"/>
        <w:textAlignment w:val="baseline"/>
        <w:rPr>
          <w:rFonts w:ascii="Times New Roman" w:eastAsia="굴림" w:hAnsi="Times New Roman" w:cs="Times New Roman"/>
          <w:color w:val="000000"/>
          <w:kern w:val="0"/>
          <w:sz w:val="24"/>
          <w:szCs w:val="24"/>
        </w:rPr>
      </w:pPr>
      <w:r w:rsidRPr="000935F2">
        <w:rPr>
          <w:rFonts w:ascii="Times New Roman" w:eastAsia="나눔스퀘어" w:hAnsi="Times New Roman" w:cs="Times New Roman"/>
          <w:color w:val="000000"/>
          <w:kern w:val="0"/>
          <w:sz w:val="24"/>
          <w:szCs w:val="24"/>
        </w:rPr>
        <w:t>3.1 Working Group:</w:t>
      </w:r>
    </w:p>
    <w:p w14:paraId="1A098B20" w14:textId="77777777" w:rsidR="00905D61" w:rsidRPr="000935F2" w:rsidRDefault="00905D61" w:rsidP="00905D61">
      <w:pPr>
        <w:spacing w:after="0" w:line="384" w:lineRule="auto"/>
        <w:textAlignment w:val="baseline"/>
        <w:rPr>
          <w:rFonts w:ascii="Times New Roman" w:eastAsia="굴림" w:hAnsi="Times New Roman" w:cs="Times New Roman"/>
          <w:color w:val="000000"/>
          <w:kern w:val="0"/>
          <w:sz w:val="24"/>
          <w:szCs w:val="24"/>
        </w:rPr>
      </w:pPr>
      <w:r w:rsidRPr="000935F2">
        <w:rPr>
          <w:rFonts w:ascii="Times New Roman" w:eastAsia="나눔스퀘어" w:hAnsi="Times New Roman" w:cs="Times New Roman"/>
          <w:color w:val="000000"/>
          <w:kern w:val="0"/>
          <w:sz w:val="24"/>
          <w:szCs w:val="24"/>
        </w:rPr>
        <w:t>3.1.1 Contact Information for Working Group Chair:</w:t>
      </w:r>
    </w:p>
    <w:p w14:paraId="7B2B1CD1" w14:textId="77777777" w:rsidR="00905D61" w:rsidRPr="000935F2" w:rsidRDefault="00905D61" w:rsidP="00905D61">
      <w:pPr>
        <w:spacing w:after="0" w:line="384" w:lineRule="auto"/>
        <w:textAlignment w:val="baseline"/>
        <w:rPr>
          <w:rFonts w:ascii="Times New Roman" w:eastAsia="굴림" w:hAnsi="Times New Roman" w:cs="Times New Roman"/>
          <w:color w:val="000000"/>
          <w:kern w:val="0"/>
          <w:sz w:val="24"/>
          <w:szCs w:val="24"/>
        </w:rPr>
      </w:pPr>
      <w:r w:rsidRPr="000935F2">
        <w:rPr>
          <w:rFonts w:ascii="Times New Roman" w:eastAsia="나눔스퀘어" w:hAnsi="Times New Roman" w:cs="Times New Roman"/>
          <w:color w:val="000000"/>
          <w:kern w:val="0"/>
          <w:sz w:val="24"/>
          <w:szCs w:val="24"/>
        </w:rPr>
        <w:t>3.1.2 Contact Information for Working Group Vice Chair:</w:t>
      </w:r>
    </w:p>
    <w:p w14:paraId="3FFD8818" w14:textId="77777777" w:rsidR="00905D61" w:rsidRPr="000935F2" w:rsidRDefault="00905D61" w:rsidP="00905D61">
      <w:pPr>
        <w:spacing w:after="0" w:line="384" w:lineRule="auto"/>
        <w:textAlignment w:val="baseline"/>
        <w:rPr>
          <w:rFonts w:ascii="Times New Roman" w:eastAsia="굴림" w:hAnsi="Times New Roman" w:cs="Times New Roman"/>
          <w:color w:val="000000"/>
          <w:kern w:val="0"/>
          <w:sz w:val="24"/>
          <w:szCs w:val="24"/>
        </w:rPr>
      </w:pPr>
      <w:r w:rsidRPr="000935F2">
        <w:rPr>
          <w:rFonts w:ascii="Times New Roman" w:eastAsia="나눔스퀘어" w:hAnsi="Times New Roman" w:cs="Times New Roman"/>
          <w:color w:val="000000"/>
          <w:kern w:val="0"/>
          <w:sz w:val="24"/>
          <w:szCs w:val="24"/>
        </w:rPr>
        <w:t>3.2 Society and Committee:</w:t>
      </w:r>
    </w:p>
    <w:p w14:paraId="7C5AD875" w14:textId="77777777" w:rsidR="00905D61" w:rsidRPr="000935F2" w:rsidRDefault="00905D61" w:rsidP="00905D61">
      <w:pPr>
        <w:spacing w:after="0" w:line="384" w:lineRule="auto"/>
        <w:textAlignment w:val="baseline"/>
        <w:rPr>
          <w:rFonts w:ascii="Times New Roman" w:eastAsia="굴림" w:hAnsi="Times New Roman" w:cs="Times New Roman"/>
          <w:color w:val="000000"/>
          <w:kern w:val="0"/>
          <w:sz w:val="24"/>
          <w:szCs w:val="24"/>
        </w:rPr>
      </w:pPr>
      <w:r w:rsidRPr="000935F2">
        <w:rPr>
          <w:rFonts w:ascii="Times New Roman" w:eastAsia="나눔스퀘어" w:hAnsi="Times New Roman" w:cs="Times New Roman"/>
          <w:color w:val="000000"/>
          <w:kern w:val="0"/>
          <w:sz w:val="24"/>
          <w:szCs w:val="24"/>
        </w:rPr>
        <w:t>3.2.1 Contact Information for Standards Committee Chair:</w:t>
      </w:r>
    </w:p>
    <w:p w14:paraId="442EF53E" w14:textId="77777777" w:rsidR="00905D61" w:rsidRPr="000935F2" w:rsidRDefault="00905D61" w:rsidP="00905D61">
      <w:pPr>
        <w:spacing w:after="0" w:line="384" w:lineRule="auto"/>
        <w:textAlignment w:val="baseline"/>
        <w:rPr>
          <w:rFonts w:ascii="Times New Roman" w:eastAsia="굴림" w:hAnsi="Times New Roman" w:cs="Times New Roman"/>
          <w:color w:val="000000"/>
          <w:kern w:val="0"/>
          <w:sz w:val="24"/>
          <w:szCs w:val="24"/>
        </w:rPr>
      </w:pPr>
      <w:r w:rsidRPr="000935F2">
        <w:rPr>
          <w:rFonts w:ascii="Times New Roman" w:eastAsia="나눔스퀘어" w:hAnsi="Times New Roman" w:cs="Times New Roman"/>
          <w:color w:val="000000"/>
          <w:kern w:val="0"/>
          <w:sz w:val="24"/>
          <w:szCs w:val="24"/>
        </w:rPr>
        <w:t>3.2.2 Contact Information for Standards Committee Vice Chair:</w:t>
      </w:r>
    </w:p>
    <w:p w14:paraId="5883255C" w14:textId="77777777" w:rsidR="00905D61" w:rsidRPr="000935F2" w:rsidRDefault="00905D61" w:rsidP="00905D61">
      <w:pPr>
        <w:spacing w:after="0" w:line="384" w:lineRule="auto"/>
        <w:textAlignment w:val="baseline"/>
        <w:rPr>
          <w:rFonts w:ascii="Times New Roman" w:eastAsia="굴림" w:hAnsi="Times New Roman" w:cs="Times New Roman"/>
          <w:color w:val="000000"/>
          <w:kern w:val="0"/>
          <w:sz w:val="24"/>
          <w:szCs w:val="24"/>
        </w:rPr>
      </w:pPr>
      <w:r w:rsidRPr="000935F2">
        <w:rPr>
          <w:rFonts w:ascii="Times New Roman" w:eastAsia="나눔스퀘어" w:hAnsi="Times New Roman" w:cs="Times New Roman"/>
          <w:color w:val="000000"/>
          <w:kern w:val="0"/>
          <w:sz w:val="24"/>
          <w:szCs w:val="24"/>
        </w:rPr>
        <w:t>3.2.3 Contact</w:t>
      </w:r>
    </w:p>
    <w:p w14:paraId="3A3D3275" w14:textId="77777777" w:rsidR="00905D61" w:rsidRPr="000935F2" w:rsidRDefault="00905D61" w:rsidP="00905D61">
      <w:pPr>
        <w:spacing w:after="0" w:line="384" w:lineRule="auto"/>
        <w:textAlignment w:val="baseline"/>
        <w:rPr>
          <w:rFonts w:ascii="Times New Roman" w:eastAsia="굴림" w:hAnsi="Times New Roman" w:cs="Times New Roman"/>
          <w:color w:val="000000"/>
          <w:kern w:val="0"/>
          <w:sz w:val="24"/>
          <w:szCs w:val="24"/>
        </w:rPr>
      </w:pPr>
    </w:p>
    <w:p w14:paraId="58C58BE4" w14:textId="77777777" w:rsidR="00905D61" w:rsidRPr="000935F2" w:rsidRDefault="00905D61" w:rsidP="00905D61">
      <w:pPr>
        <w:spacing w:after="0" w:line="384" w:lineRule="auto"/>
        <w:textAlignment w:val="baseline"/>
        <w:rPr>
          <w:rFonts w:ascii="Times New Roman" w:eastAsia="굴림" w:hAnsi="Times New Roman" w:cs="Times New Roman"/>
          <w:color w:val="000000"/>
          <w:kern w:val="0"/>
          <w:sz w:val="24"/>
          <w:szCs w:val="24"/>
        </w:rPr>
      </w:pPr>
      <w:r w:rsidRPr="000935F2">
        <w:rPr>
          <w:rFonts w:ascii="Times New Roman" w:eastAsia="나눔스퀘어" w:hAnsi="Times New Roman" w:cs="Times New Roman"/>
          <w:color w:val="000000"/>
          <w:kern w:val="0"/>
          <w:sz w:val="24"/>
          <w:szCs w:val="24"/>
        </w:rPr>
        <w:t>4.1 Type of Ballot:</w:t>
      </w:r>
    </w:p>
    <w:p w14:paraId="2D949E6B" w14:textId="77777777" w:rsidR="00905D61" w:rsidRPr="000935F2" w:rsidRDefault="00905D61" w:rsidP="00905D61">
      <w:pPr>
        <w:spacing w:after="0" w:line="384" w:lineRule="auto"/>
        <w:textAlignment w:val="baseline"/>
        <w:rPr>
          <w:rFonts w:ascii="Times New Roman" w:eastAsia="굴림" w:hAnsi="Times New Roman" w:cs="Times New Roman"/>
          <w:color w:val="000000"/>
          <w:kern w:val="0"/>
          <w:sz w:val="24"/>
          <w:szCs w:val="24"/>
        </w:rPr>
      </w:pPr>
      <w:r w:rsidRPr="000935F2">
        <w:rPr>
          <w:rFonts w:ascii="Times New Roman" w:eastAsia="나눔스퀘어" w:hAnsi="Times New Roman" w:cs="Times New Roman"/>
          <w:color w:val="000000"/>
          <w:kern w:val="0"/>
          <w:sz w:val="24"/>
          <w:szCs w:val="24"/>
        </w:rPr>
        <w:t>4.2 Expected Date of submission of draft to the IEEE SA for Initial Standards Committee Ballot:</w:t>
      </w:r>
    </w:p>
    <w:p w14:paraId="398E3AA0" w14:textId="77777777" w:rsidR="00905D61" w:rsidRPr="000935F2" w:rsidRDefault="00905D61" w:rsidP="00905D61">
      <w:pPr>
        <w:spacing w:after="0" w:line="384" w:lineRule="auto"/>
        <w:textAlignment w:val="baseline"/>
        <w:rPr>
          <w:rFonts w:ascii="Times New Roman" w:eastAsia="굴림" w:hAnsi="Times New Roman" w:cs="Times New Roman"/>
          <w:color w:val="000000"/>
          <w:kern w:val="0"/>
          <w:sz w:val="24"/>
          <w:szCs w:val="24"/>
        </w:rPr>
      </w:pPr>
      <w:r w:rsidRPr="000935F2">
        <w:rPr>
          <w:rFonts w:ascii="Times New Roman" w:eastAsia="나눔스퀘어" w:hAnsi="Times New Roman" w:cs="Times New Roman"/>
          <w:color w:val="000000"/>
          <w:kern w:val="0"/>
          <w:sz w:val="24"/>
          <w:szCs w:val="24"/>
        </w:rPr>
        <w:t xml:space="preserve">4.3 Projected Completion Date for Submittal to </w:t>
      </w:r>
      <w:proofErr w:type="spellStart"/>
      <w:r w:rsidRPr="000935F2">
        <w:rPr>
          <w:rFonts w:ascii="Times New Roman" w:eastAsia="나눔스퀘어" w:hAnsi="Times New Roman" w:cs="Times New Roman"/>
          <w:color w:val="000000"/>
          <w:kern w:val="0"/>
          <w:sz w:val="24"/>
          <w:szCs w:val="24"/>
        </w:rPr>
        <w:t>RevCom</w:t>
      </w:r>
      <w:proofErr w:type="spellEnd"/>
      <w:r w:rsidRPr="000935F2">
        <w:rPr>
          <w:rFonts w:ascii="Times New Roman" w:eastAsia="나눔스퀘어" w:hAnsi="Times New Roman" w:cs="Times New Roman"/>
          <w:color w:val="000000"/>
          <w:kern w:val="0"/>
          <w:sz w:val="24"/>
          <w:szCs w:val="24"/>
        </w:rPr>
        <w:t>:</w:t>
      </w:r>
    </w:p>
    <w:p w14:paraId="206BD81B" w14:textId="77777777" w:rsidR="00905D61" w:rsidRPr="000935F2" w:rsidRDefault="00905D61" w:rsidP="00905D61">
      <w:pPr>
        <w:spacing w:after="0" w:line="384" w:lineRule="auto"/>
        <w:textAlignment w:val="baseline"/>
        <w:rPr>
          <w:rFonts w:ascii="Times New Roman" w:eastAsia="굴림" w:hAnsi="Times New Roman" w:cs="Times New Roman"/>
          <w:color w:val="000000"/>
          <w:kern w:val="0"/>
          <w:sz w:val="24"/>
          <w:szCs w:val="24"/>
        </w:rPr>
      </w:pPr>
    </w:p>
    <w:p w14:paraId="644E3E53" w14:textId="5DA43721" w:rsidR="00905D61" w:rsidRPr="000935F2" w:rsidRDefault="00905D61" w:rsidP="00905D61">
      <w:pPr>
        <w:spacing w:after="0" w:line="384" w:lineRule="auto"/>
        <w:textAlignment w:val="baseline"/>
        <w:rPr>
          <w:rFonts w:ascii="Times New Roman" w:eastAsia="굴림" w:hAnsi="Times New Roman" w:cs="Times New Roman"/>
          <w:color w:val="000000"/>
          <w:kern w:val="0"/>
          <w:sz w:val="24"/>
          <w:szCs w:val="24"/>
        </w:rPr>
      </w:pPr>
      <w:r w:rsidRPr="000935F2">
        <w:rPr>
          <w:rFonts w:ascii="Times New Roman" w:eastAsia="나눔스퀘어" w:hAnsi="Times New Roman" w:cs="Times New Roman"/>
          <w:color w:val="000000"/>
          <w:kern w:val="0"/>
          <w:sz w:val="24"/>
          <w:szCs w:val="24"/>
        </w:rPr>
        <w:t xml:space="preserve">5.1 Approximate number of people expected to be actively involved in the development of this project: </w:t>
      </w:r>
      <w:proofErr w:type="gramStart"/>
      <w:r w:rsidRPr="000935F2">
        <w:rPr>
          <w:rFonts w:ascii="Times New Roman" w:eastAsia="나눔스퀘어" w:hAnsi="Times New Roman" w:cs="Times New Roman"/>
          <w:color w:val="000000"/>
          <w:kern w:val="0"/>
          <w:sz w:val="24"/>
          <w:szCs w:val="24"/>
        </w:rPr>
        <w:t>2</w:t>
      </w:r>
      <w:r w:rsidR="00F028FA">
        <w:rPr>
          <w:rFonts w:ascii="Times New Roman" w:eastAsia="나눔스퀘어" w:hAnsi="Times New Roman" w:cs="Times New Roman"/>
          <w:color w:val="000000"/>
          <w:kern w:val="0"/>
          <w:sz w:val="24"/>
          <w:szCs w:val="24"/>
        </w:rPr>
        <w:t>0</w:t>
      </w:r>
      <w:proofErr w:type="gramEnd"/>
    </w:p>
    <w:p w14:paraId="28B9F109" w14:textId="77777777" w:rsidR="00905D61" w:rsidRPr="000935F2" w:rsidRDefault="00905D61" w:rsidP="00905D61">
      <w:pPr>
        <w:spacing w:after="0" w:line="384" w:lineRule="auto"/>
        <w:textAlignment w:val="baseline"/>
        <w:rPr>
          <w:rFonts w:ascii="Times New Roman" w:eastAsia="굴림" w:hAnsi="Times New Roman" w:cs="Times New Roman"/>
          <w:color w:val="000000"/>
          <w:kern w:val="0"/>
          <w:sz w:val="24"/>
          <w:szCs w:val="24"/>
        </w:rPr>
      </w:pPr>
    </w:p>
    <w:p w14:paraId="0060BBEB" w14:textId="77777777" w:rsidR="00905D61" w:rsidRPr="000935F2" w:rsidRDefault="00905D61" w:rsidP="00905D61">
      <w:pPr>
        <w:spacing w:after="0" w:line="384" w:lineRule="auto"/>
        <w:textAlignment w:val="baseline"/>
        <w:rPr>
          <w:rFonts w:ascii="Times New Roman" w:eastAsia="굴림" w:hAnsi="Times New Roman" w:cs="Times New Roman"/>
          <w:color w:val="000000"/>
          <w:kern w:val="0"/>
          <w:sz w:val="24"/>
          <w:szCs w:val="24"/>
        </w:rPr>
      </w:pPr>
      <w:r w:rsidRPr="000935F2">
        <w:rPr>
          <w:rFonts w:ascii="Times New Roman" w:eastAsia="나눔스퀘어" w:hAnsi="Times New Roman" w:cs="Times New Roman"/>
          <w:color w:val="000000"/>
          <w:kern w:val="0"/>
          <w:sz w:val="24"/>
          <w:szCs w:val="24"/>
        </w:rPr>
        <w:t xml:space="preserve">5.2 Scope of Proposed Standard: </w:t>
      </w:r>
    </w:p>
    <w:p w14:paraId="1A15CB17" w14:textId="17745155" w:rsidR="00905D61" w:rsidRPr="000935F2" w:rsidRDefault="00905D61" w:rsidP="00905D61">
      <w:pPr>
        <w:spacing w:after="0" w:line="384" w:lineRule="auto"/>
        <w:textAlignment w:val="baseline"/>
        <w:rPr>
          <w:rFonts w:ascii="Times New Roman" w:eastAsia="굴림" w:hAnsi="Times New Roman" w:cs="Times New Roman"/>
          <w:color w:val="000000"/>
          <w:kern w:val="0"/>
          <w:sz w:val="24"/>
          <w:szCs w:val="24"/>
        </w:rPr>
      </w:pPr>
      <w:r w:rsidRPr="000935F2">
        <w:rPr>
          <w:rFonts w:ascii="Times New Roman" w:eastAsia="나눔스퀘어" w:hAnsi="Times New Roman" w:cs="Times New Roman"/>
          <w:color w:val="000000"/>
          <w:kern w:val="0"/>
          <w:sz w:val="24"/>
          <w:szCs w:val="24"/>
        </w:rPr>
        <w:t>This standard aims at data management for the protection of identifiable personal information based on avatar interaction in metaverse environments. "Identifiable personal information" refers to all data that is directly associated with User A, or all data that can infer User A through the behavior or patterns of 'A</w:t>
      </w:r>
      <w:r w:rsidR="00F028FA">
        <w:rPr>
          <w:rFonts w:ascii="Times New Roman" w:eastAsia="나눔스퀘어" w:hAnsi="Times New Roman" w:cs="Times New Roman"/>
          <w:color w:val="000000"/>
          <w:kern w:val="0"/>
          <w:sz w:val="24"/>
          <w:szCs w:val="24"/>
        </w:rPr>
        <w:t xml:space="preserve">vatar </w:t>
      </w:r>
      <w:r w:rsidRPr="000935F2">
        <w:rPr>
          <w:rFonts w:ascii="Times New Roman" w:eastAsia="나눔스퀘어" w:hAnsi="Times New Roman" w:cs="Times New Roman"/>
          <w:color w:val="000000"/>
          <w:kern w:val="0"/>
          <w:sz w:val="24"/>
          <w:szCs w:val="24"/>
        </w:rPr>
        <w:t>A', the avatar of User A.</w:t>
      </w:r>
    </w:p>
    <w:p w14:paraId="511CE4FB" w14:textId="77777777" w:rsidR="00905D61" w:rsidRPr="000935F2" w:rsidRDefault="00905D61" w:rsidP="00905D61">
      <w:pPr>
        <w:spacing w:after="0" w:line="384" w:lineRule="auto"/>
        <w:textAlignment w:val="baseline"/>
        <w:rPr>
          <w:rFonts w:ascii="Times New Roman" w:eastAsia="굴림" w:hAnsi="Times New Roman" w:cs="Times New Roman"/>
          <w:color w:val="000000"/>
          <w:kern w:val="0"/>
          <w:sz w:val="24"/>
          <w:szCs w:val="24"/>
        </w:rPr>
      </w:pPr>
      <w:r w:rsidRPr="000935F2">
        <w:rPr>
          <w:rFonts w:ascii="Times New Roman" w:eastAsia="나눔스퀘어" w:hAnsi="Times New Roman" w:cs="Times New Roman"/>
          <w:color w:val="000000"/>
          <w:kern w:val="0"/>
          <w:sz w:val="24"/>
          <w:szCs w:val="24"/>
        </w:rPr>
        <w:t>This standard proposes principles and methods for all types of identifiable personal information that arise from interaction through avatars. This includes avatar physical characteristics, behavior patterns, inclinations, preferences, opinions, emotions, and includes guidelines on how to collect, store, process, share, and delete this information.</w:t>
      </w:r>
    </w:p>
    <w:p w14:paraId="5C895F28" w14:textId="72DD0C58" w:rsidR="00905D61" w:rsidRPr="000935F2" w:rsidRDefault="00905D61" w:rsidP="00905D61">
      <w:pPr>
        <w:spacing w:after="0" w:line="384" w:lineRule="auto"/>
        <w:textAlignment w:val="baseline"/>
        <w:rPr>
          <w:rFonts w:ascii="Times New Roman" w:eastAsia="굴림" w:hAnsi="Times New Roman" w:cs="Times New Roman"/>
          <w:color w:val="000000"/>
          <w:kern w:val="0"/>
          <w:sz w:val="24"/>
          <w:szCs w:val="24"/>
        </w:rPr>
      </w:pPr>
      <w:r w:rsidRPr="000935F2">
        <w:rPr>
          <w:rFonts w:ascii="Times New Roman" w:eastAsia="나눔스퀘어" w:hAnsi="Times New Roman" w:cs="Times New Roman"/>
          <w:color w:val="000000"/>
          <w:kern w:val="0"/>
          <w:sz w:val="24"/>
          <w:szCs w:val="24"/>
        </w:rPr>
        <w:lastRenderedPageBreak/>
        <w:t>This scope focuses on guaranteeing User A's privacy and autonomy by preventing another User B from identifying actual User A through 'A</w:t>
      </w:r>
      <w:r w:rsidR="00F028FA">
        <w:rPr>
          <w:rFonts w:ascii="Times New Roman" w:eastAsia="나눔스퀘어" w:hAnsi="Times New Roman" w:cs="Times New Roman"/>
          <w:color w:val="000000"/>
          <w:kern w:val="0"/>
          <w:sz w:val="24"/>
          <w:szCs w:val="24"/>
        </w:rPr>
        <w:t xml:space="preserve">vatar </w:t>
      </w:r>
      <w:r w:rsidRPr="000935F2">
        <w:rPr>
          <w:rFonts w:ascii="Times New Roman" w:eastAsia="나눔스퀘어" w:hAnsi="Times New Roman" w:cs="Times New Roman"/>
          <w:color w:val="000000"/>
          <w:kern w:val="0"/>
          <w:sz w:val="24"/>
          <w:szCs w:val="24"/>
        </w:rPr>
        <w:t>A', the avatar of User A.</w:t>
      </w:r>
    </w:p>
    <w:p w14:paraId="1D147C1E" w14:textId="77777777" w:rsidR="00905D61" w:rsidRPr="000935F2" w:rsidRDefault="00905D61" w:rsidP="00905D61">
      <w:pPr>
        <w:spacing w:after="0" w:line="384" w:lineRule="auto"/>
        <w:textAlignment w:val="baseline"/>
        <w:rPr>
          <w:rFonts w:ascii="Times New Roman" w:eastAsia="굴림" w:hAnsi="Times New Roman" w:cs="Times New Roman"/>
          <w:color w:val="000000"/>
          <w:kern w:val="0"/>
          <w:sz w:val="24"/>
          <w:szCs w:val="24"/>
        </w:rPr>
      </w:pPr>
    </w:p>
    <w:p w14:paraId="77592FAE" w14:textId="5EC7E589" w:rsidR="00905D61" w:rsidRDefault="00905D61" w:rsidP="00905D61">
      <w:pPr>
        <w:spacing w:after="0" w:line="384" w:lineRule="auto"/>
        <w:textAlignment w:val="baseline"/>
        <w:rPr>
          <w:rFonts w:ascii="Times New Roman" w:eastAsia="굴림" w:hAnsi="Times New Roman" w:cs="Times New Roman"/>
          <w:color w:val="000000"/>
          <w:kern w:val="0"/>
          <w:sz w:val="24"/>
          <w:szCs w:val="24"/>
        </w:rPr>
      </w:pPr>
      <w:r w:rsidRPr="000935F2">
        <w:rPr>
          <w:rFonts w:ascii="Times New Roman" w:eastAsia="나눔스퀘어" w:hAnsi="Times New Roman" w:cs="Times New Roman"/>
          <w:color w:val="000000"/>
          <w:kern w:val="0"/>
          <w:sz w:val="24"/>
          <w:szCs w:val="24"/>
        </w:rPr>
        <w:t>5.3 Is the completion of this standard dependent on the completion of another standard? -</w:t>
      </w:r>
    </w:p>
    <w:p w14:paraId="6A96D1BC" w14:textId="77777777" w:rsidR="00947C92" w:rsidRPr="000935F2" w:rsidRDefault="00947C92" w:rsidP="00905D61">
      <w:pPr>
        <w:spacing w:after="0" w:line="384" w:lineRule="auto"/>
        <w:textAlignment w:val="baseline"/>
        <w:rPr>
          <w:rFonts w:ascii="Times New Roman" w:eastAsia="굴림" w:hAnsi="Times New Roman" w:cs="Times New Roman"/>
          <w:color w:val="000000"/>
          <w:kern w:val="0"/>
          <w:sz w:val="24"/>
          <w:szCs w:val="24"/>
        </w:rPr>
      </w:pPr>
    </w:p>
    <w:p w14:paraId="33872511" w14:textId="77777777" w:rsidR="00905D61" w:rsidRPr="000935F2" w:rsidRDefault="00905D61" w:rsidP="00905D61">
      <w:pPr>
        <w:spacing w:after="0" w:line="384" w:lineRule="auto"/>
        <w:textAlignment w:val="baseline"/>
        <w:rPr>
          <w:rFonts w:ascii="Times New Roman" w:eastAsia="굴림" w:hAnsi="Times New Roman" w:cs="Times New Roman"/>
          <w:color w:val="000000"/>
          <w:kern w:val="0"/>
          <w:sz w:val="24"/>
          <w:szCs w:val="24"/>
        </w:rPr>
      </w:pPr>
      <w:r w:rsidRPr="000935F2">
        <w:rPr>
          <w:rFonts w:ascii="Times New Roman" w:eastAsia="나눔스퀘어" w:hAnsi="Times New Roman" w:cs="Times New Roman"/>
          <w:color w:val="000000"/>
          <w:kern w:val="0"/>
          <w:sz w:val="24"/>
          <w:szCs w:val="24"/>
        </w:rPr>
        <w:t xml:space="preserve">5.4 Purpose: </w:t>
      </w:r>
    </w:p>
    <w:p w14:paraId="62A5C495" w14:textId="693DC3EF" w:rsidR="00905D61" w:rsidRPr="000935F2" w:rsidRDefault="00905D61" w:rsidP="00905D61">
      <w:pPr>
        <w:spacing w:after="0" w:line="384" w:lineRule="auto"/>
        <w:textAlignment w:val="baseline"/>
        <w:rPr>
          <w:rFonts w:ascii="Times New Roman" w:eastAsia="굴림" w:hAnsi="Times New Roman" w:cs="Times New Roman"/>
          <w:color w:val="000000"/>
          <w:kern w:val="0"/>
          <w:sz w:val="24"/>
          <w:szCs w:val="24"/>
        </w:rPr>
      </w:pPr>
      <w:r w:rsidRPr="000935F2">
        <w:rPr>
          <w:rFonts w:ascii="Times New Roman" w:eastAsia="나눔스퀘어" w:hAnsi="Times New Roman" w:cs="Times New Roman"/>
          <w:color w:val="000000"/>
          <w:kern w:val="0"/>
          <w:sz w:val="24"/>
          <w:szCs w:val="24"/>
        </w:rPr>
        <w:t>The purpose of this standard is to protect personal information arising from avatar-based interactions in the metaverse. An avatar is a virtual representative of User A (for example, 'A</w:t>
      </w:r>
      <w:r w:rsidR="00947C92">
        <w:rPr>
          <w:rFonts w:ascii="Times New Roman" w:eastAsia="나눔스퀘어" w:hAnsi="Times New Roman" w:cs="Times New Roman"/>
          <w:color w:val="000000"/>
          <w:kern w:val="0"/>
          <w:sz w:val="24"/>
          <w:szCs w:val="24"/>
        </w:rPr>
        <w:t xml:space="preserve">vatar </w:t>
      </w:r>
      <w:r w:rsidRPr="000935F2">
        <w:rPr>
          <w:rFonts w:ascii="Times New Roman" w:eastAsia="나눔스퀘어" w:hAnsi="Times New Roman" w:cs="Times New Roman"/>
          <w:color w:val="000000"/>
          <w:kern w:val="0"/>
          <w:sz w:val="24"/>
          <w:szCs w:val="24"/>
        </w:rPr>
        <w:t>A', the avatar of User A) and reflects their behavior patterns, inclinations, preferences, opinions, emotions, etc. This standard proposes principles and methods to prevent another User B from identifying the actual User A through the avatar 'A</w:t>
      </w:r>
      <w:r w:rsidR="00947C92">
        <w:rPr>
          <w:rFonts w:ascii="Times New Roman" w:eastAsia="나눔스퀘어" w:hAnsi="Times New Roman" w:cs="Times New Roman"/>
          <w:color w:val="000000"/>
          <w:kern w:val="0"/>
          <w:sz w:val="24"/>
          <w:szCs w:val="24"/>
        </w:rPr>
        <w:t xml:space="preserve">vatar </w:t>
      </w:r>
      <w:r w:rsidRPr="000935F2">
        <w:rPr>
          <w:rFonts w:ascii="Times New Roman" w:eastAsia="나눔스퀘어" w:hAnsi="Times New Roman" w:cs="Times New Roman"/>
          <w:color w:val="000000"/>
          <w:kern w:val="0"/>
          <w:sz w:val="24"/>
          <w:szCs w:val="24"/>
        </w:rPr>
        <w:t>A', thereby protecting User A's personal information.</w:t>
      </w:r>
    </w:p>
    <w:p w14:paraId="0C7365F1" w14:textId="77777777" w:rsidR="00905D61" w:rsidRPr="000935F2" w:rsidRDefault="00905D61" w:rsidP="00905D61">
      <w:pPr>
        <w:spacing w:after="0" w:line="384" w:lineRule="auto"/>
        <w:textAlignment w:val="baseline"/>
        <w:rPr>
          <w:rFonts w:ascii="Times New Roman" w:eastAsia="굴림" w:hAnsi="Times New Roman" w:cs="Times New Roman"/>
          <w:color w:val="000000"/>
          <w:kern w:val="0"/>
          <w:sz w:val="24"/>
          <w:szCs w:val="24"/>
        </w:rPr>
      </w:pPr>
      <w:r w:rsidRPr="000935F2">
        <w:rPr>
          <w:rFonts w:ascii="Times New Roman" w:eastAsia="나눔스퀘어" w:hAnsi="Times New Roman" w:cs="Times New Roman"/>
          <w:color w:val="000000"/>
          <w:kern w:val="0"/>
          <w:sz w:val="24"/>
          <w:szCs w:val="24"/>
        </w:rPr>
        <w:t>For instance, this standard includes methods to anonymize or minimize the behavioral information of avatars, methods to collect and process information through user consent, etc. The goal of this standard is to guarantee User A's privacy and autonomy and promote ethical and responsible use of data.</w:t>
      </w:r>
    </w:p>
    <w:p w14:paraId="421A91E9" w14:textId="77777777" w:rsidR="00905D61" w:rsidRPr="000935F2" w:rsidRDefault="00905D61" w:rsidP="00905D61">
      <w:pPr>
        <w:spacing w:after="0" w:line="384" w:lineRule="auto"/>
        <w:textAlignment w:val="baseline"/>
        <w:rPr>
          <w:rFonts w:ascii="Times New Roman" w:eastAsia="굴림" w:hAnsi="Times New Roman" w:cs="Times New Roman"/>
          <w:color w:val="000000"/>
          <w:kern w:val="0"/>
          <w:sz w:val="24"/>
          <w:szCs w:val="24"/>
        </w:rPr>
      </w:pPr>
    </w:p>
    <w:p w14:paraId="105C7CCD" w14:textId="77777777" w:rsidR="00905D61" w:rsidRPr="000935F2" w:rsidRDefault="00905D61" w:rsidP="00905D61">
      <w:pPr>
        <w:spacing w:after="0" w:line="384" w:lineRule="auto"/>
        <w:textAlignment w:val="baseline"/>
        <w:rPr>
          <w:rFonts w:ascii="Times New Roman" w:eastAsia="굴림" w:hAnsi="Times New Roman" w:cs="Times New Roman"/>
          <w:color w:val="000000"/>
          <w:kern w:val="0"/>
          <w:sz w:val="24"/>
          <w:szCs w:val="24"/>
        </w:rPr>
      </w:pPr>
      <w:r w:rsidRPr="000935F2">
        <w:rPr>
          <w:rFonts w:ascii="Times New Roman" w:eastAsia="나눔스퀘어" w:hAnsi="Times New Roman" w:cs="Times New Roman"/>
          <w:color w:val="000000"/>
          <w:kern w:val="0"/>
          <w:sz w:val="24"/>
          <w:szCs w:val="24"/>
        </w:rPr>
        <w:t xml:space="preserve">5.5 Need for the Project: </w:t>
      </w:r>
    </w:p>
    <w:p w14:paraId="472C8031" w14:textId="77777777" w:rsidR="00905D61" w:rsidRPr="000935F2" w:rsidRDefault="00905D61" w:rsidP="00905D61">
      <w:pPr>
        <w:spacing w:after="0" w:line="384" w:lineRule="auto"/>
        <w:textAlignment w:val="baseline"/>
        <w:rPr>
          <w:rFonts w:ascii="Times New Roman" w:eastAsia="굴림" w:hAnsi="Times New Roman" w:cs="Times New Roman"/>
          <w:color w:val="000000"/>
          <w:kern w:val="0"/>
          <w:sz w:val="24"/>
          <w:szCs w:val="24"/>
        </w:rPr>
      </w:pPr>
      <w:r w:rsidRPr="000935F2">
        <w:rPr>
          <w:rFonts w:ascii="Times New Roman" w:eastAsia="나눔스퀘어" w:hAnsi="Times New Roman" w:cs="Times New Roman"/>
          <w:color w:val="000000"/>
          <w:kern w:val="0"/>
          <w:sz w:val="24"/>
          <w:szCs w:val="24"/>
        </w:rPr>
        <w:t xml:space="preserve">The metaverse environment has a large amount of data created and shared by users' avatars, so the management and control of this data is important. </w:t>
      </w:r>
      <w:proofErr w:type="gramStart"/>
      <w:r w:rsidRPr="000935F2">
        <w:rPr>
          <w:rFonts w:ascii="Times New Roman" w:eastAsia="나눔스퀘어" w:hAnsi="Times New Roman" w:cs="Times New Roman"/>
          <w:color w:val="000000"/>
          <w:kern w:val="0"/>
          <w:sz w:val="24"/>
          <w:szCs w:val="24"/>
        </w:rPr>
        <w:t>In particular, interaction</w:t>
      </w:r>
      <w:proofErr w:type="gramEnd"/>
      <w:r w:rsidRPr="000935F2">
        <w:rPr>
          <w:rFonts w:ascii="Times New Roman" w:eastAsia="나눔스퀘어" w:hAnsi="Times New Roman" w:cs="Times New Roman"/>
          <w:color w:val="000000"/>
          <w:kern w:val="0"/>
          <w:sz w:val="24"/>
          <w:szCs w:val="24"/>
        </w:rPr>
        <w:t xml:space="preserve"> through avatars reflects the user's inclinations, preferences, behavior patterns, etc., dealing with identifiable personal information. However, there is currently no clear standard on how to protect this data.</w:t>
      </w:r>
    </w:p>
    <w:p w14:paraId="113EA8BA" w14:textId="238930F1" w:rsidR="00905D61" w:rsidRPr="000935F2" w:rsidRDefault="00905D61" w:rsidP="00905D61">
      <w:pPr>
        <w:spacing w:after="0" w:line="384" w:lineRule="auto"/>
        <w:textAlignment w:val="baseline"/>
        <w:rPr>
          <w:rFonts w:ascii="Times New Roman" w:eastAsia="굴림" w:hAnsi="Times New Roman" w:cs="Times New Roman"/>
          <w:color w:val="000000"/>
          <w:kern w:val="0"/>
          <w:sz w:val="24"/>
          <w:szCs w:val="24"/>
        </w:rPr>
      </w:pPr>
      <w:r w:rsidRPr="000935F2">
        <w:rPr>
          <w:rFonts w:ascii="Times New Roman" w:eastAsia="나눔스퀘어" w:hAnsi="Times New Roman" w:cs="Times New Roman"/>
          <w:color w:val="000000"/>
          <w:kern w:val="0"/>
          <w:sz w:val="24"/>
          <w:szCs w:val="24"/>
        </w:rPr>
        <w:t>If another User B can identify User A through User A's avatar 'A</w:t>
      </w:r>
      <w:r w:rsidR="00CE2102">
        <w:rPr>
          <w:rFonts w:ascii="Times New Roman" w:eastAsia="나눔스퀘어" w:hAnsi="Times New Roman" w:cs="Times New Roman"/>
          <w:color w:val="000000"/>
          <w:kern w:val="0"/>
          <w:sz w:val="24"/>
          <w:szCs w:val="24"/>
        </w:rPr>
        <w:t xml:space="preserve">vatar </w:t>
      </w:r>
      <w:r w:rsidRPr="000935F2">
        <w:rPr>
          <w:rFonts w:ascii="Times New Roman" w:eastAsia="나눔스퀘어" w:hAnsi="Times New Roman" w:cs="Times New Roman"/>
          <w:color w:val="000000"/>
          <w:kern w:val="0"/>
          <w:sz w:val="24"/>
          <w:szCs w:val="24"/>
        </w:rPr>
        <w:t>A', it can lead to leakage of User A's personal information, infringing on User A's privacy and constraining their autonomy. Therefore, a standardized framework is needed to protect identifiable personal information from interaction through avatars.</w:t>
      </w:r>
    </w:p>
    <w:p w14:paraId="2BDBA1A4" w14:textId="77777777" w:rsidR="00905D61" w:rsidRPr="000935F2" w:rsidRDefault="00905D61" w:rsidP="00905D61">
      <w:pPr>
        <w:spacing w:after="0" w:line="384" w:lineRule="auto"/>
        <w:textAlignment w:val="baseline"/>
        <w:rPr>
          <w:rFonts w:ascii="Times New Roman" w:eastAsia="굴림" w:hAnsi="Times New Roman" w:cs="Times New Roman"/>
          <w:color w:val="000000"/>
          <w:kern w:val="0"/>
          <w:sz w:val="24"/>
          <w:szCs w:val="24"/>
        </w:rPr>
      </w:pPr>
    </w:p>
    <w:p w14:paraId="23D4E1A7" w14:textId="77777777" w:rsidR="00905D61" w:rsidRPr="000935F2" w:rsidRDefault="00905D61" w:rsidP="00905D61">
      <w:pPr>
        <w:spacing w:after="0" w:line="384" w:lineRule="auto"/>
        <w:textAlignment w:val="baseline"/>
        <w:rPr>
          <w:rFonts w:ascii="Times New Roman" w:eastAsia="굴림" w:hAnsi="Times New Roman" w:cs="Times New Roman"/>
          <w:color w:val="000000"/>
          <w:kern w:val="0"/>
          <w:sz w:val="24"/>
          <w:szCs w:val="24"/>
        </w:rPr>
      </w:pPr>
      <w:r w:rsidRPr="000935F2">
        <w:rPr>
          <w:rFonts w:ascii="Times New Roman" w:eastAsia="나눔스퀘어" w:hAnsi="Times New Roman" w:cs="Times New Roman"/>
          <w:color w:val="000000"/>
          <w:kern w:val="0"/>
          <w:sz w:val="24"/>
          <w:szCs w:val="24"/>
        </w:rPr>
        <w:t xml:space="preserve">5.6 Stakeholders of the Standard: </w:t>
      </w:r>
    </w:p>
    <w:p w14:paraId="41EE96BF" w14:textId="16A544FE" w:rsidR="00540013" w:rsidRPr="00CE2102" w:rsidRDefault="00905D61" w:rsidP="00CE2102">
      <w:pPr>
        <w:spacing w:after="0" w:line="384" w:lineRule="auto"/>
        <w:textAlignment w:val="baseline"/>
        <w:rPr>
          <w:rFonts w:ascii="Times New Roman" w:eastAsia="굴림" w:hAnsi="Times New Roman" w:cs="Times New Roman"/>
          <w:color w:val="000000"/>
          <w:kern w:val="0"/>
          <w:sz w:val="24"/>
          <w:szCs w:val="24"/>
        </w:rPr>
      </w:pPr>
      <w:r w:rsidRPr="000935F2">
        <w:rPr>
          <w:rFonts w:ascii="Times New Roman" w:eastAsia="나눔스퀘어" w:hAnsi="Times New Roman" w:cs="Times New Roman"/>
          <w:color w:val="000000"/>
          <w:kern w:val="0"/>
          <w:sz w:val="24"/>
          <w:szCs w:val="24"/>
        </w:rPr>
        <w:t>The main stakeholders of this standard are metaverse platform providers and operators, users who use avatars, government agencies and civic groups that make and supervise data protection-related laws and regulations, etc.</w:t>
      </w:r>
    </w:p>
    <w:sectPr w:rsidR="00540013" w:rsidRPr="00CE2102">
      <w:headerReference w:type="default" r:id="rId13"/>
      <w:footerReference w:type="default" r:id="rId14"/>
      <w:pgSz w:w="11906" w:h="16838"/>
      <w:pgMar w:top="1701" w:right="1440" w:bottom="1440" w:left="1440"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D66C0" w14:textId="77777777" w:rsidR="00B66B56" w:rsidRDefault="00B66B56">
      <w:pPr>
        <w:spacing w:after="0" w:line="240" w:lineRule="auto"/>
      </w:pPr>
      <w:r>
        <w:separator/>
      </w:r>
    </w:p>
  </w:endnote>
  <w:endnote w:type="continuationSeparator" w:id="0">
    <w:p w14:paraId="2A658366" w14:textId="77777777" w:rsidR="00B66B56" w:rsidRDefault="00B66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함초롬바탕">
    <w:panose1 w:val="02030604000101010101"/>
    <w:charset w:val="81"/>
    <w:family w:val="roman"/>
    <w:pitch w:val="variable"/>
    <w:sig w:usb0="F7002EFF" w:usb1="19DFFFFF" w:usb2="001BFDD7" w:usb3="00000000" w:csb0="001F01FF" w:csb1="00000000"/>
  </w:font>
  <w:font w:name="굴림">
    <w:altName w:val="Gulim"/>
    <w:panose1 w:val="020B0600000101010101"/>
    <w:charset w:val="81"/>
    <w:family w:val="moder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굴림체">
    <w:panose1 w:val="020B0609000101010101"/>
    <w:charset w:val="81"/>
    <w:family w:val="modern"/>
    <w:pitch w:val="fixed"/>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Myriad Pro">
    <w:altName w:val="Segoe UI"/>
    <w:panose1 w:val="00000000000000000000"/>
    <w:charset w:val="00"/>
    <w:family w:val="swiss"/>
    <w:notTrueType/>
    <w:pitch w:val="variable"/>
    <w:sig w:usb0="20000287" w:usb1="00000001" w:usb2="00000000" w:usb3="00000000" w:csb0="0000019F" w:csb1="00000000"/>
  </w:font>
  <w:font w:name="나눔바른고딕 Light">
    <w:altName w:val="맑은 고딕"/>
    <w:charset w:val="81"/>
    <w:family w:val="modern"/>
    <w:pitch w:val="variable"/>
    <w:sig w:usb0="800002A7" w:usb1="09D77CFB" w:usb2="00000010" w:usb3="00000000" w:csb0="00080001" w:csb1="00000000"/>
  </w:font>
  <w:font w:name="Arial Narrow">
    <w:panose1 w:val="020B0606020202030204"/>
    <w:charset w:val="00"/>
    <w:family w:val="swiss"/>
    <w:pitch w:val="variable"/>
    <w:sig w:usb0="00000287" w:usb1="00000800" w:usb2="00000000" w:usb3="00000000" w:csb0="0000009F" w:csb1="00000000"/>
  </w:font>
  <w:font w:name="바탕체">
    <w:panose1 w:val="02030609000101010101"/>
    <w:charset w:val="81"/>
    <w:family w:val="roman"/>
    <w:pitch w:val="fixed"/>
    <w:sig w:usb0="B00002AF" w:usb1="69D77CFB" w:usb2="00000030" w:usb3="00000000" w:csb0="0008009F" w:csb1="00000000"/>
  </w:font>
  <w:font w:name="나눔스퀘어">
    <w:altName w:val="맑은 고딕"/>
    <w:charset w:val="81"/>
    <w:family w:val="modern"/>
    <w:pitch w:val="variable"/>
    <w:sig w:usb0="00000203" w:usb1="29D72C10" w:usb2="00000010" w:usb3="00000000" w:csb0="0028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
      <w:docPartObj>
        <w:docPartGallery w:val="Page Numbers (Bottom of Page)"/>
        <w:docPartUnique/>
      </w:docPartObj>
    </w:sdtPr>
    <w:sdtEndPr/>
    <w:sdtContent>
      <w:p w14:paraId="198ED569" w14:textId="53A6BD84" w:rsidR="00540013" w:rsidRDefault="00042E94">
        <w:pPr>
          <w:pStyle w:val="aa"/>
          <w:jc w:val="center"/>
        </w:pPr>
        <w:r>
          <w:fldChar w:fldCharType="begin"/>
        </w:r>
        <w:r>
          <w:instrText>PAGE   \* MERGEFORMAT</w:instrText>
        </w:r>
        <w:r>
          <w:fldChar w:fldCharType="separate"/>
        </w:r>
        <w:r w:rsidR="008F5A18" w:rsidRPr="008F5A18">
          <w:rPr>
            <w:noProof/>
            <w:lang w:val="ko-KR" w:eastAsia="ko-KR"/>
          </w:rPr>
          <w:t>4</w:t>
        </w:r>
        <w:r>
          <w:fldChar w:fldCharType="end"/>
        </w:r>
      </w:p>
    </w:sdtContent>
  </w:sdt>
  <w:p w14:paraId="179DD857" w14:textId="77777777" w:rsidR="00540013" w:rsidRDefault="0054001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DE05B" w14:textId="77777777" w:rsidR="00B66B56" w:rsidRDefault="00B66B56">
      <w:pPr>
        <w:spacing w:after="0" w:line="240" w:lineRule="auto"/>
      </w:pPr>
      <w:r>
        <w:separator/>
      </w:r>
    </w:p>
  </w:footnote>
  <w:footnote w:type="continuationSeparator" w:id="0">
    <w:p w14:paraId="79C3EB8A" w14:textId="77777777" w:rsidR="00B66B56" w:rsidRDefault="00B66B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E3970" w14:textId="0172F23B" w:rsidR="00540013" w:rsidRDefault="001361DD">
    <w:pPr>
      <w:pStyle w:val="ab"/>
      <w:rPr>
        <w:rFonts w:ascii="Times New Roman" w:eastAsia="Times New Roman" w:hAnsi="Times New Roman" w:cs="Times New Roman"/>
        <w:b/>
      </w:rPr>
    </w:pPr>
    <w:r w:rsidRPr="001361DD">
      <w:rPr>
        <w:rFonts w:ascii="Times New Roman" w:eastAsia="Times New Roman" w:hAnsi="Times New Roman" w:cs="Times New Roman"/>
        <w:b/>
      </w:rPr>
      <w:t>3079-23-00</w:t>
    </w:r>
    <w:r w:rsidR="003C410D">
      <w:rPr>
        <w:rFonts w:ascii="Times New Roman" w:eastAsia="Times New Roman" w:hAnsi="Times New Roman" w:cs="Times New Roman"/>
        <w:b/>
      </w:rPr>
      <w:t>65</w:t>
    </w:r>
    <w:r w:rsidRPr="001361DD">
      <w:rPr>
        <w:rFonts w:ascii="Times New Roman" w:eastAsia="Times New Roman" w:hAnsi="Times New Roman" w:cs="Times New Roman"/>
        <w:b/>
      </w:rPr>
      <w:t>-00-000</w:t>
    </w:r>
    <w:r w:rsidR="003C410D">
      <w:rPr>
        <w:rFonts w:ascii="Times New Roman" w:eastAsia="Times New Roman" w:hAnsi="Times New Roman" w:cs="Times New Roman"/>
        <w:b/>
      </w:rPr>
      <w:t>1</w:t>
    </w:r>
    <w:r w:rsidRPr="001361DD">
      <w:rPr>
        <w:rFonts w:ascii="Times New Roman" w:eastAsia="Times New Roman" w:hAnsi="Times New Roman" w:cs="Times New Roman"/>
        <w:b/>
      </w:rPr>
      <w:t>-</w:t>
    </w:r>
    <w:r w:rsidR="00E80ED3">
      <w:rPr>
        <w:rFonts w:ascii="Times New Roman" w:eastAsia="Times New Roman" w:hAnsi="Times New Roman" w:cs="Times New Roman"/>
        <w:b/>
      </w:rPr>
      <w:t xml:space="preserve">Framework for Privacy Protection through </w:t>
    </w:r>
    <w:proofErr w:type="spellStart"/>
    <w:r w:rsidR="00E80ED3">
      <w:rPr>
        <w:rFonts w:ascii="Times New Roman" w:eastAsia="Times New Roman" w:hAnsi="Times New Roman" w:cs="Times New Roman"/>
        <w:b/>
      </w:rPr>
      <w:t>Identifiablilty</w:t>
    </w:r>
    <w:proofErr w:type="spellEnd"/>
    <w:r w:rsidR="007C0190">
      <w:rPr>
        <w:rFonts w:ascii="Times New Roman" w:eastAsia="Times New Roman" w:hAnsi="Times New Roman" w:cs="Times New Roman"/>
        <w:b/>
      </w:rPr>
      <w:t xml:space="preserve"> Management in Avatar Interaction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C0397"/>
    <w:multiLevelType w:val="singleLevel"/>
    <w:tmpl w:val="3D9864F2"/>
    <w:lvl w:ilvl="0">
      <w:start w:val="1"/>
      <w:numFmt w:val="bullet"/>
      <w:pStyle w:val="NormalBullet"/>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3ADE1665"/>
    <w:multiLevelType w:val="multilevel"/>
    <w:tmpl w:val="871CA416"/>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2" w15:restartNumberingAfterBreak="0">
    <w:nsid w:val="797C54BC"/>
    <w:multiLevelType w:val="multilevel"/>
    <w:tmpl w:val="B434A230"/>
    <w:lvl w:ilvl="0">
      <w:start w:val="1"/>
      <w:numFmt w:val="upperLetter"/>
      <w:pStyle w:val="App1"/>
      <w:lvlText w:val="Appendix %1."/>
      <w:lvlJc w:val="left"/>
      <w:pPr>
        <w:tabs>
          <w:tab w:val="num" w:pos="2160"/>
        </w:tabs>
        <w:ind w:left="2160" w:hanging="2160"/>
      </w:pPr>
      <w:rPr>
        <w:rFonts w:hint="default"/>
      </w:rPr>
    </w:lvl>
    <w:lvl w:ilvl="1">
      <w:start w:val="1"/>
      <w:numFmt w:val="decimal"/>
      <w:pStyle w:val="App2"/>
      <w:lvlText w:val="%1.%2"/>
      <w:lvlJc w:val="left"/>
      <w:pPr>
        <w:tabs>
          <w:tab w:val="num" w:pos="864"/>
        </w:tabs>
        <w:ind w:left="864" w:hanging="864"/>
      </w:pPr>
      <w:rPr>
        <w:rFonts w:hint="default"/>
      </w:rPr>
    </w:lvl>
    <w:lvl w:ilvl="2">
      <w:start w:val="1"/>
      <w:numFmt w:val="decimal"/>
      <w:pStyle w:val="App3"/>
      <w:lvlText w:val="%1.%2.%3"/>
      <w:lvlJc w:val="left"/>
      <w:pPr>
        <w:tabs>
          <w:tab w:val="num" w:pos="1080"/>
        </w:tabs>
        <w:ind w:left="1080" w:hanging="1080"/>
      </w:pPr>
      <w:rPr>
        <w:rFonts w:hint="default"/>
      </w:rPr>
    </w:lvl>
    <w:lvl w:ilvl="3">
      <w:start w:val="1"/>
      <w:numFmt w:val="decimal"/>
      <w:pStyle w:val="App4"/>
      <w:lvlText w:val="%1.%2.%3.%4"/>
      <w:lvlJc w:val="left"/>
      <w:pPr>
        <w:tabs>
          <w:tab w:val="num" w:pos="1296"/>
        </w:tabs>
        <w:ind w:left="1296" w:hanging="1296"/>
      </w:pPr>
      <w:rPr>
        <w:rFonts w:hint="default"/>
      </w:rPr>
    </w:lvl>
    <w:lvl w:ilvl="4">
      <w:start w:val="1"/>
      <w:numFmt w:val="decimal"/>
      <w:lvlText w:val="%1.%2.%3.%4.%5"/>
      <w:lvlJc w:val="left"/>
      <w:pPr>
        <w:tabs>
          <w:tab w:val="num"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num" w:pos="720"/>
        </w:tabs>
        <w:ind w:left="720" w:hanging="36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num w:numId="1" w16cid:durableId="1910574148">
    <w:abstractNumId w:val="1"/>
  </w:num>
  <w:num w:numId="2" w16cid:durableId="7289604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11052227">
    <w:abstractNumId w:val="0"/>
  </w:num>
  <w:num w:numId="4" w16cid:durableId="2540954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80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GwNDcyNba0NDUysTBR0lEKTi0uzszPAykwrAUAXrk+RCwAAAA="/>
  </w:docVars>
  <w:rsids>
    <w:rsidRoot w:val="00540013"/>
    <w:rsid w:val="00005861"/>
    <w:rsid w:val="00042E94"/>
    <w:rsid w:val="00072031"/>
    <w:rsid w:val="000935F2"/>
    <w:rsid w:val="000A5209"/>
    <w:rsid w:val="001361DD"/>
    <w:rsid w:val="001A11E4"/>
    <w:rsid w:val="001B4AF9"/>
    <w:rsid w:val="00266E2E"/>
    <w:rsid w:val="003263C2"/>
    <w:rsid w:val="00343F13"/>
    <w:rsid w:val="0039369F"/>
    <w:rsid w:val="003C410D"/>
    <w:rsid w:val="004F14BB"/>
    <w:rsid w:val="00540013"/>
    <w:rsid w:val="00540DE9"/>
    <w:rsid w:val="00633EC8"/>
    <w:rsid w:val="007C0190"/>
    <w:rsid w:val="00883E9D"/>
    <w:rsid w:val="008E77BE"/>
    <w:rsid w:val="008F5A18"/>
    <w:rsid w:val="00902771"/>
    <w:rsid w:val="00905D61"/>
    <w:rsid w:val="00911EC7"/>
    <w:rsid w:val="00947C92"/>
    <w:rsid w:val="00A442AC"/>
    <w:rsid w:val="00A45C4F"/>
    <w:rsid w:val="00A53D3F"/>
    <w:rsid w:val="00A7315A"/>
    <w:rsid w:val="00AC2D3E"/>
    <w:rsid w:val="00AE740C"/>
    <w:rsid w:val="00B66B56"/>
    <w:rsid w:val="00B85F7E"/>
    <w:rsid w:val="00BB3A2A"/>
    <w:rsid w:val="00CA1173"/>
    <w:rsid w:val="00CE2102"/>
    <w:rsid w:val="00D30F60"/>
    <w:rsid w:val="00D775F9"/>
    <w:rsid w:val="00E80ED3"/>
    <w:rsid w:val="00F028FA"/>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324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34"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35"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82" w:qFormat="1"/>
    <w:lsdException w:name="Emphasis" w:uiPriority="8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55" w:qFormat="1"/>
    <w:lsdException w:name="Intense Emphasis" w:uiPriority="81"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pPr>
  </w:style>
  <w:style w:type="paragraph" w:styleId="1">
    <w:name w:val="heading 1"/>
    <w:basedOn w:val="a"/>
    <w:next w:val="a"/>
    <w:link w:val="1Char"/>
    <w:uiPriority w:val="9"/>
    <w:qFormat/>
    <w:pPr>
      <w:keepNext/>
      <w:keepLines/>
      <w:numPr>
        <w:numId w:val="1"/>
      </w:numPr>
      <w:spacing w:before="240" w:after="0"/>
      <w:outlineLvl w:val="0"/>
    </w:pPr>
    <w:rPr>
      <w:rFonts w:asciiTheme="majorHAnsi" w:eastAsiaTheme="majorEastAsia" w:hAnsiTheme="majorHAnsi" w:cstheme="majorBidi"/>
      <w:color w:val="2E75B5"/>
      <w:sz w:val="32"/>
      <w:szCs w:val="32"/>
    </w:rPr>
  </w:style>
  <w:style w:type="paragraph" w:styleId="2">
    <w:name w:val="heading 2"/>
    <w:basedOn w:val="a"/>
    <w:next w:val="a"/>
    <w:link w:val="2Char"/>
    <w:uiPriority w:val="9"/>
    <w:unhideWhenUsed/>
    <w:qFormat/>
    <w:pPr>
      <w:keepNext/>
      <w:keepLines/>
      <w:numPr>
        <w:ilvl w:val="1"/>
        <w:numId w:val="1"/>
      </w:numPr>
      <w:spacing w:before="40" w:after="0"/>
      <w:outlineLvl w:val="1"/>
    </w:pPr>
    <w:rPr>
      <w:rFonts w:asciiTheme="majorHAnsi" w:eastAsiaTheme="majorEastAsia" w:hAnsiTheme="majorHAnsi" w:cstheme="majorBidi"/>
      <w:color w:val="2E75B5"/>
      <w:sz w:val="26"/>
      <w:szCs w:val="26"/>
    </w:rPr>
  </w:style>
  <w:style w:type="paragraph" w:styleId="3">
    <w:name w:val="heading 3"/>
    <w:basedOn w:val="a"/>
    <w:next w:val="a"/>
    <w:link w:val="3Char"/>
    <w:uiPriority w:val="9"/>
    <w:unhideWhenUsed/>
    <w:qFormat/>
    <w:pPr>
      <w:keepNext/>
      <w:keepLines/>
      <w:numPr>
        <w:ilvl w:val="2"/>
        <w:numId w:val="1"/>
      </w:numPr>
      <w:spacing w:before="40" w:after="0"/>
      <w:outlineLvl w:val="2"/>
    </w:pPr>
    <w:rPr>
      <w:rFonts w:asciiTheme="majorHAnsi" w:eastAsiaTheme="majorEastAsia" w:hAnsiTheme="majorHAnsi" w:cstheme="majorBidi"/>
      <w:color w:val="1F4E79"/>
      <w:sz w:val="24"/>
      <w:szCs w:val="24"/>
    </w:rPr>
  </w:style>
  <w:style w:type="paragraph" w:styleId="4">
    <w:name w:val="heading 4"/>
    <w:basedOn w:val="a"/>
    <w:next w:val="a"/>
    <w:link w:val="4Char"/>
    <w:uiPriority w:val="9"/>
    <w:unhideWhenUsed/>
    <w:qFormat/>
    <w:pPr>
      <w:keepNext/>
      <w:keepLines/>
      <w:numPr>
        <w:ilvl w:val="3"/>
        <w:numId w:val="1"/>
      </w:numPr>
      <w:spacing w:before="40" w:after="0"/>
      <w:outlineLvl w:val="3"/>
    </w:pPr>
    <w:rPr>
      <w:rFonts w:asciiTheme="majorHAnsi" w:eastAsiaTheme="majorEastAsia" w:hAnsiTheme="majorHAnsi" w:cstheme="majorBidi"/>
      <w:i/>
      <w:iCs/>
      <w:color w:val="2E75B5"/>
    </w:rPr>
  </w:style>
  <w:style w:type="paragraph" w:styleId="5">
    <w:name w:val="heading 5"/>
    <w:basedOn w:val="a"/>
    <w:next w:val="a"/>
    <w:link w:val="5Char"/>
    <w:uiPriority w:val="9"/>
    <w:unhideWhenUsed/>
    <w:qFormat/>
    <w:pPr>
      <w:keepNext/>
      <w:keepLines/>
      <w:numPr>
        <w:ilvl w:val="4"/>
        <w:numId w:val="1"/>
      </w:numPr>
      <w:spacing w:before="40" w:after="0"/>
      <w:outlineLvl w:val="4"/>
    </w:pPr>
    <w:rPr>
      <w:rFonts w:asciiTheme="majorHAnsi" w:eastAsiaTheme="majorEastAsia" w:hAnsiTheme="majorHAnsi" w:cstheme="majorBidi"/>
      <w:color w:val="2E75B5"/>
    </w:rPr>
  </w:style>
  <w:style w:type="paragraph" w:styleId="6">
    <w:name w:val="heading 6"/>
    <w:basedOn w:val="a"/>
    <w:next w:val="a"/>
    <w:link w:val="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E79"/>
    </w:rPr>
  </w:style>
  <w:style w:type="paragraph" w:styleId="7">
    <w:name w:val="heading 7"/>
    <w:basedOn w:val="a"/>
    <w:next w:val="a"/>
    <w:link w:val="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E79"/>
    </w:rPr>
  </w:style>
  <w:style w:type="paragraph" w:styleId="8">
    <w:name w:val="heading 8"/>
    <w:basedOn w:val="a"/>
    <w:next w:val="a"/>
    <w:link w:val="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sz w:val="21"/>
      <w:szCs w:val="21"/>
    </w:rPr>
  </w:style>
  <w:style w:type="paragraph" w:styleId="9">
    <w:name w:val="heading 9"/>
    <w:basedOn w:val="a"/>
    <w:next w:val="a"/>
    <w:link w:val="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Pr>
      <w:b/>
      <w:bCs/>
    </w:rPr>
  </w:style>
  <w:style w:type="character" w:customStyle="1" w:styleId="worddic1">
    <w:name w:val="word_dic1"/>
    <w:basedOn w:val="a0"/>
    <w:rPr>
      <w:strike w:val="0"/>
      <w:dstrike w:val="0"/>
      <w:vanish w:val="0"/>
      <w:webHidden w:val="0"/>
      <w:u w:val="none"/>
      <w:effect w:val="none"/>
      <w:bdr w:val="none" w:sz="0" w:space="0" w:color="auto"/>
    </w:rPr>
  </w:style>
  <w:style w:type="character" w:styleId="a4">
    <w:name w:val="Hyperlink"/>
    <w:basedOn w:val="a0"/>
    <w:uiPriority w:val="99"/>
    <w:unhideWhenUsed/>
    <w:rPr>
      <w:strike w:val="0"/>
      <w:dstrike w:val="0"/>
      <w:color w:val="1172B6"/>
      <w:u w:val="none"/>
      <w:effect w:val="none"/>
    </w:rPr>
  </w:style>
  <w:style w:type="paragraph" w:styleId="a5">
    <w:name w:val="Normal (Web)"/>
    <w:basedOn w:val="a"/>
    <w:uiPriority w:val="99"/>
    <w:semiHidden/>
    <w:unhideWhenUsed/>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 w:type="paragraph" w:customStyle="1" w:styleId="tbdsc">
    <w:name w:val="tb_dsc"/>
    <w:basedOn w:val="a"/>
    <w:pPr>
      <w:widowControl/>
      <w:wordWrap/>
      <w:autoSpaceDE/>
      <w:autoSpaceDN/>
      <w:spacing w:after="100" w:afterAutospacing="1" w:line="240" w:lineRule="auto"/>
      <w:ind w:left="-15"/>
      <w:jc w:val="left"/>
    </w:pPr>
    <w:rPr>
      <w:rFonts w:ascii="Times New Roman" w:eastAsia="Times New Roman" w:hAnsi="Times New Roman" w:cs="Times New Roman"/>
      <w:color w:val="777777"/>
      <w:kern w:val="0"/>
      <w:sz w:val="24"/>
      <w:szCs w:val="24"/>
    </w:rPr>
  </w:style>
  <w:style w:type="paragraph" w:customStyle="1" w:styleId="txt13">
    <w:name w:val="txt13"/>
    <w:basedOn w:val="a"/>
    <w:pPr>
      <w:widowControl/>
      <w:wordWrap/>
      <w:autoSpaceDE/>
      <w:autoSpaceDN/>
      <w:spacing w:before="100" w:beforeAutospacing="1" w:after="100" w:afterAutospacing="1" w:line="345" w:lineRule="atLeast"/>
      <w:jc w:val="left"/>
    </w:pPr>
    <w:rPr>
      <w:rFonts w:ascii="Times New Roman" w:eastAsia="Times New Roman" w:hAnsi="Times New Roman" w:cs="Times New Roman"/>
      <w:kern w:val="0"/>
      <w:sz w:val="21"/>
      <w:szCs w:val="21"/>
    </w:rPr>
  </w:style>
  <w:style w:type="paragraph" w:customStyle="1" w:styleId="covertext">
    <w:name w:val="cover text"/>
    <w:basedOn w:val="a"/>
    <w:pPr>
      <w:widowControl/>
      <w:wordWrap/>
      <w:autoSpaceDE/>
      <w:autoSpaceDN/>
      <w:spacing w:before="120" w:after="120" w:line="240" w:lineRule="auto"/>
      <w:jc w:val="left"/>
    </w:pPr>
    <w:rPr>
      <w:rFonts w:ascii="Times New Roman" w:hAnsi="Times New Roman" w:cs="Times New Roman"/>
      <w:kern w:val="0"/>
      <w:sz w:val="24"/>
      <w:szCs w:val="24"/>
      <w:lang w:bidi="he-IL"/>
    </w:rPr>
  </w:style>
  <w:style w:type="table" w:styleId="a6">
    <w:name w:val="Table Grid"/>
    <w:basedOn w:val="a1"/>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unhideWhenUsed/>
    <w:qFormat/>
    <w:pPr>
      <w:spacing w:after="200" w:line="240" w:lineRule="auto"/>
    </w:pPr>
    <w:rPr>
      <w:i/>
      <w:iCs/>
      <w:color w:val="44546A"/>
      <w:sz w:val="18"/>
      <w:szCs w:val="18"/>
    </w:rPr>
  </w:style>
  <w:style w:type="paragraph" w:customStyle="1" w:styleId="a8">
    <w:name w:val="바탕글"/>
    <w:basedOn w:val="a"/>
    <w:pPr>
      <w:spacing w:after="0" w:line="384" w:lineRule="auto"/>
      <w:textAlignment w:val="baseline"/>
    </w:pPr>
    <w:rPr>
      <w:rFonts w:ascii="함초롬바탕" w:eastAsia="굴림" w:hAnsi="굴림" w:cs="굴림"/>
      <w:color w:val="000000"/>
      <w:kern w:val="0"/>
      <w:szCs w:val="20"/>
    </w:rPr>
  </w:style>
  <w:style w:type="paragraph" w:styleId="a9">
    <w:name w:val="List Paragraph"/>
    <w:basedOn w:val="a"/>
    <w:uiPriority w:val="34"/>
    <w:qFormat/>
    <w:pPr>
      <w:ind w:leftChars="400" w:left="800"/>
    </w:pPr>
  </w:style>
  <w:style w:type="character" w:customStyle="1" w:styleId="10">
    <w:name w:val="확인되지 않은 멘션1"/>
    <w:basedOn w:val="a0"/>
    <w:uiPriority w:val="99"/>
    <w:semiHidden/>
    <w:unhideWhenUsed/>
    <w:rPr>
      <w:color w:val="808080"/>
      <w:shd w:val="clear" w:color="auto" w:fill="E6E6E6"/>
    </w:rPr>
  </w:style>
  <w:style w:type="character" w:customStyle="1" w:styleId="1Char">
    <w:name w:val="제목 1 Char"/>
    <w:basedOn w:val="a0"/>
    <w:link w:val="1"/>
    <w:uiPriority w:val="9"/>
    <w:rPr>
      <w:rFonts w:asciiTheme="majorHAnsi" w:eastAsiaTheme="majorEastAsia" w:hAnsiTheme="majorHAnsi" w:cstheme="majorBidi"/>
      <w:color w:val="2E75B5"/>
      <w:sz w:val="32"/>
      <w:szCs w:val="32"/>
    </w:rPr>
  </w:style>
  <w:style w:type="character" w:customStyle="1" w:styleId="2Char">
    <w:name w:val="제목 2 Char"/>
    <w:basedOn w:val="a0"/>
    <w:link w:val="2"/>
    <w:uiPriority w:val="9"/>
    <w:rPr>
      <w:rFonts w:asciiTheme="majorHAnsi" w:eastAsiaTheme="majorEastAsia" w:hAnsiTheme="majorHAnsi" w:cstheme="majorBidi"/>
      <w:color w:val="2E75B5"/>
      <w:sz w:val="26"/>
      <w:szCs w:val="26"/>
    </w:rPr>
  </w:style>
  <w:style w:type="character" w:customStyle="1" w:styleId="3Char">
    <w:name w:val="제목 3 Char"/>
    <w:basedOn w:val="a0"/>
    <w:link w:val="3"/>
    <w:uiPriority w:val="9"/>
    <w:rPr>
      <w:rFonts w:asciiTheme="majorHAnsi" w:eastAsiaTheme="majorEastAsia" w:hAnsiTheme="majorHAnsi" w:cstheme="majorBidi"/>
      <w:color w:val="1F4E79"/>
      <w:sz w:val="24"/>
      <w:szCs w:val="24"/>
    </w:rPr>
  </w:style>
  <w:style w:type="character" w:customStyle="1" w:styleId="4Char">
    <w:name w:val="제목 4 Char"/>
    <w:basedOn w:val="a0"/>
    <w:link w:val="4"/>
    <w:uiPriority w:val="9"/>
    <w:rPr>
      <w:rFonts w:asciiTheme="majorHAnsi" w:eastAsiaTheme="majorEastAsia" w:hAnsiTheme="majorHAnsi" w:cstheme="majorBidi"/>
      <w:i/>
      <w:iCs/>
      <w:color w:val="2E75B5"/>
    </w:rPr>
  </w:style>
  <w:style w:type="character" w:customStyle="1" w:styleId="5Char">
    <w:name w:val="제목 5 Char"/>
    <w:basedOn w:val="a0"/>
    <w:link w:val="5"/>
    <w:uiPriority w:val="9"/>
    <w:rPr>
      <w:rFonts w:asciiTheme="majorHAnsi" w:eastAsiaTheme="majorEastAsia" w:hAnsiTheme="majorHAnsi" w:cstheme="majorBidi"/>
      <w:color w:val="2E75B5"/>
    </w:rPr>
  </w:style>
  <w:style w:type="character" w:customStyle="1" w:styleId="6Char">
    <w:name w:val="제목 6 Char"/>
    <w:basedOn w:val="a0"/>
    <w:link w:val="6"/>
    <w:uiPriority w:val="9"/>
    <w:semiHidden/>
    <w:rPr>
      <w:rFonts w:asciiTheme="majorHAnsi" w:eastAsiaTheme="majorEastAsia" w:hAnsiTheme="majorHAnsi" w:cstheme="majorBidi"/>
      <w:color w:val="1F4E79"/>
    </w:rPr>
  </w:style>
  <w:style w:type="character" w:customStyle="1" w:styleId="7Char">
    <w:name w:val="제목 7 Char"/>
    <w:basedOn w:val="a0"/>
    <w:link w:val="7"/>
    <w:uiPriority w:val="9"/>
    <w:semiHidden/>
    <w:rPr>
      <w:rFonts w:asciiTheme="majorHAnsi" w:eastAsiaTheme="majorEastAsia" w:hAnsiTheme="majorHAnsi" w:cstheme="majorBidi"/>
      <w:i/>
      <w:iCs/>
      <w:color w:val="1F4E79"/>
    </w:rPr>
  </w:style>
  <w:style w:type="character" w:customStyle="1" w:styleId="8Char">
    <w:name w:val="제목 8 Char"/>
    <w:basedOn w:val="a0"/>
    <w:link w:val="8"/>
    <w:uiPriority w:val="9"/>
    <w:semiHidden/>
    <w:rPr>
      <w:rFonts w:asciiTheme="majorHAnsi" w:eastAsiaTheme="majorEastAsia" w:hAnsiTheme="majorHAnsi" w:cstheme="majorBidi"/>
      <w:color w:val="262626"/>
      <w:sz w:val="21"/>
      <w:szCs w:val="21"/>
    </w:rPr>
  </w:style>
  <w:style w:type="character" w:customStyle="1" w:styleId="9Char">
    <w:name w:val="제목 9 Char"/>
    <w:basedOn w:val="a0"/>
    <w:link w:val="9"/>
    <w:uiPriority w:val="9"/>
    <w:semiHidden/>
    <w:rPr>
      <w:rFonts w:asciiTheme="majorHAnsi" w:eastAsiaTheme="majorEastAsia" w:hAnsiTheme="majorHAnsi" w:cstheme="majorBidi"/>
      <w:i/>
      <w:iCs/>
      <w:color w:val="262626"/>
      <w:sz w:val="21"/>
      <w:szCs w:val="21"/>
    </w:rPr>
  </w:style>
  <w:style w:type="paragraph" w:styleId="aa">
    <w:name w:val="footer"/>
    <w:basedOn w:val="a"/>
    <w:link w:val="Char"/>
    <w:uiPriority w:val="99"/>
    <w:pPr>
      <w:widowControl/>
      <w:tabs>
        <w:tab w:val="center" w:pos="4320"/>
        <w:tab w:val="right" w:pos="8640"/>
      </w:tabs>
      <w:wordWrap/>
      <w:autoSpaceDE/>
      <w:autoSpaceDN/>
      <w:spacing w:after="0" w:line="240" w:lineRule="auto"/>
      <w:jc w:val="left"/>
    </w:pPr>
    <w:rPr>
      <w:rFonts w:ascii="Times New Roman" w:eastAsia="MS Mincho" w:hAnsi="Times New Roman" w:cs="Times New Roman"/>
      <w:kern w:val="0"/>
      <w:sz w:val="24"/>
      <w:szCs w:val="24"/>
      <w:lang w:eastAsia="en-US"/>
    </w:rPr>
  </w:style>
  <w:style w:type="character" w:customStyle="1" w:styleId="Char">
    <w:name w:val="바닥글 Char"/>
    <w:basedOn w:val="a0"/>
    <w:link w:val="aa"/>
    <w:uiPriority w:val="99"/>
    <w:rPr>
      <w:rFonts w:ascii="Times New Roman" w:eastAsia="MS Mincho" w:hAnsi="Times New Roman" w:cs="Times New Roman"/>
      <w:kern w:val="0"/>
      <w:sz w:val="24"/>
      <w:szCs w:val="24"/>
      <w:lang w:eastAsia="en-US"/>
    </w:rPr>
  </w:style>
  <w:style w:type="paragraph" w:customStyle="1" w:styleId="IEEEStdsParagraph">
    <w:name w:val="IEEEStds Paragraph"/>
    <w:link w:val="IEEEStdsParagraphChar"/>
    <w:pPr>
      <w:spacing w:after="240" w:line="240" w:lineRule="auto"/>
    </w:pPr>
    <w:rPr>
      <w:rFonts w:ascii="Times New Roman" w:hAnsi="Times New Roman" w:cs="Times New Roman"/>
      <w:kern w:val="0"/>
      <w:szCs w:val="20"/>
      <w:lang w:eastAsia="ja-JP"/>
    </w:rPr>
  </w:style>
  <w:style w:type="character" w:customStyle="1" w:styleId="IEEEStdsParagraphChar">
    <w:name w:val="IEEEStds Paragraph Char"/>
    <w:link w:val="IEEEStdsParagraph"/>
    <w:rPr>
      <w:rFonts w:ascii="Times New Roman" w:hAnsi="Times New Roman" w:cs="Times New Roman"/>
      <w:kern w:val="0"/>
      <w:szCs w:val="20"/>
      <w:lang w:eastAsia="ja-JP"/>
    </w:rPr>
  </w:style>
  <w:style w:type="paragraph" w:customStyle="1" w:styleId="IEEEStdsImage">
    <w:name w:val="IEEEStds Image"/>
    <w:basedOn w:val="IEEEStdsParagraph"/>
    <w:next w:val="IEEEStdsParagraph"/>
    <w:pPr>
      <w:keepNext/>
      <w:keepLines/>
      <w:spacing w:before="240" w:after="0"/>
      <w:jc w:val="center"/>
    </w:pPr>
    <w:rPr>
      <w:rFonts w:eastAsia="MS Mincho"/>
    </w:rPr>
  </w:style>
  <w:style w:type="paragraph" w:styleId="HTML">
    <w:name w:val="HTML Preformatted"/>
    <w:basedOn w:val="a"/>
    <w:link w:val="HTMLChar"/>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Char">
    <w:name w:val="미리 서식이 지정된 HTML Char"/>
    <w:basedOn w:val="a0"/>
    <w:link w:val="HTML"/>
    <w:uiPriority w:val="99"/>
    <w:rPr>
      <w:rFonts w:ascii="굴림체" w:eastAsia="굴림체" w:hAnsi="굴림체" w:cs="굴림체"/>
      <w:kern w:val="0"/>
      <w:sz w:val="24"/>
      <w:szCs w:val="24"/>
    </w:rPr>
  </w:style>
  <w:style w:type="paragraph" w:styleId="ab">
    <w:name w:val="header"/>
    <w:basedOn w:val="a"/>
    <w:link w:val="Char0"/>
    <w:uiPriority w:val="99"/>
    <w:unhideWhenUsed/>
    <w:pPr>
      <w:tabs>
        <w:tab w:val="center" w:pos="4513"/>
        <w:tab w:val="right" w:pos="9026"/>
      </w:tabs>
      <w:snapToGrid w:val="0"/>
    </w:pPr>
  </w:style>
  <w:style w:type="character" w:customStyle="1" w:styleId="Char0">
    <w:name w:val="머리글 Char"/>
    <w:basedOn w:val="a0"/>
    <w:link w:val="ab"/>
    <w:uiPriority w:val="99"/>
  </w:style>
  <w:style w:type="paragraph" w:customStyle="1" w:styleId="ac">
    <w:name w:val="대항목/소항목"/>
    <w:basedOn w:val="a"/>
    <w:pPr>
      <w:snapToGrid w:val="0"/>
      <w:spacing w:after="0" w:line="384" w:lineRule="auto"/>
      <w:textAlignment w:val="baseline"/>
    </w:pPr>
    <w:rPr>
      <w:rFonts w:ascii="굴림" w:eastAsia="굴림" w:hAnsi="굴림" w:cs="굴림"/>
      <w:b/>
      <w:bCs/>
      <w:color w:val="000000"/>
      <w:kern w:val="0"/>
      <w:sz w:val="22"/>
    </w:rPr>
  </w:style>
  <w:style w:type="paragraph" w:customStyle="1" w:styleId="ad">
    <w:name w:val="본문서술"/>
    <w:basedOn w:val="a"/>
    <w:pPr>
      <w:snapToGrid w:val="0"/>
      <w:spacing w:after="0" w:line="384" w:lineRule="auto"/>
      <w:textAlignment w:val="baseline"/>
    </w:pPr>
    <w:rPr>
      <w:rFonts w:ascii="굴림" w:eastAsia="굴림" w:hAnsi="굴림" w:cs="굴림"/>
      <w:color w:val="000000"/>
      <w:kern w:val="0"/>
      <w:sz w:val="22"/>
    </w:rPr>
  </w:style>
  <w:style w:type="paragraph" w:customStyle="1" w:styleId="20">
    <w:name w:val="개요 2"/>
    <w:basedOn w:val="a"/>
    <w:pPr>
      <w:snapToGrid w:val="0"/>
      <w:spacing w:after="0" w:line="384" w:lineRule="auto"/>
      <w:ind w:left="400"/>
      <w:textAlignment w:val="baseline"/>
      <w:outlineLvl w:val="1"/>
    </w:pPr>
    <w:rPr>
      <w:rFonts w:ascii="바탕" w:eastAsia="굴림" w:hAnsi="굴림" w:cs="굴림"/>
      <w:color w:val="000000"/>
      <w:kern w:val="0"/>
      <w:szCs w:val="20"/>
    </w:rPr>
  </w:style>
  <w:style w:type="paragraph" w:customStyle="1" w:styleId="11">
    <w:name w:val="목록 단락1"/>
    <w:basedOn w:val="a"/>
    <w:pPr>
      <w:spacing w:line="256" w:lineRule="auto"/>
      <w:ind w:left="800"/>
      <w:textAlignment w:val="baseline"/>
    </w:pPr>
    <w:rPr>
      <w:rFonts w:ascii="맑은 고딕" w:eastAsia="굴림" w:hAnsi="굴림" w:cs="굴림"/>
      <w:color w:val="000000"/>
      <w:szCs w:val="20"/>
    </w:rPr>
  </w:style>
  <w:style w:type="paragraph" w:customStyle="1" w:styleId="12">
    <w:name w:val="개요 1"/>
    <w:basedOn w:val="a"/>
    <w:pPr>
      <w:snapToGrid w:val="0"/>
      <w:spacing w:after="0" w:line="384" w:lineRule="auto"/>
      <w:ind w:left="200"/>
      <w:textAlignment w:val="baseline"/>
      <w:outlineLvl w:val="0"/>
    </w:pPr>
    <w:rPr>
      <w:rFonts w:ascii="바탕" w:eastAsia="굴림" w:hAnsi="굴림" w:cs="굴림"/>
      <w:color w:val="000000"/>
      <w:kern w:val="0"/>
      <w:szCs w:val="20"/>
    </w:rPr>
  </w:style>
  <w:style w:type="paragraph" w:customStyle="1" w:styleId="30">
    <w:name w:val="개요 3"/>
    <w:basedOn w:val="a"/>
    <w:pPr>
      <w:snapToGrid w:val="0"/>
      <w:spacing w:after="0" w:line="384" w:lineRule="auto"/>
      <w:ind w:left="600"/>
      <w:textAlignment w:val="baseline"/>
      <w:outlineLvl w:val="2"/>
    </w:pPr>
    <w:rPr>
      <w:rFonts w:ascii="바탕" w:eastAsia="굴림" w:hAnsi="굴림" w:cs="굴림"/>
      <w:color w:val="000000"/>
      <w:kern w:val="0"/>
      <w:szCs w:val="20"/>
    </w:rPr>
  </w:style>
  <w:style w:type="paragraph" w:customStyle="1" w:styleId="HTML1">
    <w:name w:val="미리 서식이 지정된 HTML1"/>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spacing w:after="0" w:line="240" w:lineRule="auto"/>
      <w:jc w:val="left"/>
      <w:textAlignment w:val="baseline"/>
    </w:pPr>
    <w:rPr>
      <w:rFonts w:ascii="굴림체" w:eastAsia="굴림" w:hAnsi="굴림" w:cs="굴림"/>
      <w:color w:val="000000"/>
      <w:kern w:val="0"/>
      <w:sz w:val="24"/>
      <w:szCs w:val="24"/>
    </w:rPr>
  </w:style>
  <w:style w:type="paragraph" w:customStyle="1" w:styleId="41">
    <w:name w:val="제목 41"/>
    <w:basedOn w:val="a"/>
    <w:pPr>
      <w:keepNext/>
      <w:keepLines/>
      <w:tabs>
        <w:tab w:val="num" w:pos="2880"/>
      </w:tabs>
      <w:spacing w:before="40" w:after="0" w:line="256" w:lineRule="auto"/>
      <w:ind w:left="1728" w:hanging="864"/>
      <w:textAlignment w:val="baseline"/>
    </w:pPr>
    <w:rPr>
      <w:rFonts w:ascii="맑은 고딕" w:eastAsia="굴림" w:hAnsi="굴림" w:cs="굴림"/>
      <w:i/>
      <w:iCs/>
      <w:color w:val="2E74B5"/>
      <w:szCs w:val="20"/>
    </w:rPr>
  </w:style>
  <w:style w:type="paragraph" w:customStyle="1" w:styleId="13">
    <w:name w:val="표준1"/>
    <w:basedOn w:val="a"/>
    <w:pPr>
      <w:tabs>
        <w:tab w:val="left" w:pos="284"/>
      </w:tabs>
      <w:wordWrap/>
      <w:spacing w:before="120" w:after="0" w:line="240" w:lineRule="auto"/>
      <w:jc w:val="left"/>
      <w:textAlignment w:val="baseline"/>
    </w:pPr>
    <w:rPr>
      <w:rFonts w:ascii="Myriad Pro" w:eastAsia="굴림" w:hAnsi="굴림" w:cs="굴림"/>
      <w:color w:val="000000"/>
      <w:kern w:val="0"/>
      <w:sz w:val="24"/>
      <w:szCs w:val="24"/>
    </w:rPr>
  </w:style>
  <w:style w:type="paragraph" w:styleId="ae">
    <w:name w:val="Subtitle"/>
    <w:basedOn w:val="a"/>
    <w:next w:val="a"/>
    <w:link w:val="Char1"/>
    <w:uiPriority w:val="11"/>
    <w:qFormat/>
    <w:pPr>
      <w:spacing w:after="60"/>
      <w:jc w:val="center"/>
      <w:outlineLvl w:val="1"/>
    </w:pPr>
    <w:rPr>
      <w:rFonts w:ascii="나눔바른고딕 Light" w:eastAsia="나눔바른고딕 Light" w:hAnsi="나눔바른고딕 Light"/>
      <w:sz w:val="24"/>
      <w:szCs w:val="24"/>
    </w:rPr>
  </w:style>
  <w:style w:type="character" w:customStyle="1" w:styleId="Char1">
    <w:name w:val="부제 Char"/>
    <w:basedOn w:val="a0"/>
    <w:link w:val="ae"/>
    <w:uiPriority w:val="11"/>
    <w:rPr>
      <w:rFonts w:ascii="나눔바른고딕 Light" w:eastAsia="나눔바른고딕 Light" w:hAnsi="나눔바른고딕 Light"/>
      <w:sz w:val="24"/>
      <w:szCs w:val="24"/>
    </w:rPr>
  </w:style>
  <w:style w:type="paragraph" w:styleId="af">
    <w:name w:val="Balloon Text"/>
    <w:basedOn w:val="a"/>
    <w:link w:val="Char2"/>
    <w:uiPriority w:val="99"/>
    <w:semiHidden/>
    <w:unhideWhenUsed/>
    <w:pPr>
      <w:spacing w:after="0" w:line="240" w:lineRule="auto"/>
    </w:pPr>
    <w:rPr>
      <w:rFonts w:asciiTheme="majorHAnsi" w:eastAsiaTheme="majorEastAsia" w:hAnsiTheme="majorHAnsi" w:cstheme="majorBidi"/>
      <w:sz w:val="18"/>
      <w:szCs w:val="18"/>
    </w:rPr>
  </w:style>
  <w:style w:type="character" w:customStyle="1" w:styleId="Char2">
    <w:name w:val="풍선 도움말 텍스트 Char"/>
    <w:basedOn w:val="a0"/>
    <w:link w:val="af"/>
    <w:uiPriority w:val="99"/>
    <w:semiHidden/>
    <w:rPr>
      <w:rFonts w:asciiTheme="majorHAnsi" w:eastAsiaTheme="majorEastAsia" w:hAnsiTheme="majorHAnsi" w:cstheme="majorBidi"/>
      <w:sz w:val="18"/>
      <w:szCs w:val="18"/>
    </w:rPr>
  </w:style>
  <w:style w:type="paragraph" w:customStyle="1" w:styleId="auto-martop-20">
    <w:name w:val="auto-martop-20"/>
    <w:basedOn w:val="a"/>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IEEEStdsLevel1frontmatter">
    <w:name w:val="IEEEStds Level 1 (front matter)"/>
    <w:basedOn w:val="IEEEStdsParagraph"/>
    <w:next w:val="IEEEStdsParagraph"/>
    <w:link w:val="IEEEStdsLevel1frontmatterChar"/>
    <w:pPr>
      <w:keepNext/>
      <w:keepLines/>
      <w:suppressAutoHyphens/>
      <w:spacing w:before="240"/>
    </w:pPr>
    <w:rPr>
      <w:rFonts w:ascii="Arial" w:eastAsia="맑은 고딕" w:hAnsi="Arial"/>
      <w:b/>
      <w:sz w:val="24"/>
    </w:rPr>
  </w:style>
  <w:style w:type="character" w:customStyle="1" w:styleId="IEEEStdsLevel1frontmatterChar">
    <w:name w:val="IEEEStds Level 1 (front matter) Char"/>
    <w:link w:val="IEEEStdsLevel1frontmatter"/>
    <w:rPr>
      <w:rFonts w:ascii="Arial" w:eastAsia="맑은 고딕" w:hAnsi="Arial" w:cs="Times New Roman"/>
      <w:b/>
      <w:kern w:val="0"/>
      <w:sz w:val="24"/>
      <w:szCs w:val="20"/>
      <w:lang w:eastAsia="ja-JP"/>
    </w:r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rPr>
      <w:rFonts w:eastAsia="맑은 고딕"/>
      <w:sz w:val="18"/>
    </w:rPr>
  </w:style>
  <w:style w:type="character" w:customStyle="1" w:styleId="DeltaViewInsertion">
    <w:name w:val="DeltaView Insertion"/>
    <w:uiPriority w:val="99"/>
    <w:rPr>
      <w:color w:val="0000FF"/>
      <w:u w:val="double"/>
    </w:rPr>
  </w:style>
  <w:style w:type="character" w:customStyle="1" w:styleId="DeltaViewMoveDestination">
    <w:name w:val="DeltaView Move Destination"/>
    <w:uiPriority w:val="99"/>
    <w:rPr>
      <w:color w:val="00C000"/>
      <w:u w:val="double"/>
    </w:rPr>
  </w:style>
  <w:style w:type="character" w:customStyle="1" w:styleId="21">
    <w:name w:val="확인되지 않은 멘션2"/>
    <w:basedOn w:val="a0"/>
    <w:uiPriority w:val="99"/>
    <w:semiHidden/>
    <w:unhideWhenUsed/>
    <w:rPr>
      <w:color w:val="605E5C"/>
      <w:shd w:val="clear" w:color="auto" w:fill="E1DFDD"/>
    </w:rPr>
  </w:style>
  <w:style w:type="paragraph" w:styleId="40">
    <w:name w:val="toc 4"/>
    <w:basedOn w:val="a"/>
    <w:next w:val="a"/>
    <w:semiHidden/>
    <w:rsid w:val="00AE740C"/>
    <w:pPr>
      <w:widowControl/>
      <w:wordWrap/>
      <w:autoSpaceDE/>
      <w:autoSpaceDN/>
      <w:spacing w:after="0" w:line="240" w:lineRule="auto"/>
      <w:ind w:left="600"/>
      <w:jc w:val="left"/>
    </w:pPr>
    <w:rPr>
      <w:rFonts w:ascii="Times New Roman" w:eastAsia="맑은 고딕" w:hAnsi="Times New Roman" w:cs="Times New Roman"/>
      <w:i/>
      <w:kern w:val="0"/>
      <w:sz w:val="18"/>
      <w:szCs w:val="20"/>
      <w:lang w:val="en-GB" w:eastAsia="en-US"/>
    </w:rPr>
  </w:style>
  <w:style w:type="paragraph" w:customStyle="1" w:styleId="NormalBullet">
    <w:name w:val="Normal Bullet"/>
    <w:basedOn w:val="a"/>
    <w:rsid w:val="00AE740C"/>
    <w:pPr>
      <w:widowControl/>
      <w:numPr>
        <w:numId w:val="3"/>
      </w:numPr>
      <w:wordWrap/>
      <w:autoSpaceDE/>
      <w:autoSpaceDN/>
      <w:spacing w:after="60" w:line="240" w:lineRule="auto"/>
      <w:jc w:val="left"/>
    </w:pPr>
    <w:rPr>
      <w:rFonts w:ascii="Times New Roman" w:eastAsia="맑은 고딕" w:hAnsi="Times New Roman" w:cs="Times New Roman"/>
      <w:kern w:val="0"/>
      <w:szCs w:val="20"/>
      <w:lang w:val="en-GB" w:eastAsia="en-US"/>
    </w:rPr>
  </w:style>
  <w:style w:type="paragraph" w:customStyle="1" w:styleId="App1">
    <w:name w:val="App1"/>
    <w:basedOn w:val="a"/>
    <w:next w:val="a"/>
    <w:rsid w:val="00AE740C"/>
    <w:pPr>
      <w:keepNext/>
      <w:pageBreakBefore/>
      <w:widowControl/>
      <w:numPr>
        <w:numId w:val="4"/>
      </w:numPr>
      <w:tabs>
        <w:tab w:val="right" w:pos="10080"/>
      </w:tabs>
      <w:wordWrap/>
      <w:autoSpaceDE/>
      <w:autoSpaceDN/>
      <w:spacing w:after="60" w:line="240" w:lineRule="auto"/>
      <w:jc w:val="left"/>
      <w:outlineLvl w:val="0"/>
    </w:pPr>
    <w:rPr>
      <w:rFonts w:ascii="Arial Narrow" w:eastAsia="맑은 고딕" w:hAnsi="Arial Narrow" w:cs="Times New Roman"/>
      <w:b/>
      <w:kern w:val="0"/>
      <w:sz w:val="36"/>
      <w:szCs w:val="20"/>
      <w:lang w:val="en-GB" w:eastAsia="en-US"/>
    </w:rPr>
  </w:style>
  <w:style w:type="paragraph" w:customStyle="1" w:styleId="App2">
    <w:name w:val="App2"/>
    <w:basedOn w:val="App1"/>
    <w:next w:val="a"/>
    <w:rsid w:val="00AE740C"/>
    <w:pPr>
      <w:pageBreakBefore w:val="0"/>
      <w:numPr>
        <w:ilvl w:val="1"/>
      </w:numPr>
      <w:tabs>
        <w:tab w:val="clear" w:pos="10080"/>
      </w:tabs>
      <w:spacing w:before="180"/>
      <w:outlineLvl w:val="1"/>
    </w:pPr>
    <w:rPr>
      <w:rFonts w:ascii="Arial" w:hAnsi="Arial" w:cs="Arial"/>
      <w:sz w:val="32"/>
    </w:rPr>
  </w:style>
  <w:style w:type="paragraph" w:customStyle="1" w:styleId="App3">
    <w:name w:val="App3"/>
    <w:basedOn w:val="App2"/>
    <w:next w:val="a"/>
    <w:rsid w:val="00AE740C"/>
    <w:pPr>
      <w:numPr>
        <w:ilvl w:val="2"/>
      </w:numPr>
      <w:spacing w:before="120" w:after="40"/>
      <w:outlineLvl w:val="2"/>
    </w:pPr>
    <w:rPr>
      <w:sz w:val="28"/>
    </w:rPr>
  </w:style>
  <w:style w:type="paragraph" w:customStyle="1" w:styleId="App4">
    <w:name w:val="App4"/>
    <w:basedOn w:val="App3"/>
    <w:next w:val="a"/>
    <w:rsid w:val="00AE740C"/>
    <w:pPr>
      <w:numPr>
        <w:ilvl w:val="3"/>
      </w:numPr>
      <w:outlineLvl w:val="3"/>
    </w:pPr>
    <w:rPr>
      <w:sz w:val="24"/>
      <w:szCs w:val="24"/>
    </w:rPr>
  </w:style>
  <w:style w:type="character" w:customStyle="1" w:styleId="31">
    <w:name w:val="확인되지 않은 멘션3"/>
    <w:basedOn w:val="a0"/>
    <w:uiPriority w:val="99"/>
    <w:semiHidden/>
    <w:unhideWhenUsed/>
    <w:rsid w:val="000A5209"/>
    <w:rPr>
      <w:color w:val="605E5C"/>
      <w:shd w:val="clear" w:color="auto" w:fill="E1DFDD"/>
    </w:rPr>
  </w:style>
  <w:style w:type="character" w:styleId="af0">
    <w:name w:val="Unresolved Mention"/>
    <w:basedOn w:val="a0"/>
    <w:uiPriority w:val="99"/>
    <w:semiHidden/>
    <w:unhideWhenUsed/>
    <w:rsid w:val="000935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526600">
      <w:bodyDiv w:val="1"/>
      <w:marLeft w:val="0"/>
      <w:marRight w:val="0"/>
      <w:marTop w:val="0"/>
      <w:marBottom w:val="0"/>
      <w:divBdr>
        <w:top w:val="none" w:sz="0" w:space="0" w:color="auto"/>
        <w:left w:val="none" w:sz="0" w:space="0" w:color="auto"/>
        <w:bottom w:val="none" w:sz="0" w:space="0" w:color="auto"/>
        <w:right w:val="none" w:sz="0" w:space="0" w:color="auto"/>
      </w:divBdr>
    </w:div>
    <w:div w:id="157122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jinet@etri.re.kr"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agroups.ieee.org/3079/" TargetMode="External"/><Relationship Id="rId12" Type="http://schemas.openxmlformats.org/officeDocument/2006/relationships/hyperlink" Target="http://standards.ieee.org/board/pat/faq.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127.0.0.1:4664/cache?event_id=757737&amp;schema_id=1&amp;s=5X0vID10lu_E6yrIkWkNd4Wz2H8&amp;q=hancoc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tandards.ieee.org/guides/opman/sect6.html" TargetMode="External"/><Relationship Id="rId4" Type="http://schemas.openxmlformats.org/officeDocument/2006/relationships/webSettings" Target="webSettings.xml"/><Relationship Id="rId9" Type="http://schemas.openxmlformats.org/officeDocument/2006/relationships/hyperlink" Target="mailto:henry@hansung.ac.kr" TargetMode="Externa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MS Mincho"/>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876</Words>
  <Characters>4996</Characters>
  <Application>Microsoft Office Word</Application>
  <DocSecurity>0</DocSecurity>
  <Lines>41</Lines>
  <Paragraphs>11</Paragraphs>
  <ScaleCrop>false</ScaleCrop>
  <HeadingPairs>
    <vt:vector size="2" baseType="variant">
      <vt:variant>
        <vt:lpstr>제목</vt:lpstr>
      </vt:variant>
      <vt:variant>
        <vt:i4>1</vt:i4>
      </vt:variant>
    </vt:vector>
  </HeadingPairs>
  <TitlesOfParts>
    <vt:vector size="1" baseType="lpstr">
      <vt:lpstr/>
    </vt:vector>
  </TitlesOfParts>
  <Manager/>
  <Company/>
  <LinksUpToDate>false</LinksUpToDate>
  <CharactersWithSpaces>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2023-10-16T06:51:00Z</dcterms:created>
  <dcterms:modified xsi:type="dcterms:W3CDTF">2023-10-16T07:13:00Z</dcterms:modified>
  <cp:version>1000.0100.01</cp:version>
</cp:coreProperties>
</file>