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4"/>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05701" w:rsidRPr="00AD4D1B" w14:paraId="08B201BD" w14:textId="77777777" w:rsidTr="00705701">
        <w:tc>
          <w:tcPr>
            <w:tcW w:w="1843" w:type="dxa"/>
          </w:tcPr>
          <w:p w14:paraId="1D6D2F63" w14:textId="77777777" w:rsidR="00705701" w:rsidRPr="00AD4D1B" w:rsidRDefault="00705701" w:rsidP="00705701">
            <w:pPr>
              <w:pStyle w:val="covertext"/>
              <w:spacing w:line="276" w:lineRule="auto"/>
            </w:pPr>
            <w:bookmarkStart w:id="0" w:name="_Hlk20635865"/>
            <w:bookmarkEnd w:id="0"/>
            <w:r w:rsidRPr="00AD4D1B">
              <w:t>Project</w:t>
            </w:r>
          </w:p>
        </w:tc>
        <w:tc>
          <w:tcPr>
            <w:tcW w:w="8525" w:type="dxa"/>
            <w:vAlign w:val="center"/>
          </w:tcPr>
          <w:p w14:paraId="00BFB03A" w14:textId="77777777" w:rsidR="00705701" w:rsidRPr="001747DF" w:rsidRDefault="00705701" w:rsidP="00705701">
            <w:pPr>
              <w:pStyle w:val="covertext"/>
              <w:jc w:val="both"/>
              <w:rPr>
                <w:b/>
              </w:rPr>
            </w:pPr>
            <w:r w:rsidRPr="006C6BB8">
              <w:rPr>
                <w:b/>
              </w:rPr>
              <w:t>Human Factor for Immersive Content Working Group</w:t>
            </w:r>
          </w:p>
          <w:p w14:paraId="54D84A94" w14:textId="77777777" w:rsidR="00705701" w:rsidRPr="00AD4D1B" w:rsidRDefault="00705701" w:rsidP="00705701">
            <w:pPr>
              <w:pStyle w:val="covertext"/>
              <w:spacing w:line="276" w:lineRule="auto"/>
              <w:jc w:val="both"/>
              <w:rPr>
                <w:b/>
              </w:rPr>
            </w:pPr>
            <w:r>
              <w:t>&lt;</w:t>
            </w:r>
            <w:hyperlink r:id="rId8" w:history="1">
              <w:r w:rsidRPr="000457C0">
                <w:rPr>
                  <w:rStyle w:val="a7"/>
                </w:rPr>
                <w:t>http://sites.ieee.org/sagroups-3079/</w:t>
              </w:r>
            </w:hyperlink>
            <w:r>
              <w:rPr>
                <w:b/>
              </w:rPr>
              <w:t xml:space="preserve"> &gt;</w:t>
            </w:r>
            <w:bookmarkStart w:id="1" w:name="_GoBack"/>
            <w:bookmarkEnd w:id="1"/>
          </w:p>
        </w:tc>
      </w:tr>
      <w:tr w:rsidR="00705701" w:rsidRPr="00AD4D1B" w14:paraId="5CFB0E30" w14:textId="77777777" w:rsidTr="00705701">
        <w:tc>
          <w:tcPr>
            <w:tcW w:w="1843" w:type="dxa"/>
          </w:tcPr>
          <w:p w14:paraId="2FF952CE" w14:textId="77777777" w:rsidR="00705701" w:rsidRPr="00AD4D1B" w:rsidRDefault="00705701" w:rsidP="00705701">
            <w:pPr>
              <w:pStyle w:val="covertext"/>
              <w:spacing w:line="276" w:lineRule="auto"/>
            </w:pPr>
            <w:r w:rsidRPr="00AD4D1B">
              <w:t>Title</w:t>
            </w:r>
          </w:p>
        </w:tc>
        <w:tc>
          <w:tcPr>
            <w:tcW w:w="8525" w:type="dxa"/>
            <w:vAlign w:val="center"/>
          </w:tcPr>
          <w:p w14:paraId="0AEA6395" w14:textId="36662D6F" w:rsidR="00705701" w:rsidRPr="00823939" w:rsidRDefault="00ED4ABD" w:rsidP="00705701">
            <w:pPr>
              <w:pStyle w:val="covertext"/>
              <w:spacing w:line="276" w:lineRule="auto"/>
              <w:jc w:val="both"/>
              <w:rPr>
                <w:rFonts w:eastAsia="바탕체"/>
                <w:b/>
                <w:bCs/>
              </w:rPr>
            </w:pPr>
            <w:r>
              <w:rPr>
                <w:rFonts w:eastAsia="바탕체" w:hint="eastAsia"/>
                <w:b/>
                <w:bCs/>
              </w:rPr>
              <w:t xml:space="preserve">Adding </w:t>
            </w:r>
            <w:r w:rsidR="00497B3C" w:rsidRPr="00497B3C">
              <w:rPr>
                <w:rFonts w:eastAsia="바탕체"/>
                <w:b/>
                <w:bCs/>
              </w:rPr>
              <w:t>Definitions, acronyms, and abbreviations</w:t>
            </w:r>
          </w:p>
        </w:tc>
      </w:tr>
      <w:tr w:rsidR="00705701" w:rsidRPr="00AD4D1B" w14:paraId="09BF76CE" w14:textId="77777777" w:rsidTr="00705701">
        <w:tc>
          <w:tcPr>
            <w:tcW w:w="1843" w:type="dxa"/>
          </w:tcPr>
          <w:p w14:paraId="265C3715" w14:textId="77777777" w:rsidR="00705701" w:rsidRPr="00AD4D1B" w:rsidRDefault="00705701" w:rsidP="00705701">
            <w:pPr>
              <w:pStyle w:val="covertext"/>
              <w:spacing w:line="276" w:lineRule="auto"/>
            </w:pPr>
            <w:r w:rsidRPr="00AD4D1B">
              <w:t>DCN</w:t>
            </w:r>
          </w:p>
        </w:tc>
        <w:tc>
          <w:tcPr>
            <w:tcW w:w="8525" w:type="dxa"/>
            <w:vAlign w:val="center"/>
          </w:tcPr>
          <w:p w14:paraId="3AB9ECD5" w14:textId="075B119F" w:rsidR="00705701" w:rsidRPr="00AD4D1B" w:rsidRDefault="00ED4ABD" w:rsidP="00033CDE">
            <w:pPr>
              <w:pStyle w:val="covertext"/>
              <w:spacing w:line="276" w:lineRule="auto"/>
              <w:jc w:val="both"/>
              <w:rPr>
                <w:b/>
              </w:rPr>
            </w:pPr>
            <w:r w:rsidRPr="00ED4ABD">
              <w:rPr>
                <w:b/>
              </w:rPr>
              <w:t>3079-21-0054-00-000</w:t>
            </w:r>
            <w:r w:rsidR="00482F7A">
              <w:rPr>
                <w:b/>
              </w:rPr>
              <w:t>2</w:t>
            </w:r>
          </w:p>
        </w:tc>
      </w:tr>
      <w:tr w:rsidR="00705701" w:rsidRPr="00AD4D1B" w14:paraId="7A96F582" w14:textId="77777777" w:rsidTr="00705701">
        <w:tc>
          <w:tcPr>
            <w:tcW w:w="1843" w:type="dxa"/>
          </w:tcPr>
          <w:p w14:paraId="113D84FF" w14:textId="77777777" w:rsidR="00705701" w:rsidRPr="00AD4D1B" w:rsidRDefault="00705701" w:rsidP="00705701">
            <w:pPr>
              <w:pStyle w:val="covertext"/>
              <w:spacing w:line="276" w:lineRule="auto"/>
            </w:pPr>
            <w:r w:rsidRPr="00AD4D1B">
              <w:t>Date Submitted</w:t>
            </w:r>
          </w:p>
        </w:tc>
        <w:tc>
          <w:tcPr>
            <w:tcW w:w="8525" w:type="dxa"/>
            <w:vAlign w:val="center"/>
          </w:tcPr>
          <w:p w14:paraId="0023DB0B" w14:textId="525C2A7A" w:rsidR="00705701" w:rsidRPr="00AD4D1B" w:rsidRDefault="00033CDE" w:rsidP="00033CDE">
            <w:pPr>
              <w:pStyle w:val="covertext"/>
              <w:spacing w:line="276" w:lineRule="auto"/>
              <w:jc w:val="both"/>
              <w:rPr>
                <w:b/>
              </w:rPr>
            </w:pPr>
            <w:r>
              <w:rPr>
                <w:rFonts w:hint="eastAsia"/>
                <w:b/>
              </w:rPr>
              <w:t>July</w:t>
            </w:r>
            <w:r w:rsidR="00705701">
              <w:rPr>
                <w:b/>
              </w:rPr>
              <w:t xml:space="preserve"> </w:t>
            </w:r>
            <w:r>
              <w:rPr>
                <w:b/>
              </w:rPr>
              <w:t>15</w:t>
            </w:r>
            <w:r w:rsidR="00705701">
              <w:rPr>
                <w:b/>
                <w:lang w:eastAsia="ja-JP"/>
              </w:rPr>
              <w:t>, 2021</w:t>
            </w:r>
          </w:p>
        </w:tc>
      </w:tr>
      <w:tr w:rsidR="00705701" w:rsidRPr="006B1DB5" w14:paraId="17C5A9AE" w14:textId="77777777" w:rsidTr="00705701">
        <w:tc>
          <w:tcPr>
            <w:tcW w:w="1843" w:type="dxa"/>
          </w:tcPr>
          <w:p w14:paraId="0C556522" w14:textId="77777777" w:rsidR="00705701" w:rsidRPr="00AD4D1B" w:rsidRDefault="00705701" w:rsidP="00705701">
            <w:pPr>
              <w:pStyle w:val="covertext"/>
              <w:spacing w:line="276" w:lineRule="auto"/>
            </w:pPr>
            <w:r w:rsidRPr="00AD4D1B">
              <w:t>Source(s)</w:t>
            </w:r>
          </w:p>
        </w:tc>
        <w:tc>
          <w:tcPr>
            <w:tcW w:w="8525" w:type="dxa"/>
            <w:vAlign w:val="center"/>
          </w:tcPr>
          <w:p w14:paraId="1E6F247C" w14:textId="77777777" w:rsidR="00FF13AC" w:rsidRPr="00AD4D1B" w:rsidRDefault="00FF13AC" w:rsidP="00FF13AC">
            <w:pPr>
              <w:pStyle w:val="covertext"/>
              <w:spacing w:line="276" w:lineRule="auto"/>
              <w:rPr>
                <w:b/>
                <w:bCs/>
                <w:lang w:val="es-MX" w:eastAsia="ja-JP"/>
              </w:rPr>
            </w:pPr>
            <w:r>
              <w:rPr>
                <w:rFonts w:hint="eastAsia"/>
                <w:b/>
                <w:bCs/>
                <w:lang w:val="es-MX"/>
              </w:rPr>
              <w:t>S</w:t>
            </w:r>
            <w:r>
              <w:rPr>
                <w:b/>
                <w:bCs/>
                <w:lang w:val="es-MX"/>
              </w:rPr>
              <w:t>eung Wook Lee</w:t>
            </w:r>
            <w:r w:rsidRPr="00983F5E">
              <w:rPr>
                <w:lang w:val="de-DE"/>
              </w:rPr>
              <w:t xml:space="preserve"> </w:t>
            </w:r>
            <w:r w:rsidRPr="00983F5E">
              <w:rPr>
                <w:rFonts w:ascii="Helvetica" w:hAnsi="Helvetica" w:cs="Helvetica"/>
                <w:color w:val="222222"/>
                <w:sz w:val="21"/>
                <w:szCs w:val="21"/>
                <w:shd w:val="clear" w:color="auto" w:fill="FFFFFF"/>
                <w:lang w:val="de-DE"/>
              </w:rPr>
              <w:t xml:space="preserve"> </w:t>
            </w:r>
            <w:hyperlink r:id="rId9" w:history="1">
              <w:r w:rsidRPr="0080557B">
                <w:rPr>
                  <w:rStyle w:val="a7"/>
                  <w:rFonts w:ascii="Helvetica" w:hAnsi="Helvetica" w:cs="Helvetica"/>
                  <w:sz w:val="21"/>
                  <w:szCs w:val="21"/>
                  <w:shd w:val="clear" w:color="auto" w:fill="FFFFFF"/>
                  <w:lang w:val="de-DE"/>
                </w:rPr>
                <w:t>tajinet@etri.re.kr</w:t>
              </w:r>
            </w:hyperlink>
            <w:r w:rsidRPr="00983F5E">
              <w:rPr>
                <w:rFonts w:ascii="Helvetica" w:hAnsi="Helvetica" w:cs="Helvetica"/>
                <w:color w:val="222222"/>
                <w:sz w:val="21"/>
                <w:szCs w:val="21"/>
                <w:shd w:val="clear" w:color="auto" w:fill="FFFFFF"/>
                <w:lang w:val="de-DE"/>
              </w:rPr>
              <w:t xml:space="preserve"> </w:t>
            </w:r>
            <w:r>
              <w:rPr>
                <w:b/>
                <w:bCs/>
                <w:lang w:val="es-MX" w:eastAsia="ja-JP"/>
              </w:rPr>
              <w:t>(</w:t>
            </w:r>
            <w:r>
              <w:rPr>
                <w:b/>
                <w:bCs/>
                <w:lang w:val="es-MX"/>
              </w:rPr>
              <w:t>ETRI</w:t>
            </w:r>
            <w:r>
              <w:rPr>
                <w:b/>
                <w:bCs/>
                <w:lang w:val="es-MX" w:eastAsia="ja-JP"/>
              </w:rPr>
              <w:t>)</w:t>
            </w:r>
          </w:p>
          <w:p w14:paraId="49C179EC" w14:textId="28D7630B" w:rsidR="00FF13AC" w:rsidRDefault="00FF13AC" w:rsidP="00FF13AC">
            <w:pPr>
              <w:pStyle w:val="covertext"/>
              <w:spacing w:line="276" w:lineRule="auto"/>
              <w:jc w:val="both"/>
              <w:rPr>
                <w:b/>
                <w:bCs/>
                <w:lang w:val="es-MX"/>
              </w:rPr>
            </w:pPr>
            <w:r w:rsidRPr="008B7974">
              <w:rPr>
                <w:rFonts w:hint="eastAsia"/>
                <w:b/>
                <w:bCs/>
                <w:lang w:val="es-MX"/>
              </w:rPr>
              <w:t>Andrew Min-gyu Han</w:t>
            </w:r>
            <w:r w:rsidRPr="00AD4D1B">
              <w:t xml:space="preserve"> </w:t>
            </w:r>
            <w:r>
              <w:t xml:space="preserve"> a</w:t>
            </w:r>
            <w:r w:rsidRPr="008B7974">
              <w:t>ndyhan@hansung.ac.kr</w:t>
            </w:r>
            <w:r w:rsidRPr="00AD4D1B">
              <w:t xml:space="preserve"> </w:t>
            </w:r>
            <w:r>
              <w:rPr>
                <w:b/>
                <w:bCs/>
                <w:lang w:val="es-MX" w:eastAsia="ja-JP"/>
              </w:rPr>
              <w:t>(</w:t>
            </w:r>
            <w:r>
              <w:rPr>
                <w:b/>
                <w:bCs/>
                <w:lang w:val="es-MX"/>
              </w:rPr>
              <w:t>Hansung Univ.</w:t>
            </w:r>
            <w:r>
              <w:rPr>
                <w:b/>
                <w:bCs/>
                <w:lang w:val="es-MX" w:eastAsia="ja-JP"/>
              </w:rPr>
              <w:t>)</w:t>
            </w:r>
          </w:p>
          <w:p w14:paraId="287FB86A" w14:textId="6333C4FD" w:rsidR="00705701" w:rsidRDefault="00705701" w:rsidP="00705701">
            <w:pPr>
              <w:pStyle w:val="covertext"/>
              <w:spacing w:line="276" w:lineRule="auto"/>
              <w:jc w:val="both"/>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10" w:history="1">
              <w:r w:rsidRPr="006C6BB8">
                <w:rPr>
                  <w:rStyle w:val="a7"/>
                </w:rPr>
                <w:t>ceo@joyfun.kr</w:t>
              </w:r>
            </w:hyperlink>
            <w:r w:rsidRPr="006C6BB8">
              <w:rPr>
                <w:color w:val="000000" w:themeColor="text1"/>
              </w:rPr>
              <w:t xml:space="preserve"> </w:t>
            </w:r>
            <w:r w:rsidRPr="00BD0E07">
              <w:rPr>
                <w:b/>
                <w:bCs/>
                <w:lang w:val="es-MX"/>
              </w:rPr>
              <w:t>(JoyFun Inc.)</w:t>
            </w:r>
          </w:p>
          <w:p w14:paraId="46D295B2" w14:textId="77777777" w:rsidR="00705701" w:rsidRPr="00823939" w:rsidRDefault="00705701" w:rsidP="00705701">
            <w:pPr>
              <w:pStyle w:val="covertext"/>
              <w:spacing w:line="276" w:lineRule="auto"/>
              <w:jc w:val="both"/>
              <w:rPr>
                <w:b/>
                <w:bCs/>
                <w:lang w:val="es-MX"/>
              </w:rPr>
            </w:pPr>
            <w:r w:rsidRPr="00705701">
              <w:rPr>
                <w:b/>
                <w:bCs/>
                <w:lang w:val="es-MX"/>
              </w:rPr>
              <w:t xml:space="preserve">Beom-Ryeol Lee, </w:t>
            </w:r>
            <w:r w:rsidR="00A46522">
              <w:fldChar w:fldCharType="begin"/>
            </w:r>
            <w:r w:rsidR="00A46522" w:rsidRPr="006B1DB5">
              <w:rPr>
                <w:lang w:val="de-DE"/>
              </w:rPr>
              <w:instrText xml:space="preserve"> HYPERLINK "mailto:lbr@etri.re.kr" </w:instrText>
            </w:r>
            <w:r w:rsidR="00A46522">
              <w:fldChar w:fldCharType="separate"/>
            </w:r>
            <w:r w:rsidRPr="00705701">
              <w:rPr>
                <w:rStyle w:val="a7"/>
                <w:lang w:val="es-MX"/>
              </w:rPr>
              <w:t>lbr@etri.re.kr</w:t>
            </w:r>
            <w:r w:rsidR="00A46522">
              <w:rPr>
                <w:rStyle w:val="a7"/>
                <w:lang w:val="es-MX"/>
              </w:rPr>
              <w:fldChar w:fldCharType="end"/>
            </w:r>
            <w:r>
              <w:rPr>
                <w:b/>
                <w:bCs/>
                <w:lang w:val="es-MX"/>
              </w:rPr>
              <w:t xml:space="preserve"> </w:t>
            </w:r>
            <w:r w:rsidRPr="00705701">
              <w:rPr>
                <w:b/>
                <w:bCs/>
                <w:lang w:val="es-MX"/>
              </w:rPr>
              <w:t>(ETRI)</w:t>
            </w:r>
          </w:p>
        </w:tc>
      </w:tr>
      <w:tr w:rsidR="00705701" w:rsidRPr="00AD4D1B" w14:paraId="32DE5F00" w14:textId="77777777" w:rsidTr="00705701">
        <w:tc>
          <w:tcPr>
            <w:tcW w:w="1843" w:type="dxa"/>
          </w:tcPr>
          <w:p w14:paraId="150B2DCA" w14:textId="77777777" w:rsidR="00705701" w:rsidRPr="00AD4D1B" w:rsidRDefault="00705701" w:rsidP="00705701">
            <w:pPr>
              <w:pStyle w:val="covertext"/>
              <w:spacing w:line="276" w:lineRule="auto"/>
            </w:pPr>
            <w:r w:rsidRPr="00AD4D1B">
              <w:t>Re:</w:t>
            </w:r>
          </w:p>
        </w:tc>
        <w:tc>
          <w:tcPr>
            <w:tcW w:w="8525" w:type="dxa"/>
            <w:vAlign w:val="center"/>
          </w:tcPr>
          <w:p w14:paraId="68E84CFC" w14:textId="77777777" w:rsidR="00705701" w:rsidRPr="00AD4D1B" w:rsidRDefault="00705701" w:rsidP="00705701">
            <w:pPr>
              <w:pStyle w:val="covertext"/>
              <w:spacing w:line="276" w:lineRule="auto"/>
              <w:jc w:val="both"/>
              <w:rPr>
                <w:rFonts w:eastAsia="MS Mincho"/>
                <w:lang w:val="en-GB" w:eastAsia="ja-JP"/>
              </w:rPr>
            </w:pPr>
          </w:p>
        </w:tc>
      </w:tr>
      <w:tr w:rsidR="00705701" w:rsidRPr="00AD4D1B" w14:paraId="5997F852" w14:textId="77777777" w:rsidTr="00705701">
        <w:tc>
          <w:tcPr>
            <w:tcW w:w="1843" w:type="dxa"/>
          </w:tcPr>
          <w:p w14:paraId="17EF5BB8" w14:textId="77777777" w:rsidR="00705701" w:rsidRPr="00AD4D1B" w:rsidRDefault="00705701" w:rsidP="00705701">
            <w:pPr>
              <w:pStyle w:val="covertext"/>
              <w:spacing w:line="276" w:lineRule="auto"/>
            </w:pPr>
            <w:r w:rsidRPr="00AD4D1B">
              <w:t>Abstract</w:t>
            </w:r>
          </w:p>
        </w:tc>
        <w:tc>
          <w:tcPr>
            <w:tcW w:w="8525" w:type="dxa"/>
            <w:vAlign w:val="center"/>
          </w:tcPr>
          <w:p w14:paraId="549E57B7" w14:textId="2F52285B" w:rsidR="00705701" w:rsidRPr="00C969C5" w:rsidRDefault="00497B3C" w:rsidP="00705701">
            <w:pPr>
              <w:pStyle w:val="af"/>
              <w:rPr>
                <w:rFonts w:ascii="Times New Roman" w:hAnsi="Times New Roman" w:cs="Times New Roman"/>
              </w:rPr>
            </w:pPr>
            <w:r w:rsidRPr="00497B3C">
              <w:rPr>
                <w:rFonts w:ascii="Times New Roman" w:hAnsi="Times New Roman" w:cs="Times New Roman"/>
                <w:sz w:val="20"/>
              </w:rPr>
              <w:t>Definitions, acronyms, and abbreviations</w:t>
            </w:r>
          </w:p>
        </w:tc>
      </w:tr>
      <w:tr w:rsidR="00705701" w:rsidRPr="00AD4D1B" w14:paraId="4146E074" w14:textId="77777777" w:rsidTr="00705701">
        <w:tc>
          <w:tcPr>
            <w:tcW w:w="1843" w:type="dxa"/>
          </w:tcPr>
          <w:p w14:paraId="361E50C2" w14:textId="77777777" w:rsidR="00705701" w:rsidRPr="00AD4D1B" w:rsidRDefault="00705701" w:rsidP="00705701">
            <w:pPr>
              <w:pStyle w:val="covertext"/>
              <w:spacing w:line="276" w:lineRule="auto"/>
            </w:pPr>
            <w:r w:rsidRPr="00AD4D1B">
              <w:t>Purpose</w:t>
            </w:r>
          </w:p>
        </w:tc>
        <w:tc>
          <w:tcPr>
            <w:tcW w:w="8525" w:type="dxa"/>
            <w:vAlign w:val="center"/>
          </w:tcPr>
          <w:p w14:paraId="440CFCB1" w14:textId="77777777" w:rsidR="00705701" w:rsidRPr="00C969C5" w:rsidRDefault="00705701" w:rsidP="00705701">
            <w:pPr>
              <w:pStyle w:val="af0"/>
              <w:rPr>
                <w:rFonts w:ascii="Times New Roman" w:hAnsi="Times New Roman" w:cs="Times New Roman"/>
              </w:rPr>
            </w:pPr>
            <w:r>
              <w:rPr>
                <w:rFonts w:ascii="Times New Roman" w:hAnsi="Times New Roman" w:cs="Times New Roman"/>
                <w:szCs w:val="22"/>
              </w:rPr>
              <w:t>Review and comments</w:t>
            </w:r>
          </w:p>
        </w:tc>
      </w:tr>
      <w:tr w:rsidR="00705701" w:rsidRPr="00AD4D1B" w14:paraId="543718AC" w14:textId="77777777" w:rsidTr="00705701">
        <w:trPr>
          <w:trHeight w:val="840"/>
        </w:trPr>
        <w:tc>
          <w:tcPr>
            <w:tcW w:w="1843" w:type="dxa"/>
          </w:tcPr>
          <w:p w14:paraId="571D86EC" w14:textId="77777777" w:rsidR="00705701" w:rsidRPr="00AD4D1B" w:rsidRDefault="00705701" w:rsidP="00705701">
            <w:pPr>
              <w:pStyle w:val="covertext"/>
              <w:spacing w:line="276" w:lineRule="auto"/>
            </w:pPr>
            <w:r w:rsidRPr="00AD4D1B">
              <w:t>Notice</w:t>
            </w:r>
          </w:p>
        </w:tc>
        <w:tc>
          <w:tcPr>
            <w:tcW w:w="8525" w:type="dxa"/>
            <w:vAlign w:val="center"/>
          </w:tcPr>
          <w:p w14:paraId="22CE0233" w14:textId="77777777" w:rsidR="00705701" w:rsidRPr="00AD4D1B" w:rsidRDefault="00705701" w:rsidP="00705701">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05701" w:rsidRPr="00AD4D1B" w14:paraId="09AC3FAB" w14:textId="77777777" w:rsidTr="00705701">
        <w:trPr>
          <w:trHeight w:val="1439"/>
        </w:trPr>
        <w:tc>
          <w:tcPr>
            <w:tcW w:w="1843" w:type="dxa"/>
          </w:tcPr>
          <w:p w14:paraId="60BA5686" w14:textId="77777777" w:rsidR="00705701" w:rsidRPr="00AD4D1B" w:rsidRDefault="00705701" w:rsidP="00705701">
            <w:pPr>
              <w:pStyle w:val="covertext"/>
              <w:spacing w:line="276" w:lineRule="auto"/>
            </w:pPr>
            <w:r w:rsidRPr="00AD4D1B">
              <w:t>Release</w:t>
            </w:r>
          </w:p>
        </w:tc>
        <w:tc>
          <w:tcPr>
            <w:tcW w:w="8525" w:type="dxa"/>
            <w:vAlign w:val="center"/>
          </w:tcPr>
          <w:p w14:paraId="67963CED" w14:textId="77777777" w:rsidR="00705701" w:rsidRPr="00AD4D1B" w:rsidRDefault="00705701" w:rsidP="00705701">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705701" w:rsidRPr="00AD4D1B" w14:paraId="14906818" w14:textId="77777777" w:rsidTr="00705701">
        <w:trPr>
          <w:trHeight w:val="70"/>
        </w:trPr>
        <w:tc>
          <w:tcPr>
            <w:tcW w:w="1843" w:type="dxa"/>
          </w:tcPr>
          <w:p w14:paraId="3013485B" w14:textId="77777777" w:rsidR="00705701" w:rsidRPr="00AD4D1B" w:rsidRDefault="00705701" w:rsidP="00705701">
            <w:pPr>
              <w:pStyle w:val="covertext"/>
              <w:spacing w:line="276" w:lineRule="auto"/>
            </w:pPr>
            <w:r w:rsidRPr="00AD4D1B">
              <w:t>Patent Policy</w:t>
            </w:r>
          </w:p>
        </w:tc>
        <w:tc>
          <w:tcPr>
            <w:tcW w:w="8525" w:type="dxa"/>
            <w:vAlign w:val="center"/>
          </w:tcPr>
          <w:p w14:paraId="6ECB9E9A" w14:textId="77777777" w:rsidR="00705701" w:rsidRPr="00AD4D1B" w:rsidRDefault="00705701" w:rsidP="00705701">
            <w:pPr>
              <w:spacing w:line="276" w:lineRule="auto"/>
              <w:jc w:val="both"/>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2CBC9578" w14:textId="356080C5" w:rsidR="00A12705" w:rsidRPr="00886203" w:rsidRDefault="00E87215" w:rsidP="00705701">
      <w:pPr>
        <w:pStyle w:val="15"/>
        <w:rPr>
          <w:rFonts w:ascii="Times New Roman" w:hAnsi="Times New Roman" w:cs="Times New Roman"/>
          <w:sz w:val="22"/>
        </w:rPr>
      </w:pPr>
      <w:r>
        <w:br w:type="page"/>
      </w:r>
    </w:p>
    <w:p w14:paraId="697EF11D" w14:textId="714519DD" w:rsidR="00A12705" w:rsidRPr="002653AD" w:rsidRDefault="00705701" w:rsidP="001C43EE">
      <w:pPr>
        <w:jc w:val="both"/>
        <w:rPr>
          <w:rFonts w:ascii="Times New Roman" w:hAnsi="Times New Roman" w:cs="Times New Roman"/>
          <w:b/>
          <w:bCs/>
          <w:sz w:val="28"/>
          <w:szCs w:val="44"/>
        </w:rPr>
      </w:pPr>
      <w:r w:rsidRPr="002653AD">
        <w:rPr>
          <w:rFonts w:ascii="Times New Roman" w:hAnsi="Times New Roman" w:cs="Times New Roman" w:hint="eastAsia"/>
          <w:b/>
          <w:bCs/>
          <w:sz w:val="28"/>
          <w:szCs w:val="44"/>
        </w:rPr>
        <w:lastRenderedPageBreak/>
        <w:t>T</w:t>
      </w:r>
      <w:r w:rsidRPr="002653AD">
        <w:rPr>
          <w:rFonts w:ascii="Times New Roman" w:hAnsi="Times New Roman" w:cs="Times New Roman"/>
          <w:b/>
          <w:bCs/>
          <w:sz w:val="28"/>
          <w:szCs w:val="44"/>
        </w:rPr>
        <w:t>erms and Definitions</w:t>
      </w:r>
    </w:p>
    <w:p w14:paraId="02FE19DE" w14:textId="2CAD4D5C" w:rsidR="00705701" w:rsidRDefault="00705701" w:rsidP="001C43EE">
      <w:pPr>
        <w:jc w:val="both"/>
        <w:rPr>
          <w:rFonts w:ascii="Times New Roman" w:hAnsi="Times New Roman" w:cs="Times New Roman"/>
        </w:rPr>
      </w:pPr>
    </w:p>
    <w:p w14:paraId="1914071F" w14:textId="77777777" w:rsidR="00497B3C" w:rsidRDefault="00497B3C" w:rsidP="00497B3C">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t xml:space="preserve"> </w:t>
      </w:r>
      <w:r w:rsidRPr="00DF039B">
        <w:rPr>
          <w:rStyle w:val="ad"/>
        </w:rPr>
        <w:footnoteReference w:id="1"/>
      </w:r>
    </w:p>
    <w:p w14:paraId="571EADBC" w14:textId="699942DF" w:rsidR="00FF13AC" w:rsidRDefault="00FF13AC" w:rsidP="00497B3C">
      <w:pPr>
        <w:pStyle w:val="Terms"/>
        <w:rPr>
          <w:rFonts w:eastAsiaTheme="minorEastAsia"/>
          <w:lang w:val="en-US" w:eastAsia="ko-KR"/>
        </w:rPr>
      </w:pPr>
      <w:r w:rsidRPr="00033CDE">
        <w:rPr>
          <w:rFonts w:eastAsiaTheme="minorEastAsia"/>
          <w:lang w:val="en-US" w:eastAsia="ko-KR"/>
        </w:rPr>
        <w:t xml:space="preserve">AI, Neural Rendering, CG, Rendering, </w:t>
      </w:r>
      <w:r w:rsidR="00033CDE">
        <w:rPr>
          <w:rFonts w:eastAsiaTheme="minorEastAsia" w:hint="eastAsia"/>
          <w:lang w:val="en-US" w:eastAsia="ko-KR"/>
        </w:rPr>
        <w:t>C</w:t>
      </w:r>
      <w:r w:rsidR="00033CDE">
        <w:rPr>
          <w:rFonts w:eastAsiaTheme="minorEastAsia"/>
          <w:lang w:val="en-US" w:eastAsia="ko-KR"/>
        </w:rPr>
        <w:t>ognitive Science</w:t>
      </w:r>
    </w:p>
    <w:p w14:paraId="0F1A2AD3" w14:textId="77777777" w:rsidR="00FF13AC" w:rsidRPr="00ED4ABD" w:rsidRDefault="00FF13AC" w:rsidP="00033CDE"/>
    <w:p w14:paraId="15204EFB" w14:textId="5D851FB8" w:rsidR="00497B3C" w:rsidRDefault="00497B3C" w:rsidP="00497B3C">
      <w:pPr>
        <w:pStyle w:val="Terms"/>
        <w:rPr>
          <w:b w:val="0"/>
          <w:bCs/>
          <w:lang w:val="en-US"/>
        </w:rPr>
      </w:pPr>
      <w:r>
        <w:rPr>
          <w:lang w:val="en-US"/>
        </w:rPr>
        <w:t>display</w:t>
      </w:r>
      <w:r w:rsidRPr="00497B3C">
        <w:rPr>
          <w:b w:val="0"/>
          <w:bCs/>
          <w:lang w:val="en-US"/>
        </w:rPr>
        <w:t>: An electronic visual display, informally a screen, is a display device for presentation of images, text, or video transmitted electronically, without producing a permanent record.</w:t>
      </w:r>
    </w:p>
    <w:p w14:paraId="1C6C20FA" w14:textId="3D6F61AB" w:rsidR="00497B3C" w:rsidRDefault="00497B3C" w:rsidP="00497B3C">
      <w:pPr>
        <w:rPr>
          <w:rFonts w:eastAsia="Yu Mincho"/>
          <w:lang w:eastAsia="ja-JP" w:bidi="ar-SA"/>
        </w:rPr>
      </w:pPr>
    </w:p>
    <w:p w14:paraId="0220E4D7" w14:textId="77777777" w:rsidR="007D685A" w:rsidRPr="002653AD" w:rsidRDefault="007D685A" w:rsidP="007D685A">
      <w:pPr>
        <w:pStyle w:val="Terms"/>
        <w:rPr>
          <w:b w:val="0"/>
          <w:bCs/>
          <w:lang w:val="en-US"/>
        </w:rPr>
      </w:pPr>
      <w:r>
        <w:rPr>
          <w:lang w:val="en-US"/>
        </w:rPr>
        <w:t>framework</w:t>
      </w:r>
      <w:r w:rsidRPr="002653AD">
        <w:rPr>
          <w:b w:val="0"/>
          <w:bCs/>
          <w:lang w:val="en-US"/>
        </w:rPr>
        <w:t>: An architecture framework establishes a common practice for creating, interpreting, analyzing and using architecture descriptions within a particular domain of application or stakeholder community.</w:t>
      </w:r>
    </w:p>
    <w:p w14:paraId="7502A92C" w14:textId="77777777" w:rsidR="007D685A" w:rsidRPr="007D685A" w:rsidRDefault="007D685A" w:rsidP="00497B3C">
      <w:pPr>
        <w:rPr>
          <w:rFonts w:eastAsia="Yu Mincho"/>
          <w:lang w:eastAsia="ja-JP" w:bidi="ar-SA"/>
        </w:rPr>
      </w:pPr>
    </w:p>
    <w:p w14:paraId="55003AD1" w14:textId="4A533C56" w:rsidR="002653AD" w:rsidRPr="007D685A" w:rsidRDefault="00497B3C" w:rsidP="007D685A">
      <w:pPr>
        <w:pStyle w:val="Terms"/>
        <w:rPr>
          <w:b w:val="0"/>
          <w:bCs/>
          <w:lang w:val="en-US"/>
        </w:rPr>
      </w:pPr>
      <w:r>
        <w:rPr>
          <w:lang w:val="en-US"/>
        </w:rPr>
        <w:t>mixed reality</w:t>
      </w:r>
      <w:r w:rsidRPr="007D685A">
        <w:rPr>
          <w:b w:val="0"/>
          <w:bCs/>
          <w:lang w:val="en-US"/>
        </w:rPr>
        <w:t>: A realization technology that expresses by mutually augmenting real and virtual objects.</w:t>
      </w:r>
    </w:p>
    <w:p w14:paraId="38555505" w14:textId="77777777" w:rsidR="007D685A" w:rsidRPr="007D685A" w:rsidRDefault="007D685A" w:rsidP="007D685A">
      <w:pPr>
        <w:rPr>
          <w:rFonts w:eastAsia="Yu Mincho"/>
          <w:lang w:eastAsia="ja-JP" w:bidi="ar-SA"/>
        </w:rPr>
      </w:pPr>
    </w:p>
    <w:p w14:paraId="7BBE839F" w14:textId="7FD66290" w:rsidR="002653AD" w:rsidRPr="002653AD" w:rsidRDefault="002653AD" w:rsidP="00497B3C">
      <w:pPr>
        <w:pStyle w:val="Terms"/>
        <w:rPr>
          <w:b w:val="0"/>
          <w:bCs/>
          <w:lang w:val="en-US"/>
        </w:rPr>
      </w:pPr>
      <w:r>
        <w:rPr>
          <w:rFonts w:eastAsiaTheme="minorEastAsia" w:hint="eastAsia"/>
          <w:lang w:val="en-US" w:eastAsia="ko-KR"/>
        </w:rPr>
        <w:t>m</w:t>
      </w:r>
      <w:r>
        <w:rPr>
          <w:rFonts w:eastAsiaTheme="minorEastAsia"/>
          <w:lang w:val="en-US" w:eastAsia="ko-KR"/>
        </w:rPr>
        <w:t>otion</w:t>
      </w:r>
      <w:r w:rsidRPr="002653AD">
        <w:rPr>
          <w:rFonts w:eastAsiaTheme="minorEastAsia"/>
          <w:b w:val="0"/>
          <w:bCs/>
          <w:lang w:val="en-US" w:eastAsia="ko-KR"/>
        </w:rPr>
        <w:t xml:space="preserve">: </w:t>
      </w:r>
      <w:r w:rsidRPr="002653AD">
        <w:rPr>
          <w:b w:val="0"/>
          <w:bCs/>
          <w:lang w:val="en-US"/>
        </w:rPr>
        <w:t>In physics, motion is the phenomenon in which an object changes its position over time. Motion is mathematically described in terms of displacement, distance</w:t>
      </w:r>
    </w:p>
    <w:p w14:paraId="5E902440" w14:textId="77777777" w:rsidR="002653AD" w:rsidRPr="002653AD" w:rsidRDefault="002653AD" w:rsidP="002653AD">
      <w:pPr>
        <w:rPr>
          <w:rFonts w:eastAsia="Yu Mincho"/>
          <w:lang w:eastAsia="ja-JP" w:bidi="ar-SA"/>
        </w:rPr>
      </w:pPr>
    </w:p>
    <w:p w14:paraId="65AD59F8" w14:textId="62EC9E51" w:rsidR="00497B3C" w:rsidRPr="002653AD" w:rsidRDefault="002653AD" w:rsidP="00497B3C">
      <w:pPr>
        <w:pStyle w:val="Terms"/>
        <w:rPr>
          <w:b w:val="0"/>
          <w:bCs/>
          <w:lang w:val="en-US"/>
        </w:rPr>
      </w:pPr>
      <w:r>
        <w:rPr>
          <w:lang w:val="en-US"/>
        </w:rPr>
        <w:t>motion learning</w:t>
      </w:r>
      <w:r w:rsidRPr="002653AD">
        <w:rPr>
          <w:b w:val="0"/>
          <w:bCs/>
          <w:lang w:val="en-US"/>
        </w:rPr>
        <w:t>: Studies of human and animal motion</w:t>
      </w:r>
      <w:r>
        <w:rPr>
          <w:b w:val="0"/>
          <w:bCs/>
          <w:lang w:val="en-US"/>
        </w:rPr>
        <w:t xml:space="preserve">. A </w:t>
      </w:r>
      <w:r w:rsidR="007D685A" w:rsidRPr="002653AD">
        <w:rPr>
          <w:b w:val="0"/>
          <w:bCs/>
          <w:lang w:val="en-US"/>
        </w:rPr>
        <w:t>method of rehabilitation</w:t>
      </w:r>
      <w:r w:rsidRPr="002653AD">
        <w:rPr>
          <w:b w:val="0"/>
          <w:bCs/>
          <w:lang w:val="en-US"/>
        </w:rPr>
        <w:t>, such as physical and occupational therapy; and sport and exercise physiology.</w:t>
      </w:r>
    </w:p>
    <w:p w14:paraId="356489E8" w14:textId="77777777" w:rsidR="002653AD" w:rsidRPr="002653AD" w:rsidRDefault="002653AD" w:rsidP="002653AD">
      <w:pPr>
        <w:rPr>
          <w:rFonts w:eastAsia="Yu Mincho"/>
          <w:lang w:eastAsia="ja-JP" w:bidi="ar-SA"/>
        </w:rPr>
      </w:pPr>
    </w:p>
    <w:p w14:paraId="0E72C3E2" w14:textId="77777777" w:rsidR="007D685A" w:rsidRDefault="007D685A" w:rsidP="007D685A">
      <w:pPr>
        <w:pStyle w:val="Terms"/>
        <w:rPr>
          <w:b w:val="0"/>
          <w:bCs/>
          <w:lang w:val="en-US"/>
        </w:rPr>
      </w:pPr>
      <w:r>
        <w:rPr>
          <w:lang w:val="en-US"/>
        </w:rPr>
        <w:t>projector</w:t>
      </w:r>
      <w:r w:rsidRPr="00497B3C">
        <w:rPr>
          <w:b w:val="0"/>
          <w:bCs/>
          <w:lang w:val="en-US"/>
        </w:rPr>
        <w:t xml:space="preserve">: </w:t>
      </w:r>
      <w:r>
        <w:rPr>
          <w:b w:val="0"/>
          <w:bCs/>
          <w:lang w:val="en-US"/>
        </w:rPr>
        <w:t>A</w:t>
      </w:r>
      <w:r w:rsidRPr="00497B3C">
        <w:rPr>
          <w:b w:val="0"/>
          <w:bCs/>
          <w:lang w:val="en-US"/>
        </w:rPr>
        <w:t>n optical device that projects an image (or moving images) onto a surface, commonly a projection screen</w:t>
      </w:r>
      <w:r>
        <w:rPr>
          <w:b w:val="0"/>
          <w:bCs/>
          <w:lang w:val="en-US"/>
        </w:rPr>
        <w:t>.</w:t>
      </w:r>
    </w:p>
    <w:p w14:paraId="63D179E2" w14:textId="77777777" w:rsidR="007D685A" w:rsidRPr="00497B3C" w:rsidRDefault="007D685A" w:rsidP="007D685A">
      <w:pPr>
        <w:rPr>
          <w:rFonts w:eastAsia="Yu Mincho"/>
          <w:lang w:eastAsia="ja-JP" w:bidi="ar-SA"/>
        </w:rPr>
      </w:pPr>
    </w:p>
    <w:p w14:paraId="7F1DE358" w14:textId="07A1206F" w:rsidR="00497B3C" w:rsidRDefault="002653AD" w:rsidP="00497B3C">
      <w:pPr>
        <w:pStyle w:val="Terms"/>
        <w:rPr>
          <w:b w:val="0"/>
          <w:bCs/>
          <w:lang w:val="en-US"/>
        </w:rPr>
      </w:pPr>
      <w:r>
        <w:rPr>
          <w:lang w:val="en-US"/>
        </w:rPr>
        <w:t>skeleton</w:t>
      </w:r>
      <w:r w:rsidRPr="002653AD">
        <w:rPr>
          <w:b w:val="0"/>
          <w:bCs/>
          <w:lang w:val="en-US"/>
        </w:rPr>
        <w:t xml:space="preserve">: </w:t>
      </w:r>
      <w:r w:rsidR="009B21D8">
        <w:rPr>
          <w:b w:val="0"/>
          <w:bCs/>
          <w:lang w:val="en-US"/>
        </w:rPr>
        <w:t>R</w:t>
      </w:r>
      <w:r w:rsidRPr="002653AD">
        <w:rPr>
          <w:b w:val="0"/>
          <w:bCs/>
          <w:lang w:val="en-US"/>
        </w:rPr>
        <w:t xml:space="preserve">efers to the frames of support of </w:t>
      </w:r>
      <w:r>
        <w:rPr>
          <w:b w:val="0"/>
          <w:bCs/>
          <w:lang w:val="en-US"/>
        </w:rPr>
        <w:t>human</w:t>
      </w:r>
      <w:r w:rsidRPr="002653AD">
        <w:rPr>
          <w:b w:val="0"/>
          <w:bCs/>
          <w:lang w:val="en-US"/>
        </w:rPr>
        <w:t xml:space="preserve"> bodies</w:t>
      </w:r>
    </w:p>
    <w:p w14:paraId="0F7D9658" w14:textId="61CFDC2C" w:rsidR="007D685A" w:rsidRDefault="007D685A">
      <w:pPr>
        <w:rPr>
          <w:rFonts w:ascii="Times New Roman" w:hAnsi="Times New Roman" w:cs="Times New Roman"/>
        </w:rPr>
      </w:pPr>
      <w:r>
        <w:rPr>
          <w:rFonts w:ascii="Times New Roman" w:hAnsi="Times New Roman" w:cs="Times New Roman"/>
        </w:rPr>
        <w:br w:type="page"/>
      </w:r>
    </w:p>
    <w:p w14:paraId="3AFE09AD" w14:textId="77777777" w:rsidR="007D685A" w:rsidRPr="007D685A" w:rsidRDefault="007D685A" w:rsidP="007D685A">
      <w:pPr>
        <w:jc w:val="both"/>
        <w:rPr>
          <w:rFonts w:ascii="Times New Roman" w:hAnsi="Times New Roman" w:cs="Times New Roman"/>
          <w:b/>
          <w:bCs/>
          <w:sz w:val="28"/>
          <w:szCs w:val="44"/>
        </w:rPr>
      </w:pPr>
      <w:r w:rsidRPr="007D685A">
        <w:rPr>
          <w:rFonts w:ascii="Times New Roman" w:hAnsi="Times New Roman" w:cs="Times New Roman"/>
          <w:b/>
          <w:bCs/>
          <w:sz w:val="28"/>
          <w:szCs w:val="44"/>
        </w:rPr>
        <w:lastRenderedPageBreak/>
        <w:t>Abbreviations and acronyms</w:t>
      </w:r>
    </w:p>
    <w:p w14:paraId="04122E3E" w14:textId="77777777" w:rsidR="007D685A" w:rsidRDefault="007D685A" w:rsidP="007D685A">
      <w:pPr>
        <w:pStyle w:val="IEEEStdsParagraph"/>
        <w:rPr>
          <w:rFonts w:ascii="TimesNewRoman" w:hAnsi="TimesNewRoman" w:cs="TimesNewRoman"/>
          <w:lang w:eastAsia="ko-KR"/>
        </w:rPr>
      </w:pPr>
    </w:p>
    <w:p w14:paraId="3EC60B63" w14:textId="68439759" w:rsidR="007D685A" w:rsidRPr="007C573B" w:rsidRDefault="007D685A" w:rsidP="007D685A">
      <w:pPr>
        <w:pStyle w:val="IEEEStdsParagraph"/>
        <w:rPr>
          <w:lang w:eastAsia="ko-KR"/>
        </w:rPr>
      </w:pPr>
      <w:r>
        <w:rPr>
          <w:rFonts w:ascii="TimesNewRoman" w:hAnsi="TimesNewRoman" w:cs="TimesNewRoman"/>
          <w:lang w:eastAsia="ko-KR"/>
        </w:rPr>
        <w:t>The following abbreviations and acronyms are used in this standard:</w:t>
      </w:r>
    </w:p>
    <w:tbl>
      <w:tblPr>
        <w:tblW w:w="0" w:type="auto"/>
        <w:tblLook w:val="04A0" w:firstRow="1" w:lastRow="0" w:firstColumn="1" w:lastColumn="0" w:noHBand="0" w:noVBand="1"/>
      </w:tblPr>
      <w:tblGrid>
        <w:gridCol w:w="2741"/>
        <w:gridCol w:w="5899"/>
      </w:tblGrid>
      <w:tr w:rsidR="007D685A" w:rsidRPr="007D685A" w14:paraId="639100FE" w14:textId="77777777" w:rsidTr="00B61194">
        <w:tc>
          <w:tcPr>
            <w:tcW w:w="2741" w:type="dxa"/>
            <w:shd w:val="clear" w:color="auto" w:fill="auto"/>
          </w:tcPr>
          <w:p w14:paraId="35FB9C49" w14:textId="77777777" w:rsidR="007D685A" w:rsidRDefault="007D685A" w:rsidP="007D685A">
            <w:pPr>
              <w:pStyle w:val="Terms"/>
              <w:rPr>
                <w:rFonts w:eastAsiaTheme="minorEastAsia"/>
                <w:lang w:val="en-US" w:eastAsia="ko-KR"/>
              </w:rPr>
            </w:pPr>
            <w:r>
              <w:rPr>
                <w:rFonts w:eastAsiaTheme="minorEastAsia" w:hint="eastAsia"/>
                <w:lang w:val="en-US" w:eastAsia="ko-KR"/>
              </w:rPr>
              <w:t>F</w:t>
            </w:r>
            <w:r>
              <w:rPr>
                <w:rFonts w:eastAsiaTheme="minorEastAsia"/>
                <w:lang w:val="en-US" w:eastAsia="ko-KR"/>
              </w:rPr>
              <w:t>OV</w:t>
            </w:r>
          </w:p>
          <w:p w14:paraId="6EFEAC87" w14:textId="7E62F91C" w:rsidR="007D685A" w:rsidRPr="007D685A" w:rsidRDefault="007D685A" w:rsidP="007D685A">
            <w:pPr>
              <w:rPr>
                <w:lang w:bidi="ar-SA"/>
              </w:rPr>
            </w:pPr>
          </w:p>
        </w:tc>
        <w:tc>
          <w:tcPr>
            <w:tcW w:w="5899" w:type="dxa"/>
            <w:shd w:val="clear" w:color="auto" w:fill="auto"/>
          </w:tcPr>
          <w:p w14:paraId="3B2DB54C" w14:textId="4F368A81" w:rsidR="007D685A" w:rsidRPr="007D685A" w:rsidRDefault="007D685A" w:rsidP="007D685A">
            <w:pPr>
              <w:pStyle w:val="Terms"/>
              <w:rPr>
                <w:rFonts w:eastAsiaTheme="minorEastAsia"/>
                <w:b w:val="0"/>
                <w:bCs/>
                <w:lang w:val="en-US" w:eastAsia="ko-KR"/>
              </w:rPr>
            </w:pPr>
            <w:r>
              <w:rPr>
                <w:rFonts w:eastAsiaTheme="minorEastAsia" w:hint="eastAsia"/>
                <w:b w:val="0"/>
                <w:bCs/>
                <w:lang w:val="en-US" w:eastAsia="ko-KR"/>
              </w:rPr>
              <w:t>f</w:t>
            </w:r>
            <w:r>
              <w:rPr>
                <w:rFonts w:eastAsiaTheme="minorEastAsia"/>
                <w:b w:val="0"/>
                <w:bCs/>
                <w:lang w:val="en-US" w:eastAsia="ko-KR"/>
              </w:rPr>
              <w:t>ield of view</w:t>
            </w:r>
          </w:p>
        </w:tc>
      </w:tr>
      <w:tr w:rsidR="007D685A" w:rsidRPr="007D685A" w14:paraId="2EDA6535" w14:textId="77777777" w:rsidTr="00B61194">
        <w:tc>
          <w:tcPr>
            <w:tcW w:w="2741" w:type="dxa"/>
            <w:shd w:val="clear" w:color="auto" w:fill="auto"/>
          </w:tcPr>
          <w:p w14:paraId="0BE4D590" w14:textId="77777777" w:rsidR="007D685A" w:rsidRPr="007D685A" w:rsidRDefault="007D685A" w:rsidP="00B61194">
            <w:pPr>
              <w:pStyle w:val="Terms"/>
              <w:rPr>
                <w:rFonts w:eastAsiaTheme="minorEastAsia"/>
                <w:lang w:val="en-US" w:eastAsia="ko-KR"/>
              </w:rPr>
            </w:pPr>
            <w:r>
              <w:rPr>
                <w:rFonts w:eastAsiaTheme="minorEastAsia" w:hint="eastAsia"/>
                <w:lang w:val="en-US" w:eastAsia="ko-KR"/>
              </w:rPr>
              <w:t>f</w:t>
            </w:r>
            <w:r>
              <w:rPr>
                <w:rFonts w:eastAsiaTheme="minorEastAsia"/>
                <w:lang w:val="en-US" w:eastAsia="ko-KR"/>
              </w:rPr>
              <w:t>ps</w:t>
            </w:r>
          </w:p>
          <w:p w14:paraId="64E1A21E" w14:textId="77777777" w:rsidR="007D685A" w:rsidRPr="007D685A" w:rsidRDefault="007D685A" w:rsidP="00B61194">
            <w:pPr>
              <w:rPr>
                <w:rFonts w:eastAsia="Yu Mincho"/>
                <w:lang w:eastAsia="ja-JP" w:bidi="ar-SA"/>
              </w:rPr>
            </w:pPr>
          </w:p>
        </w:tc>
        <w:tc>
          <w:tcPr>
            <w:tcW w:w="5899" w:type="dxa"/>
            <w:shd w:val="clear" w:color="auto" w:fill="auto"/>
          </w:tcPr>
          <w:p w14:paraId="3F154A91" w14:textId="77777777" w:rsidR="007D685A" w:rsidRPr="007D685A" w:rsidRDefault="007D685A" w:rsidP="00B61194">
            <w:pPr>
              <w:pStyle w:val="Terms"/>
              <w:rPr>
                <w:rFonts w:eastAsiaTheme="minorEastAsia"/>
                <w:b w:val="0"/>
                <w:bCs/>
                <w:lang w:val="en-US" w:eastAsia="ko-KR"/>
              </w:rPr>
            </w:pPr>
            <w:r>
              <w:rPr>
                <w:rFonts w:eastAsiaTheme="minorEastAsia" w:hint="eastAsia"/>
                <w:b w:val="0"/>
                <w:bCs/>
                <w:lang w:val="en-US" w:eastAsia="ko-KR"/>
              </w:rPr>
              <w:t>f</w:t>
            </w:r>
            <w:r>
              <w:rPr>
                <w:rFonts w:eastAsiaTheme="minorEastAsia"/>
                <w:b w:val="0"/>
                <w:bCs/>
                <w:lang w:val="en-US" w:eastAsia="ko-KR"/>
              </w:rPr>
              <w:t>rame per second</w:t>
            </w:r>
          </w:p>
        </w:tc>
      </w:tr>
      <w:tr w:rsidR="006B1DB5" w:rsidRPr="007D685A" w14:paraId="2C5B328A" w14:textId="77777777" w:rsidTr="00B61194">
        <w:tc>
          <w:tcPr>
            <w:tcW w:w="2741" w:type="dxa"/>
            <w:shd w:val="clear" w:color="auto" w:fill="auto"/>
          </w:tcPr>
          <w:p w14:paraId="63FFD7B0" w14:textId="77777777" w:rsidR="006B1DB5" w:rsidRDefault="006B1DB5" w:rsidP="00B61194">
            <w:pPr>
              <w:pStyle w:val="Terms"/>
              <w:rPr>
                <w:rFonts w:eastAsiaTheme="minorEastAsia"/>
                <w:lang w:val="en-US" w:eastAsia="ko-KR"/>
              </w:rPr>
            </w:pPr>
            <w:r>
              <w:rPr>
                <w:rFonts w:eastAsiaTheme="minorEastAsia" w:hint="eastAsia"/>
                <w:lang w:val="en-US" w:eastAsia="ko-KR"/>
              </w:rPr>
              <w:t>M</w:t>
            </w:r>
            <w:r>
              <w:rPr>
                <w:rFonts w:eastAsiaTheme="minorEastAsia"/>
                <w:lang w:val="en-US" w:eastAsia="ko-KR"/>
              </w:rPr>
              <w:t>EC</w:t>
            </w:r>
          </w:p>
          <w:p w14:paraId="7912F88F" w14:textId="39A758A0" w:rsidR="006B1DB5" w:rsidRPr="006B1DB5" w:rsidRDefault="006B1DB5" w:rsidP="006B1DB5">
            <w:pPr>
              <w:rPr>
                <w:lang w:bidi="ar-SA"/>
              </w:rPr>
            </w:pPr>
          </w:p>
        </w:tc>
        <w:tc>
          <w:tcPr>
            <w:tcW w:w="5899" w:type="dxa"/>
            <w:shd w:val="clear" w:color="auto" w:fill="auto"/>
          </w:tcPr>
          <w:p w14:paraId="67D68939" w14:textId="255143EB" w:rsidR="006B1DB5" w:rsidRDefault="006B1DB5" w:rsidP="00B61194">
            <w:pPr>
              <w:pStyle w:val="Terms"/>
              <w:rPr>
                <w:rFonts w:eastAsiaTheme="minorEastAsia"/>
                <w:b w:val="0"/>
                <w:bCs/>
                <w:lang w:val="en-US" w:eastAsia="ko-KR"/>
              </w:rPr>
            </w:pPr>
            <w:r>
              <w:rPr>
                <w:rFonts w:eastAsiaTheme="minorEastAsia" w:hint="eastAsia"/>
                <w:b w:val="0"/>
                <w:bCs/>
                <w:lang w:val="en-US" w:eastAsia="ko-KR"/>
              </w:rPr>
              <w:t>M</w:t>
            </w:r>
            <w:r>
              <w:rPr>
                <w:rFonts w:eastAsiaTheme="minorEastAsia"/>
                <w:b w:val="0"/>
                <w:bCs/>
                <w:lang w:val="en-US" w:eastAsia="ko-KR"/>
              </w:rPr>
              <w:t>obile Edge Computing</w:t>
            </w:r>
          </w:p>
        </w:tc>
      </w:tr>
      <w:tr w:rsidR="007D685A" w:rsidRPr="007D685A" w14:paraId="4881F12E" w14:textId="77777777" w:rsidTr="00B61194">
        <w:tc>
          <w:tcPr>
            <w:tcW w:w="2741" w:type="dxa"/>
            <w:shd w:val="clear" w:color="auto" w:fill="auto"/>
          </w:tcPr>
          <w:p w14:paraId="474998FF" w14:textId="01C5021C" w:rsidR="007D685A" w:rsidRPr="007D685A" w:rsidRDefault="007D685A" w:rsidP="00B61194">
            <w:pPr>
              <w:pStyle w:val="Terms"/>
              <w:rPr>
                <w:lang w:val="en-US"/>
              </w:rPr>
            </w:pPr>
            <w:r>
              <w:rPr>
                <w:lang w:val="en-US"/>
              </w:rPr>
              <w:t>MR</w:t>
            </w:r>
          </w:p>
        </w:tc>
        <w:tc>
          <w:tcPr>
            <w:tcW w:w="5899" w:type="dxa"/>
            <w:shd w:val="clear" w:color="auto" w:fill="auto"/>
          </w:tcPr>
          <w:p w14:paraId="6D7F5237" w14:textId="77777777" w:rsidR="007D685A" w:rsidRPr="007D685A" w:rsidRDefault="007D685A" w:rsidP="00B61194">
            <w:pPr>
              <w:pStyle w:val="Terms"/>
              <w:rPr>
                <w:b w:val="0"/>
                <w:bCs/>
                <w:lang w:val="en-US"/>
              </w:rPr>
            </w:pPr>
            <w:r>
              <w:rPr>
                <w:b w:val="0"/>
                <w:bCs/>
                <w:lang w:val="en-US"/>
              </w:rPr>
              <w:t>mixed reality</w:t>
            </w:r>
          </w:p>
        </w:tc>
      </w:tr>
      <w:tr w:rsidR="007D685A" w:rsidRPr="007D685A" w14:paraId="5554EE45" w14:textId="77777777" w:rsidTr="00B61194">
        <w:tc>
          <w:tcPr>
            <w:tcW w:w="2741" w:type="dxa"/>
            <w:shd w:val="clear" w:color="auto" w:fill="auto"/>
          </w:tcPr>
          <w:p w14:paraId="3C0E4C73" w14:textId="77777777" w:rsidR="007D685A" w:rsidRPr="007D685A" w:rsidRDefault="007D685A" w:rsidP="00B61194">
            <w:pPr>
              <w:rPr>
                <w:rFonts w:eastAsia="Yu Mincho"/>
                <w:lang w:eastAsia="ja-JP" w:bidi="ar-SA"/>
              </w:rPr>
            </w:pPr>
          </w:p>
        </w:tc>
        <w:tc>
          <w:tcPr>
            <w:tcW w:w="5899" w:type="dxa"/>
            <w:shd w:val="clear" w:color="auto" w:fill="auto"/>
          </w:tcPr>
          <w:p w14:paraId="0B97B059" w14:textId="77777777" w:rsidR="007D685A" w:rsidRPr="007D685A" w:rsidRDefault="007D685A" w:rsidP="00B61194">
            <w:pPr>
              <w:pStyle w:val="Terms"/>
              <w:rPr>
                <w:b w:val="0"/>
                <w:bCs/>
                <w:lang w:val="en-US"/>
              </w:rPr>
            </w:pPr>
          </w:p>
        </w:tc>
      </w:tr>
      <w:tr w:rsidR="007D685A" w:rsidRPr="007D685A" w14:paraId="1ABD3737" w14:textId="77777777" w:rsidTr="00B61194">
        <w:tc>
          <w:tcPr>
            <w:tcW w:w="2741" w:type="dxa"/>
            <w:shd w:val="clear" w:color="auto" w:fill="auto"/>
          </w:tcPr>
          <w:p w14:paraId="7D83A28C" w14:textId="77777777" w:rsidR="007D685A" w:rsidRPr="007D685A" w:rsidRDefault="007D685A" w:rsidP="00B61194">
            <w:pPr>
              <w:pStyle w:val="Terms"/>
              <w:rPr>
                <w:lang w:val="en-US"/>
              </w:rPr>
            </w:pPr>
            <w:r>
              <w:rPr>
                <w:lang w:val="en-US"/>
              </w:rPr>
              <w:t>UI</w:t>
            </w:r>
          </w:p>
        </w:tc>
        <w:tc>
          <w:tcPr>
            <w:tcW w:w="5899" w:type="dxa"/>
            <w:shd w:val="clear" w:color="auto" w:fill="auto"/>
          </w:tcPr>
          <w:p w14:paraId="3DFFD5E3" w14:textId="77777777" w:rsidR="007D685A" w:rsidRPr="007D685A" w:rsidRDefault="007D685A" w:rsidP="00B61194">
            <w:pPr>
              <w:pStyle w:val="Terms"/>
              <w:rPr>
                <w:b w:val="0"/>
                <w:bCs/>
                <w:lang w:val="en-US"/>
              </w:rPr>
            </w:pPr>
            <w:r>
              <w:rPr>
                <w:b w:val="0"/>
                <w:bCs/>
                <w:lang w:val="en-US"/>
              </w:rPr>
              <w:t>user interface</w:t>
            </w:r>
          </w:p>
        </w:tc>
      </w:tr>
      <w:tr w:rsidR="007D685A" w:rsidRPr="007D685A" w14:paraId="266C923A" w14:textId="77777777" w:rsidTr="00B61194">
        <w:tc>
          <w:tcPr>
            <w:tcW w:w="2741" w:type="dxa"/>
            <w:shd w:val="clear" w:color="auto" w:fill="auto"/>
          </w:tcPr>
          <w:p w14:paraId="67FBF2F9" w14:textId="77777777" w:rsidR="007D685A" w:rsidRPr="007D685A" w:rsidRDefault="007D685A" w:rsidP="00B61194">
            <w:pPr>
              <w:rPr>
                <w:rFonts w:eastAsia="Yu Mincho"/>
                <w:lang w:eastAsia="ja-JP" w:bidi="ar-SA"/>
              </w:rPr>
            </w:pPr>
          </w:p>
        </w:tc>
        <w:tc>
          <w:tcPr>
            <w:tcW w:w="5899" w:type="dxa"/>
            <w:shd w:val="clear" w:color="auto" w:fill="auto"/>
          </w:tcPr>
          <w:p w14:paraId="47A52AED" w14:textId="77777777" w:rsidR="007D685A" w:rsidRDefault="007D685A" w:rsidP="00B61194">
            <w:pPr>
              <w:pStyle w:val="Terms"/>
              <w:rPr>
                <w:b w:val="0"/>
                <w:bCs/>
                <w:lang w:val="en-US"/>
              </w:rPr>
            </w:pPr>
          </w:p>
        </w:tc>
      </w:tr>
      <w:tr w:rsidR="007D685A" w:rsidRPr="007D685A" w14:paraId="01CE1A6C" w14:textId="77777777" w:rsidTr="00B61194">
        <w:tc>
          <w:tcPr>
            <w:tcW w:w="2741" w:type="dxa"/>
            <w:shd w:val="clear" w:color="auto" w:fill="auto"/>
          </w:tcPr>
          <w:p w14:paraId="02EA7F4E" w14:textId="372A9F13" w:rsidR="007D685A" w:rsidRDefault="006B1DB5" w:rsidP="007D685A">
            <w:pPr>
              <w:pStyle w:val="Terms"/>
              <w:rPr>
                <w:rFonts w:eastAsiaTheme="minorEastAsia"/>
                <w:lang w:val="en-US" w:eastAsia="ko-KR"/>
              </w:rPr>
            </w:pPr>
            <w:proofErr w:type="spellStart"/>
            <w:r>
              <w:rPr>
                <w:rFonts w:eastAsiaTheme="minorEastAsia" w:hint="eastAsia"/>
                <w:lang w:val="en-US" w:eastAsia="ko-KR"/>
              </w:rPr>
              <w:t>Q</w:t>
            </w:r>
            <w:r>
              <w:rPr>
                <w:rFonts w:eastAsiaTheme="minorEastAsia"/>
                <w:lang w:val="en-US" w:eastAsia="ko-KR"/>
              </w:rPr>
              <w:t>oE</w:t>
            </w:r>
            <w:proofErr w:type="spellEnd"/>
          </w:p>
          <w:p w14:paraId="6E8E833E" w14:textId="10A772C4" w:rsidR="007D685A" w:rsidRPr="007D685A" w:rsidRDefault="007D685A" w:rsidP="007D685A">
            <w:pPr>
              <w:rPr>
                <w:lang w:bidi="ar-SA"/>
              </w:rPr>
            </w:pPr>
          </w:p>
        </w:tc>
        <w:tc>
          <w:tcPr>
            <w:tcW w:w="5899" w:type="dxa"/>
            <w:shd w:val="clear" w:color="auto" w:fill="auto"/>
          </w:tcPr>
          <w:p w14:paraId="6C4DDAC1" w14:textId="4EF5BA83" w:rsidR="007D685A" w:rsidRDefault="006B1DB5" w:rsidP="007D685A">
            <w:pPr>
              <w:pStyle w:val="Terms"/>
              <w:rPr>
                <w:rFonts w:eastAsiaTheme="minorEastAsia"/>
                <w:b w:val="0"/>
                <w:bCs/>
                <w:lang w:val="en-US" w:eastAsia="ko-KR"/>
              </w:rPr>
            </w:pPr>
            <w:r>
              <w:rPr>
                <w:rFonts w:eastAsiaTheme="minorEastAsia" w:hint="eastAsia"/>
                <w:b w:val="0"/>
                <w:bCs/>
                <w:lang w:val="en-US" w:eastAsia="ko-KR"/>
              </w:rPr>
              <w:t>Q</w:t>
            </w:r>
            <w:r>
              <w:rPr>
                <w:rFonts w:eastAsiaTheme="minorEastAsia"/>
                <w:b w:val="0"/>
                <w:bCs/>
                <w:lang w:val="en-US" w:eastAsia="ko-KR"/>
              </w:rPr>
              <w:t>uality of User Experience</w:t>
            </w:r>
          </w:p>
        </w:tc>
      </w:tr>
      <w:tr w:rsidR="006B1DB5" w:rsidRPr="007D685A" w14:paraId="45D1EFAB" w14:textId="77777777" w:rsidTr="00B61194">
        <w:tc>
          <w:tcPr>
            <w:tcW w:w="2741" w:type="dxa"/>
            <w:shd w:val="clear" w:color="auto" w:fill="auto"/>
          </w:tcPr>
          <w:p w14:paraId="2FC0825E" w14:textId="77777777" w:rsidR="006B1DB5" w:rsidRDefault="006B1DB5" w:rsidP="006B1DB5">
            <w:pPr>
              <w:pStyle w:val="Terms"/>
              <w:rPr>
                <w:rFonts w:eastAsiaTheme="minorEastAsia"/>
                <w:lang w:val="en-US" w:eastAsia="ko-KR"/>
              </w:rPr>
            </w:pPr>
            <w:proofErr w:type="spellStart"/>
            <w:r>
              <w:rPr>
                <w:rFonts w:eastAsiaTheme="minorEastAsia" w:hint="eastAsia"/>
                <w:lang w:val="en-US" w:eastAsia="ko-KR"/>
              </w:rPr>
              <w:t>Q</w:t>
            </w:r>
            <w:r>
              <w:rPr>
                <w:rFonts w:eastAsiaTheme="minorEastAsia"/>
                <w:lang w:val="en-US" w:eastAsia="ko-KR"/>
              </w:rPr>
              <w:t>oI</w:t>
            </w:r>
            <w:proofErr w:type="spellEnd"/>
          </w:p>
          <w:p w14:paraId="313BC7D0" w14:textId="21E4458B" w:rsidR="006B1DB5" w:rsidRPr="006B1DB5" w:rsidRDefault="006B1DB5" w:rsidP="006B1DB5">
            <w:pPr>
              <w:rPr>
                <w:lang w:bidi="ar-SA"/>
              </w:rPr>
            </w:pPr>
          </w:p>
        </w:tc>
        <w:tc>
          <w:tcPr>
            <w:tcW w:w="5899" w:type="dxa"/>
            <w:shd w:val="clear" w:color="auto" w:fill="auto"/>
          </w:tcPr>
          <w:p w14:paraId="5D6D5139" w14:textId="075622F3" w:rsidR="006B1DB5" w:rsidRDefault="006B1DB5" w:rsidP="006B1DB5">
            <w:pPr>
              <w:pStyle w:val="Terms"/>
              <w:rPr>
                <w:rFonts w:eastAsiaTheme="minorEastAsia"/>
                <w:b w:val="0"/>
                <w:bCs/>
                <w:lang w:val="en-US" w:eastAsia="ko-KR"/>
              </w:rPr>
            </w:pPr>
            <w:r>
              <w:rPr>
                <w:rFonts w:eastAsiaTheme="minorEastAsia" w:hint="eastAsia"/>
                <w:b w:val="0"/>
                <w:bCs/>
                <w:lang w:val="en-US" w:eastAsia="ko-KR"/>
              </w:rPr>
              <w:t>Q</w:t>
            </w:r>
            <w:r>
              <w:rPr>
                <w:rFonts w:eastAsiaTheme="minorEastAsia"/>
                <w:b w:val="0"/>
                <w:bCs/>
                <w:lang w:val="en-US" w:eastAsia="ko-KR"/>
              </w:rPr>
              <w:t>uality of User Interface</w:t>
            </w:r>
          </w:p>
        </w:tc>
      </w:tr>
      <w:tr w:rsidR="006B1DB5" w:rsidRPr="007D685A" w14:paraId="3903E725" w14:textId="77777777" w:rsidTr="00B61194">
        <w:tc>
          <w:tcPr>
            <w:tcW w:w="2741" w:type="dxa"/>
            <w:shd w:val="clear" w:color="auto" w:fill="auto"/>
          </w:tcPr>
          <w:p w14:paraId="07E231A3" w14:textId="1D9458C3" w:rsidR="006B1DB5" w:rsidRDefault="006B1DB5" w:rsidP="006B1DB5">
            <w:pPr>
              <w:pStyle w:val="Terms"/>
              <w:rPr>
                <w:rFonts w:eastAsiaTheme="minorEastAsia"/>
                <w:lang w:val="en-US" w:eastAsia="ko-KR"/>
              </w:rPr>
            </w:pPr>
            <w:r>
              <w:rPr>
                <w:rFonts w:eastAsiaTheme="minorEastAsia" w:hint="eastAsia"/>
                <w:lang w:val="en-US" w:eastAsia="ko-KR"/>
              </w:rPr>
              <w:t>X</w:t>
            </w:r>
            <w:r>
              <w:rPr>
                <w:rFonts w:eastAsiaTheme="minorEastAsia"/>
                <w:lang w:val="en-US" w:eastAsia="ko-KR"/>
              </w:rPr>
              <w:t>R</w:t>
            </w:r>
          </w:p>
        </w:tc>
        <w:tc>
          <w:tcPr>
            <w:tcW w:w="5899" w:type="dxa"/>
            <w:shd w:val="clear" w:color="auto" w:fill="auto"/>
          </w:tcPr>
          <w:p w14:paraId="0B96F363" w14:textId="1CD48A5D" w:rsidR="006B1DB5" w:rsidRDefault="006B1DB5" w:rsidP="006B1DB5">
            <w:pPr>
              <w:pStyle w:val="Terms"/>
              <w:rPr>
                <w:rFonts w:eastAsiaTheme="minorEastAsia"/>
                <w:b w:val="0"/>
                <w:bCs/>
                <w:lang w:val="en-US" w:eastAsia="ko-KR"/>
              </w:rPr>
            </w:pPr>
            <w:proofErr w:type="spellStart"/>
            <w:r>
              <w:rPr>
                <w:rFonts w:eastAsiaTheme="minorEastAsia" w:hint="eastAsia"/>
                <w:b w:val="0"/>
                <w:bCs/>
                <w:lang w:val="en-US" w:eastAsia="ko-KR"/>
              </w:rPr>
              <w:t>e</w:t>
            </w:r>
            <w:r>
              <w:rPr>
                <w:rFonts w:eastAsiaTheme="minorEastAsia"/>
                <w:b w:val="0"/>
                <w:bCs/>
                <w:lang w:val="en-US" w:eastAsia="ko-KR"/>
              </w:rPr>
              <w:t>Xtended</w:t>
            </w:r>
            <w:proofErr w:type="spellEnd"/>
            <w:r>
              <w:rPr>
                <w:rFonts w:eastAsiaTheme="minorEastAsia"/>
                <w:b w:val="0"/>
                <w:bCs/>
                <w:lang w:val="en-US" w:eastAsia="ko-KR"/>
              </w:rPr>
              <w:t xml:space="preserve"> Reality</w:t>
            </w:r>
          </w:p>
        </w:tc>
      </w:tr>
    </w:tbl>
    <w:p w14:paraId="7E3E66E3" w14:textId="77777777" w:rsidR="00497B3C" w:rsidRPr="00497B3C" w:rsidRDefault="00497B3C" w:rsidP="001C43EE">
      <w:pPr>
        <w:jc w:val="both"/>
        <w:rPr>
          <w:rFonts w:ascii="Times New Roman" w:hAnsi="Times New Roman" w:cs="Times New Roman"/>
        </w:rPr>
      </w:pPr>
    </w:p>
    <w:sectPr w:rsidR="00497B3C" w:rsidRPr="00497B3C" w:rsidSect="00A64709">
      <w:headerReference w:type="default" r:id="rId14"/>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64D5D" w14:textId="77777777" w:rsidR="00680E86" w:rsidRDefault="00680E86" w:rsidP="008859FD">
      <w:pPr>
        <w:spacing w:after="0" w:line="240" w:lineRule="auto"/>
      </w:pPr>
      <w:r>
        <w:separator/>
      </w:r>
    </w:p>
  </w:endnote>
  <w:endnote w:type="continuationSeparator" w:id="0">
    <w:p w14:paraId="13FCB07A" w14:textId="77777777" w:rsidR="00680E86" w:rsidRDefault="00680E86"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Leelawadee UI"/>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A180B" w14:textId="77777777" w:rsidR="00680E86" w:rsidRDefault="00680E86" w:rsidP="008859FD">
      <w:pPr>
        <w:spacing w:after="0" w:line="240" w:lineRule="auto"/>
      </w:pPr>
      <w:r>
        <w:separator/>
      </w:r>
    </w:p>
  </w:footnote>
  <w:footnote w:type="continuationSeparator" w:id="0">
    <w:p w14:paraId="2ECB8342" w14:textId="77777777" w:rsidR="00680E86" w:rsidRDefault="00680E86" w:rsidP="008859FD">
      <w:pPr>
        <w:spacing w:after="0" w:line="240" w:lineRule="auto"/>
      </w:pPr>
      <w:r>
        <w:continuationSeparator/>
      </w:r>
    </w:p>
  </w:footnote>
  <w:footnote w:id="1">
    <w:p w14:paraId="1E72DEDE" w14:textId="77777777" w:rsidR="00497B3C" w:rsidRDefault="00497B3C" w:rsidP="00497B3C">
      <w:pPr>
        <w:pStyle w:val="IEEEStdsFootnote"/>
      </w:pPr>
      <w:r>
        <w:rPr>
          <w:rStyle w:val="ad"/>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1" w:history="1">
        <w:r w:rsidRPr="00900F18">
          <w:rPr>
            <w:rStyle w:val="a7"/>
          </w:rPr>
          <w:t>http://dictionary.ieee.org</w:t>
        </w:r>
      </w:hyperlink>
    </w:p>
    <w:p w14:paraId="37DCA47E" w14:textId="77777777" w:rsidR="00497B3C" w:rsidRDefault="00497B3C" w:rsidP="00497B3C">
      <w:pPr>
        <w:pStyle w:val="IEEEStdsFootnote"/>
      </w:pPr>
    </w:p>
    <w:p w14:paraId="269F584E" w14:textId="77777777" w:rsidR="00497B3C" w:rsidRDefault="00497B3C" w:rsidP="00497B3C">
      <w:pPr>
        <w:pStyle w:val="IEEEStdsFootnote"/>
      </w:pP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A6A0" w14:textId="40591023" w:rsidR="00BC2A71" w:rsidRPr="00823939" w:rsidRDefault="00216230">
    <w:pPr>
      <w:pStyle w:val="a8"/>
      <w:rPr>
        <w:rFonts w:ascii="Times New Roman" w:eastAsia="바탕체" w:hAnsi="Times New Roman" w:cs="Times New Roman"/>
        <w:b/>
        <w:bCs/>
        <w:sz w:val="24"/>
        <w:szCs w:val="24"/>
      </w:rPr>
    </w:pPr>
    <w:r w:rsidRPr="00216230">
      <w:rPr>
        <w:rFonts w:ascii="Times New Roman" w:eastAsia="바탕체" w:hAnsi="Times New Roman" w:cs="Times New Roman"/>
        <w:b/>
        <w:bCs/>
        <w:sz w:val="24"/>
        <w:szCs w:val="24"/>
      </w:rPr>
      <w:t>3079-21-00</w:t>
    </w:r>
    <w:r w:rsidR="00ED4ABD">
      <w:rPr>
        <w:rFonts w:ascii="Times New Roman" w:eastAsia="바탕체" w:hAnsi="Times New Roman" w:cs="Times New Roman"/>
        <w:b/>
        <w:bCs/>
        <w:sz w:val="24"/>
        <w:szCs w:val="24"/>
      </w:rPr>
      <w:t>54</w:t>
    </w:r>
    <w:r w:rsidRPr="00216230">
      <w:rPr>
        <w:rFonts w:ascii="Times New Roman" w:eastAsia="바탕체" w:hAnsi="Times New Roman" w:cs="Times New Roman"/>
        <w:b/>
        <w:bCs/>
        <w:sz w:val="24"/>
        <w:szCs w:val="24"/>
      </w:rPr>
      <w:t>-00-00</w:t>
    </w:r>
    <w:r w:rsidR="007D685A">
      <w:rPr>
        <w:rFonts w:ascii="Times New Roman" w:eastAsia="바탕체" w:hAnsi="Times New Roman" w:cs="Times New Roman"/>
        <w:b/>
        <w:bCs/>
        <w:sz w:val="24"/>
        <w:szCs w:val="24"/>
      </w:rPr>
      <w:t>0</w:t>
    </w:r>
    <w:r w:rsidR="00482F7A">
      <w:rPr>
        <w:rFonts w:ascii="Times New Roman" w:eastAsia="바탕체" w:hAnsi="Times New Roman" w:cs="Times New Roman"/>
        <w:b/>
        <w:bCs/>
        <w:sz w:val="24"/>
        <w:szCs w:val="24"/>
      </w:rPr>
      <w:t>2</w:t>
    </w:r>
    <w:r w:rsidR="00497B3C">
      <w:rPr>
        <w:rFonts w:ascii="Times New Roman" w:eastAsia="바탕체" w:hAnsi="Times New Roman" w:cs="Times New Roman"/>
        <w:b/>
        <w:bCs/>
        <w:sz w:val="24"/>
        <w:szCs w:val="24"/>
      </w:rPr>
      <w:t>-</w:t>
    </w:r>
    <w:r w:rsidR="00497B3C" w:rsidRPr="00497B3C">
      <w:rPr>
        <w:rFonts w:ascii="Times New Roman" w:eastAsia="바탕체" w:hAnsi="Times New Roman" w:cs="Times New Roman"/>
        <w:b/>
        <w:bCs/>
        <w:sz w:val="24"/>
        <w:szCs w:val="24"/>
      </w:rPr>
      <w:t>Definitions, acronyms, and abbreviations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A2E15F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6"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8"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9"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0"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1"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F956C21"/>
    <w:multiLevelType w:val="multilevel"/>
    <w:tmpl w:val="0EB22DFC"/>
    <w:lvl w:ilvl="0">
      <w:start w:val="6"/>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42"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12"/>
  </w:num>
  <w:num w:numId="13">
    <w:abstractNumId w:val="3"/>
  </w:num>
  <w:num w:numId="14">
    <w:abstractNumId w:val="13"/>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3CDE"/>
    <w:rsid w:val="00036EAB"/>
    <w:rsid w:val="00042F5C"/>
    <w:rsid w:val="00047C89"/>
    <w:rsid w:val="000521A1"/>
    <w:rsid w:val="00056F71"/>
    <w:rsid w:val="000631F1"/>
    <w:rsid w:val="00067D7D"/>
    <w:rsid w:val="00071F7E"/>
    <w:rsid w:val="000730FB"/>
    <w:rsid w:val="000746FB"/>
    <w:rsid w:val="000755D9"/>
    <w:rsid w:val="00076C28"/>
    <w:rsid w:val="00092067"/>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3B5"/>
    <w:rsid w:val="001028CA"/>
    <w:rsid w:val="00111797"/>
    <w:rsid w:val="001117BD"/>
    <w:rsid w:val="00114D9A"/>
    <w:rsid w:val="00115816"/>
    <w:rsid w:val="00117E0D"/>
    <w:rsid w:val="00120F8E"/>
    <w:rsid w:val="00121922"/>
    <w:rsid w:val="0012240A"/>
    <w:rsid w:val="001226A5"/>
    <w:rsid w:val="0012416F"/>
    <w:rsid w:val="001307FF"/>
    <w:rsid w:val="001365C2"/>
    <w:rsid w:val="001400B8"/>
    <w:rsid w:val="001419A8"/>
    <w:rsid w:val="0014222A"/>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C43EE"/>
    <w:rsid w:val="001E6211"/>
    <w:rsid w:val="001F0BE4"/>
    <w:rsid w:val="001F4B3B"/>
    <w:rsid w:val="0020448F"/>
    <w:rsid w:val="002068DE"/>
    <w:rsid w:val="00214665"/>
    <w:rsid w:val="002159A3"/>
    <w:rsid w:val="00216230"/>
    <w:rsid w:val="002207C4"/>
    <w:rsid w:val="00226F50"/>
    <w:rsid w:val="0023056E"/>
    <w:rsid w:val="002320F9"/>
    <w:rsid w:val="0023436B"/>
    <w:rsid w:val="00237536"/>
    <w:rsid w:val="0024553B"/>
    <w:rsid w:val="0025346A"/>
    <w:rsid w:val="00254FB3"/>
    <w:rsid w:val="002653AD"/>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2B36"/>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3048C"/>
    <w:rsid w:val="00431726"/>
    <w:rsid w:val="0043186E"/>
    <w:rsid w:val="0043271F"/>
    <w:rsid w:val="004334D3"/>
    <w:rsid w:val="004569CF"/>
    <w:rsid w:val="0046008D"/>
    <w:rsid w:val="004622B9"/>
    <w:rsid w:val="00462D50"/>
    <w:rsid w:val="00480168"/>
    <w:rsid w:val="004819DD"/>
    <w:rsid w:val="00482505"/>
    <w:rsid w:val="00482F7A"/>
    <w:rsid w:val="0049003F"/>
    <w:rsid w:val="00491439"/>
    <w:rsid w:val="00495347"/>
    <w:rsid w:val="00497A78"/>
    <w:rsid w:val="00497B3C"/>
    <w:rsid w:val="004A48D7"/>
    <w:rsid w:val="004A541F"/>
    <w:rsid w:val="004A7042"/>
    <w:rsid w:val="004B09AD"/>
    <w:rsid w:val="004C5E1C"/>
    <w:rsid w:val="004D4570"/>
    <w:rsid w:val="004D6179"/>
    <w:rsid w:val="004D69E9"/>
    <w:rsid w:val="004D7929"/>
    <w:rsid w:val="004E593D"/>
    <w:rsid w:val="004F5547"/>
    <w:rsid w:val="00502D01"/>
    <w:rsid w:val="00504FEC"/>
    <w:rsid w:val="00506C20"/>
    <w:rsid w:val="00511AB5"/>
    <w:rsid w:val="005126F0"/>
    <w:rsid w:val="005130CF"/>
    <w:rsid w:val="00517087"/>
    <w:rsid w:val="0054480B"/>
    <w:rsid w:val="00552ADE"/>
    <w:rsid w:val="00552DF8"/>
    <w:rsid w:val="005551D0"/>
    <w:rsid w:val="005576B9"/>
    <w:rsid w:val="00560FFB"/>
    <w:rsid w:val="005610DA"/>
    <w:rsid w:val="0056482B"/>
    <w:rsid w:val="00564B36"/>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1DD0"/>
    <w:rsid w:val="006121B7"/>
    <w:rsid w:val="00612841"/>
    <w:rsid w:val="00613459"/>
    <w:rsid w:val="00616010"/>
    <w:rsid w:val="006202CB"/>
    <w:rsid w:val="0062032C"/>
    <w:rsid w:val="00626EE9"/>
    <w:rsid w:val="006421C2"/>
    <w:rsid w:val="006454AD"/>
    <w:rsid w:val="006529AF"/>
    <w:rsid w:val="0065480F"/>
    <w:rsid w:val="0067471F"/>
    <w:rsid w:val="00680E86"/>
    <w:rsid w:val="00683201"/>
    <w:rsid w:val="006840AB"/>
    <w:rsid w:val="00687CB3"/>
    <w:rsid w:val="00692F85"/>
    <w:rsid w:val="006931B1"/>
    <w:rsid w:val="00696E05"/>
    <w:rsid w:val="006A0309"/>
    <w:rsid w:val="006B1DB5"/>
    <w:rsid w:val="006B5F4B"/>
    <w:rsid w:val="006C1F9B"/>
    <w:rsid w:val="006C3EC4"/>
    <w:rsid w:val="006C6BB8"/>
    <w:rsid w:val="006C72F3"/>
    <w:rsid w:val="006D0E3E"/>
    <w:rsid w:val="006D2F95"/>
    <w:rsid w:val="006D4CAF"/>
    <w:rsid w:val="006D5E1B"/>
    <w:rsid w:val="006D6AF2"/>
    <w:rsid w:val="006D739E"/>
    <w:rsid w:val="006E2452"/>
    <w:rsid w:val="006E358B"/>
    <w:rsid w:val="006E4D37"/>
    <w:rsid w:val="006F1BAB"/>
    <w:rsid w:val="006F4CC3"/>
    <w:rsid w:val="00703174"/>
    <w:rsid w:val="00705701"/>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51B1"/>
    <w:rsid w:val="00796182"/>
    <w:rsid w:val="007A22F4"/>
    <w:rsid w:val="007A3DB5"/>
    <w:rsid w:val="007A69BC"/>
    <w:rsid w:val="007B1FA9"/>
    <w:rsid w:val="007B6413"/>
    <w:rsid w:val="007C174C"/>
    <w:rsid w:val="007C40FA"/>
    <w:rsid w:val="007C5469"/>
    <w:rsid w:val="007C645D"/>
    <w:rsid w:val="007D4001"/>
    <w:rsid w:val="007D685A"/>
    <w:rsid w:val="007E378E"/>
    <w:rsid w:val="007E4EB4"/>
    <w:rsid w:val="007E5FE5"/>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59FD"/>
    <w:rsid w:val="00886203"/>
    <w:rsid w:val="00886687"/>
    <w:rsid w:val="0089034D"/>
    <w:rsid w:val="00890DD0"/>
    <w:rsid w:val="008B258A"/>
    <w:rsid w:val="008B26FA"/>
    <w:rsid w:val="008B56E9"/>
    <w:rsid w:val="008C2FED"/>
    <w:rsid w:val="008D1706"/>
    <w:rsid w:val="008D5ECE"/>
    <w:rsid w:val="008E3D82"/>
    <w:rsid w:val="008E43E8"/>
    <w:rsid w:val="008E76B5"/>
    <w:rsid w:val="008E76F8"/>
    <w:rsid w:val="008F1910"/>
    <w:rsid w:val="008F39C5"/>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A3FC1"/>
    <w:rsid w:val="009A4282"/>
    <w:rsid w:val="009A73ED"/>
    <w:rsid w:val="009B21D8"/>
    <w:rsid w:val="009B40D1"/>
    <w:rsid w:val="009B6523"/>
    <w:rsid w:val="009B7714"/>
    <w:rsid w:val="009C5510"/>
    <w:rsid w:val="009D0883"/>
    <w:rsid w:val="009D4793"/>
    <w:rsid w:val="009E4E9B"/>
    <w:rsid w:val="009F2E51"/>
    <w:rsid w:val="009F40FE"/>
    <w:rsid w:val="00A016B9"/>
    <w:rsid w:val="00A03AF1"/>
    <w:rsid w:val="00A073BB"/>
    <w:rsid w:val="00A07950"/>
    <w:rsid w:val="00A11615"/>
    <w:rsid w:val="00A12705"/>
    <w:rsid w:val="00A172C4"/>
    <w:rsid w:val="00A24E50"/>
    <w:rsid w:val="00A31EE6"/>
    <w:rsid w:val="00A41043"/>
    <w:rsid w:val="00A4526B"/>
    <w:rsid w:val="00A46522"/>
    <w:rsid w:val="00A538D4"/>
    <w:rsid w:val="00A53918"/>
    <w:rsid w:val="00A60064"/>
    <w:rsid w:val="00A61AD1"/>
    <w:rsid w:val="00A64709"/>
    <w:rsid w:val="00A7001F"/>
    <w:rsid w:val="00A74980"/>
    <w:rsid w:val="00A777F4"/>
    <w:rsid w:val="00A830B1"/>
    <w:rsid w:val="00A834A5"/>
    <w:rsid w:val="00A84089"/>
    <w:rsid w:val="00A95B61"/>
    <w:rsid w:val="00A9682E"/>
    <w:rsid w:val="00A96B65"/>
    <w:rsid w:val="00A96F1B"/>
    <w:rsid w:val="00AA300D"/>
    <w:rsid w:val="00AA58BC"/>
    <w:rsid w:val="00AA5F06"/>
    <w:rsid w:val="00AB20DD"/>
    <w:rsid w:val="00AB45A8"/>
    <w:rsid w:val="00AB465D"/>
    <w:rsid w:val="00AC39F8"/>
    <w:rsid w:val="00AC48EE"/>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0AC"/>
    <w:rsid w:val="00B264C7"/>
    <w:rsid w:val="00B31676"/>
    <w:rsid w:val="00B3642B"/>
    <w:rsid w:val="00B425A0"/>
    <w:rsid w:val="00B44000"/>
    <w:rsid w:val="00B44280"/>
    <w:rsid w:val="00B46339"/>
    <w:rsid w:val="00B47CF9"/>
    <w:rsid w:val="00B54FEA"/>
    <w:rsid w:val="00B56743"/>
    <w:rsid w:val="00B57027"/>
    <w:rsid w:val="00B57902"/>
    <w:rsid w:val="00B63F6E"/>
    <w:rsid w:val="00B70EF7"/>
    <w:rsid w:val="00B71CE6"/>
    <w:rsid w:val="00B7723A"/>
    <w:rsid w:val="00B819D7"/>
    <w:rsid w:val="00B82691"/>
    <w:rsid w:val="00B83469"/>
    <w:rsid w:val="00BA1108"/>
    <w:rsid w:val="00BB1192"/>
    <w:rsid w:val="00BB1FE7"/>
    <w:rsid w:val="00BB2C41"/>
    <w:rsid w:val="00BB510A"/>
    <w:rsid w:val="00BB5281"/>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1BED"/>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B5A"/>
    <w:rsid w:val="00D90DE9"/>
    <w:rsid w:val="00D94DF9"/>
    <w:rsid w:val="00D965D1"/>
    <w:rsid w:val="00DD174C"/>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306C"/>
    <w:rsid w:val="00E541E2"/>
    <w:rsid w:val="00E569F7"/>
    <w:rsid w:val="00E61FBE"/>
    <w:rsid w:val="00E62ACC"/>
    <w:rsid w:val="00E7014F"/>
    <w:rsid w:val="00E77609"/>
    <w:rsid w:val="00E82BBE"/>
    <w:rsid w:val="00E87215"/>
    <w:rsid w:val="00E87742"/>
    <w:rsid w:val="00E96274"/>
    <w:rsid w:val="00EA0186"/>
    <w:rsid w:val="00EA32F9"/>
    <w:rsid w:val="00EA48A9"/>
    <w:rsid w:val="00EB1C73"/>
    <w:rsid w:val="00ED09FA"/>
    <w:rsid w:val="00ED1262"/>
    <w:rsid w:val="00ED2393"/>
    <w:rsid w:val="00ED4ABD"/>
    <w:rsid w:val="00ED55C1"/>
    <w:rsid w:val="00EE1FF2"/>
    <w:rsid w:val="00EE3DAD"/>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71310"/>
    <w:rsid w:val="00F71571"/>
    <w:rsid w:val="00F931F9"/>
    <w:rsid w:val="00FA26D9"/>
    <w:rsid w:val="00FA2F2D"/>
    <w:rsid w:val="00FA4E63"/>
    <w:rsid w:val="00FB2651"/>
    <w:rsid w:val="00FB304D"/>
    <w:rsid w:val="00FC4F09"/>
    <w:rsid w:val="00FD52C3"/>
    <w:rsid w:val="00FD6A28"/>
    <w:rsid w:val="00FE36BF"/>
    <w:rsid w:val="00FE3FC3"/>
    <w:rsid w:val="00FF13AC"/>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uiPriority w:val="28"/>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uiPriority w:val="13"/>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UnresolvedMention">
    <w:name w:val="Unresolved Mention"/>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paragraph" w:styleId="af8">
    <w:name w:val="Date"/>
    <w:basedOn w:val="a"/>
    <w:next w:val="a"/>
    <w:link w:val="Char6"/>
    <w:uiPriority w:val="99"/>
    <w:semiHidden/>
    <w:unhideWhenUsed/>
    <w:rsid w:val="00564B36"/>
  </w:style>
  <w:style w:type="character" w:customStyle="1" w:styleId="Char6">
    <w:name w:val="날짜 Char"/>
    <w:basedOn w:val="a0"/>
    <w:link w:val="af8"/>
    <w:uiPriority w:val="99"/>
    <w:semiHidden/>
    <w:rsid w:val="00564B36"/>
  </w:style>
  <w:style w:type="paragraph" w:customStyle="1" w:styleId="IEEEStdsParagraph">
    <w:name w:val="IEEEStds Paragraph"/>
    <w:link w:val="IEEEStdsParagraphChar"/>
    <w:rsid w:val="00497B3C"/>
    <w:pPr>
      <w:spacing w:after="240" w:line="240" w:lineRule="auto"/>
      <w:jc w:val="both"/>
    </w:pPr>
    <w:rPr>
      <w:rFonts w:ascii="Times New Roman" w:eastAsia="맑은 고딕" w:hAnsi="Times New Roman" w:cs="Times New Roman"/>
      <w:sz w:val="20"/>
      <w:szCs w:val="20"/>
      <w:lang w:eastAsia="ja-JP" w:bidi="ar-SA"/>
    </w:rPr>
  </w:style>
  <w:style w:type="character" w:customStyle="1" w:styleId="IEEEStdsParagraphChar">
    <w:name w:val="IEEEStds Paragraph Char"/>
    <w:link w:val="IEEEStdsParagraph"/>
    <w:rsid w:val="00497B3C"/>
    <w:rPr>
      <w:rFonts w:ascii="Times New Roman" w:eastAsia="맑은 고딕" w:hAnsi="Times New Roman" w:cs="Times New Roman"/>
      <w:sz w:val="20"/>
      <w:szCs w:val="20"/>
      <w:lang w:eastAsia="ja-JP" w:bidi="ar-SA"/>
    </w:rPr>
  </w:style>
  <w:style w:type="paragraph" w:customStyle="1" w:styleId="IEEEStdsLevel1Header">
    <w:name w:val="IEEEStds Level 1 Header"/>
    <w:basedOn w:val="IEEEStdsParagraph"/>
    <w:next w:val="IEEEStdsParagraph"/>
    <w:qFormat/>
    <w:rsid w:val="00497B3C"/>
    <w:pPr>
      <w:keepNext/>
      <w:keepLines/>
      <w:numPr>
        <w:numId w:val="14"/>
      </w:numPr>
      <w:suppressAutoHyphens/>
      <w:spacing w:before="360"/>
      <w:jc w:val="left"/>
      <w:outlineLvl w:val="0"/>
    </w:pPr>
    <w:rPr>
      <w:rFonts w:ascii="Arial" w:hAnsi="Arial"/>
      <w:b/>
      <w:sz w:val="24"/>
    </w:rPr>
  </w:style>
  <w:style w:type="paragraph" w:customStyle="1" w:styleId="IEEEStdsLevel4Header">
    <w:name w:val="IEEEStds Level 4 Header"/>
    <w:basedOn w:val="a"/>
    <w:next w:val="IEEEStdsParagraph"/>
    <w:qFormat/>
    <w:rsid w:val="00497B3C"/>
    <w:pPr>
      <w:keepNext/>
      <w:keepLines/>
      <w:numPr>
        <w:ilvl w:val="3"/>
        <w:numId w:val="14"/>
      </w:numPr>
      <w:suppressAutoHyphens/>
      <w:spacing w:before="240" w:after="240" w:line="240" w:lineRule="auto"/>
      <w:outlineLvl w:val="3"/>
    </w:pPr>
    <w:rPr>
      <w:rFonts w:ascii="Arial" w:hAnsi="Arial"/>
      <w:b/>
      <w:kern w:val="2"/>
      <w:sz w:val="20"/>
      <w:szCs w:val="22"/>
      <w:lang w:bidi="ar-SA"/>
    </w:rPr>
  </w:style>
  <w:style w:type="paragraph" w:customStyle="1" w:styleId="IEEEStdsLevel3Header">
    <w:name w:val="IEEEStds Level 3 Header"/>
    <w:basedOn w:val="a"/>
    <w:next w:val="IEEEStdsLevel4Header"/>
    <w:rsid w:val="00497B3C"/>
    <w:pPr>
      <w:keepNext/>
      <w:keepLines/>
      <w:numPr>
        <w:ilvl w:val="2"/>
        <w:numId w:val="14"/>
      </w:numPr>
      <w:suppressAutoHyphens/>
      <w:spacing w:before="240" w:after="240" w:line="240" w:lineRule="auto"/>
      <w:outlineLvl w:val="2"/>
    </w:pPr>
    <w:rPr>
      <w:rFonts w:ascii="Arial" w:hAnsi="Arial"/>
      <w:b/>
      <w:kern w:val="2"/>
      <w:sz w:val="20"/>
      <w:szCs w:val="22"/>
      <w:lang w:bidi="ar-SA"/>
    </w:rPr>
  </w:style>
  <w:style w:type="paragraph" w:customStyle="1" w:styleId="IEEEStdsLevel2Header">
    <w:name w:val="IEEEStds Level 2 Header"/>
    <w:basedOn w:val="IEEEStdsLevel1Header"/>
    <w:next w:val="IEEEStdsParagraph"/>
    <w:link w:val="IEEEStdsLevel2HeaderChar"/>
    <w:rsid w:val="00497B3C"/>
    <w:pPr>
      <w:numPr>
        <w:ilvl w:val="1"/>
      </w:numPr>
      <w:outlineLvl w:val="1"/>
    </w:pPr>
    <w:rPr>
      <w:sz w:val="22"/>
    </w:rPr>
  </w:style>
  <w:style w:type="character" w:customStyle="1" w:styleId="IEEEStdsLevel2HeaderChar">
    <w:name w:val="IEEEStds Level 2 Header Char"/>
    <w:link w:val="IEEEStdsLevel2Header"/>
    <w:rsid w:val="00497B3C"/>
    <w:rPr>
      <w:rFonts w:ascii="Arial" w:eastAsia="맑은 고딕" w:hAnsi="Arial" w:cs="Times New Roman"/>
      <w:b/>
      <w:szCs w:val="20"/>
      <w:lang w:eastAsia="ja-JP" w:bidi="ar-SA"/>
    </w:rPr>
  </w:style>
  <w:style w:type="paragraph" w:customStyle="1" w:styleId="IEEEStdsFootnote">
    <w:name w:val="IEEEStds Footnote"/>
    <w:basedOn w:val="ac"/>
    <w:rsid w:val="00497B3C"/>
    <w:pPr>
      <w:snapToGrid/>
      <w:spacing w:after="0" w:line="240" w:lineRule="auto"/>
      <w:jc w:val="both"/>
    </w:pPr>
    <w:rPr>
      <w:rFonts w:ascii="Times New Roman" w:eastAsia="맑은 고딕" w:hAnsi="Times New Roman" w:cs="Times New Roman"/>
      <w:sz w:val="16"/>
      <w:szCs w:val="20"/>
      <w:lang w:eastAsia="ja-JP" w:bidi="ar-SA"/>
    </w:rPr>
  </w:style>
  <w:style w:type="character" w:customStyle="1" w:styleId="IEEEStdsAddItal">
    <w:name w:val="IEEEStds AddItal"/>
    <w:rsid w:val="00497B3C"/>
    <w:rPr>
      <w:i/>
    </w:rPr>
  </w:style>
  <w:style w:type="paragraph" w:customStyle="1" w:styleId="Terms">
    <w:name w:val="Term(s)"/>
    <w:basedOn w:val="a"/>
    <w:next w:val="a"/>
    <w:rsid w:val="00497B3C"/>
    <w:pPr>
      <w:keepNext/>
      <w:suppressAutoHyphens/>
      <w:spacing w:after="0" w:line="230" w:lineRule="atLeast"/>
    </w:pPr>
    <w:rPr>
      <w:rFonts w:ascii="Arial" w:eastAsia="MS Mincho" w:hAnsi="Arial" w:cs="Times New Roman"/>
      <w:b/>
      <w:sz w:val="20"/>
      <w:szCs w:val="20"/>
      <w:lang w:val="de-DE" w:eastAsia="ja-JP" w:bidi="ar-SA"/>
    </w:rPr>
  </w:style>
  <w:style w:type="paragraph" w:customStyle="1" w:styleId="Definition">
    <w:name w:val="Definition"/>
    <w:basedOn w:val="a"/>
    <w:next w:val="a"/>
    <w:rsid w:val="00497B3C"/>
    <w:pPr>
      <w:spacing w:after="240" w:line="230" w:lineRule="atLeast"/>
      <w:jc w:val="both"/>
    </w:pPr>
    <w:rPr>
      <w:rFonts w:ascii="Arial" w:eastAsia="MS Mincho" w:hAnsi="Arial" w:cs="Times New Roman"/>
      <w:sz w:val="20"/>
      <w:szCs w:val="20"/>
      <w:lang w:val="de-DE"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o@joyfun.kr" TargetMode="External"/><Relationship Id="rId4" Type="http://schemas.openxmlformats.org/officeDocument/2006/relationships/settings" Target="settings.xml"/><Relationship Id="rId9" Type="http://schemas.openxmlformats.org/officeDocument/2006/relationships/hyperlink" Target="mailto:tajinet@etri.re.kr"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4D35C-2FB5-4705-A728-9394FAB2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549</Words>
  <Characters>3133</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Andrew Min-gyu Han</cp:lastModifiedBy>
  <cp:revision>6</cp:revision>
  <cp:lastPrinted>2020-07-10T17:44:00Z</cp:lastPrinted>
  <dcterms:created xsi:type="dcterms:W3CDTF">2021-06-14T02:26:00Z</dcterms:created>
  <dcterms:modified xsi:type="dcterms:W3CDTF">2021-07-15T20:13:00Z</dcterms:modified>
</cp:coreProperties>
</file>