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rsidTr="00A94F60">
        <w:tc>
          <w:tcPr>
            <w:tcW w:w="1350" w:type="dxa"/>
          </w:tcPr>
          <w:p w:rsidR="009A2F5F" w:rsidRPr="00AD4D1B" w:rsidRDefault="009A2F5F" w:rsidP="00CB3767">
            <w:pPr>
              <w:pStyle w:val="covertext"/>
              <w:spacing w:line="276" w:lineRule="auto"/>
            </w:pPr>
            <w:r w:rsidRPr="00AD4D1B">
              <w:t>Project</w:t>
            </w:r>
          </w:p>
        </w:tc>
        <w:tc>
          <w:tcPr>
            <w:tcW w:w="9018" w:type="dxa"/>
          </w:tcPr>
          <w:p w:rsidR="0026160F" w:rsidRPr="001747DF" w:rsidRDefault="0026160F" w:rsidP="0026160F">
            <w:pPr>
              <w:pStyle w:val="covertext"/>
              <w:rPr>
                <w:b/>
              </w:rPr>
            </w:pPr>
            <w:r w:rsidRPr="00F56EC3">
              <w:rPr>
                <w:b/>
              </w:rPr>
              <w:t xml:space="preserve">HMD based </w:t>
            </w:r>
            <w:r w:rsidR="0054058F">
              <w:rPr>
                <w:b/>
              </w:rPr>
              <w:t xml:space="preserve">VR </w:t>
            </w:r>
            <w:r w:rsidRPr="00F56EC3">
              <w:rPr>
                <w:b/>
              </w:rPr>
              <w:t>Sickness Reducing Technology</w:t>
            </w:r>
          </w:p>
          <w:p w:rsidR="009A2F5F" w:rsidRPr="00AD4D1B" w:rsidRDefault="0026160F" w:rsidP="0051069F">
            <w:pPr>
              <w:pStyle w:val="covertext"/>
              <w:tabs>
                <w:tab w:val="left" w:pos="5355"/>
              </w:tabs>
              <w:spacing w:line="276" w:lineRule="auto"/>
              <w:rPr>
                <w:b/>
              </w:rPr>
            </w:pPr>
            <w:r>
              <w:t>&lt;</w:t>
            </w:r>
            <w:hyperlink r:id="rId8" w:history="1">
              <w:r w:rsidRPr="000457C0">
                <w:rPr>
                  <w:rStyle w:val="a4"/>
                </w:rPr>
                <w:t>http://sites.ieee.org/sagroups-3079/</w:t>
              </w:r>
            </w:hyperlink>
            <w:r>
              <w:rPr>
                <w:b/>
              </w:rPr>
              <w:t xml:space="preserve"> &gt;</w:t>
            </w:r>
            <w:r w:rsidR="0051069F">
              <w:rPr>
                <w:b/>
              </w:rPr>
              <w:tab/>
            </w:r>
          </w:p>
        </w:tc>
      </w:tr>
      <w:tr w:rsidR="009A2F5F" w:rsidRPr="00AD4D1B" w:rsidTr="00A94F60">
        <w:tc>
          <w:tcPr>
            <w:tcW w:w="1350" w:type="dxa"/>
          </w:tcPr>
          <w:p w:rsidR="009A2F5F" w:rsidRPr="00AD4D1B" w:rsidRDefault="009A2F5F" w:rsidP="00CB3767">
            <w:pPr>
              <w:pStyle w:val="covertext"/>
              <w:spacing w:line="276" w:lineRule="auto"/>
            </w:pPr>
            <w:r w:rsidRPr="00AD4D1B">
              <w:t>Title</w:t>
            </w:r>
          </w:p>
        </w:tc>
        <w:tc>
          <w:tcPr>
            <w:tcW w:w="9018" w:type="dxa"/>
          </w:tcPr>
          <w:p w:rsidR="009A2F5F" w:rsidRPr="00F75D51" w:rsidRDefault="00BE5A88" w:rsidP="00CB3767">
            <w:pPr>
              <w:pStyle w:val="covertext"/>
              <w:spacing w:line="276" w:lineRule="auto"/>
            </w:pPr>
            <w:r>
              <w:t>IEEE 802.21 Liaison officer report</w:t>
            </w:r>
          </w:p>
        </w:tc>
      </w:tr>
      <w:tr w:rsidR="009A2F5F" w:rsidRPr="00AD4D1B" w:rsidTr="00A94F60">
        <w:tc>
          <w:tcPr>
            <w:tcW w:w="1350" w:type="dxa"/>
          </w:tcPr>
          <w:p w:rsidR="009A2F5F" w:rsidRPr="00AD4D1B" w:rsidRDefault="009A2F5F" w:rsidP="00CB3767">
            <w:pPr>
              <w:pStyle w:val="covertext"/>
              <w:spacing w:line="276" w:lineRule="auto"/>
            </w:pPr>
            <w:r w:rsidRPr="00AD4D1B">
              <w:t>DCN</w:t>
            </w:r>
          </w:p>
        </w:tc>
        <w:tc>
          <w:tcPr>
            <w:tcW w:w="9018" w:type="dxa"/>
          </w:tcPr>
          <w:p w:rsidR="009A2F5F" w:rsidRPr="00AD4D1B" w:rsidRDefault="004022A8" w:rsidP="00CB3767">
            <w:pPr>
              <w:pStyle w:val="covertext"/>
              <w:spacing w:line="276" w:lineRule="auto"/>
              <w:rPr>
                <w:b/>
              </w:rPr>
            </w:pPr>
            <w:r>
              <w:rPr>
                <w:b/>
              </w:rPr>
              <w:t>3079-1</w:t>
            </w:r>
            <w:r w:rsidR="00787C7D">
              <w:rPr>
                <w:b/>
              </w:rPr>
              <w:t>9</w:t>
            </w:r>
            <w:r>
              <w:rPr>
                <w:b/>
              </w:rPr>
              <w:t>-00</w:t>
            </w:r>
            <w:r w:rsidR="00787C7D">
              <w:rPr>
                <w:b/>
              </w:rPr>
              <w:t>1</w:t>
            </w:r>
            <w:r w:rsidR="00BE5A88">
              <w:rPr>
                <w:b/>
              </w:rPr>
              <w:t>2</w:t>
            </w:r>
            <w:r>
              <w:rPr>
                <w:b/>
              </w:rPr>
              <w:t>-00</w:t>
            </w:r>
            <w:r w:rsidR="005946F3">
              <w:rPr>
                <w:b/>
              </w:rPr>
              <w:t>-000</w:t>
            </w:r>
            <w:r w:rsidR="002D477A">
              <w:rPr>
                <w:b/>
              </w:rPr>
              <w:t>0</w:t>
            </w:r>
          </w:p>
        </w:tc>
      </w:tr>
      <w:tr w:rsidR="009A2F5F" w:rsidRPr="00AD4D1B" w:rsidTr="00A94F60">
        <w:tc>
          <w:tcPr>
            <w:tcW w:w="1350" w:type="dxa"/>
          </w:tcPr>
          <w:p w:rsidR="009A2F5F" w:rsidRPr="00AD4D1B" w:rsidRDefault="009A2F5F" w:rsidP="00CB3767">
            <w:pPr>
              <w:pStyle w:val="covertext"/>
              <w:spacing w:line="276" w:lineRule="auto"/>
            </w:pPr>
            <w:r w:rsidRPr="00AD4D1B">
              <w:t>Date Submitted</w:t>
            </w:r>
          </w:p>
        </w:tc>
        <w:tc>
          <w:tcPr>
            <w:tcW w:w="9018" w:type="dxa"/>
          </w:tcPr>
          <w:p w:rsidR="009A2F5F" w:rsidRPr="00AD4D1B" w:rsidRDefault="00621CFE" w:rsidP="00CB3767">
            <w:pPr>
              <w:pStyle w:val="covertext"/>
              <w:spacing w:line="276" w:lineRule="auto"/>
              <w:rPr>
                <w:b/>
              </w:rPr>
            </w:pPr>
            <w:r>
              <w:rPr>
                <w:b/>
              </w:rPr>
              <w:t>April</w:t>
            </w:r>
            <w:r w:rsidR="002D477A">
              <w:rPr>
                <w:rFonts w:hint="eastAsia"/>
                <w:b/>
              </w:rPr>
              <w:t xml:space="preserve"> </w:t>
            </w:r>
            <w:r>
              <w:rPr>
                <w:b/>
                <w:lang w:eastAsia="ja-JP"/>
              </w:rPr>
              <w:t>20</w:t>
            </w:r>
            <w:r w:rsidR="006C2BFC">
              <w:rPr>
                <w:b/>
                <w:lang w:eastAsia="ja-JP"/>
              </w:rPr>
              <w:t>, 201</w:t>
            </w:r>
            <w:r>
              <w:rPr>
                <w:b/>
                <w:lang w:eastAsia="ja-JP"/>
              </w:rPr>
              <w:t>9</w:t>
            </w:r>
          </w:p>
        </w:tc>
      </w:tr>
      <w:tr w:rsidR="009A2F5F" w:rsidRPr="005B62A5" w:rsidTr="00A94F60">
        <w:tc>
          <w:tcPr>
            <w:tcW w:w="1350" w:type="dxa"/>
          </w:tcPr>
          <w:p w:rsidR="009A2F5F" w:rsidRPr="00AD4D1B" w:rsidRDefault="009A2F5F" w:rsidP="00CB3767">
            <w:pPr>
              <w:pStyle w:val="covertext"/>
              <w:spacing w:line="276" w:lineRule="auto"/>
            </w:pPr>
            <w:r w:rsidRPr="00AD4D1B">
              <w:t>Source(s)</w:t>
            </w:r>
          </w:p>
        </w:tc>
        <w:tc>
          <w:tcPr>
            <w:tcW w:w="9018" w:type="dxa"/>
          </w:tcPr>
          <w:p w:rsidR="00147F17" w:rsidRDefault="00147F17" w:rsidP="00147F17">
            <w:pPr>
              <w:pStyle w:val="covertext"/>
              <w:rPr>
                <w:b/>
                <w:bCs/>
                <w:lang w:val="es-MX" w:eastAsia="ja-JP"/>
              </w:rPr>
            </w:pPr>
            <w:r>
              <w:rPr>
                <w:rFonts w:hint="eastAsia"/>
                <w:b/>
                <w:bCs/>
                <w:lang w:val="es-MX"/>
              </w:rPr>
              <w:t>S</w:t>
            </w:r>
            <w:r>
              <w:rPr>
                <w:b/>
                <w:bCs/>
                <w:lang w:val="es-MX"/>
              </w:rPr>
              <w:t xml:space="preserve">angkwon Peter Jeong </w:t>
            </w:r>
            <w:hyperlink r:id="rId9" w:history="1">
              <w:r w:rsidRPr="008C6639">
                <w:rPr>
                  <w:rStyle w:val="a4"/>
                  <w:rFonts w:hint="eastAsia"/>
                  <w:b/>
                  <w:bCs/>
                  <w:lang w:val="es-MX"/>
                </w:rPr>
                <w:t>ceo@</w:t>
              </w:r>
              <w:r w:rsidRPr="008C6639">
                <w:rPr>
                  <w:rStyle w:val="a4"/>
                  <w:b/>
                  <w:bCs/>
                  <w:lang w:val="es-MX"/>
                </w:rPr>
                <w:t>joyfun.kr</w:t>
              </w:r>
            </w:hyperlink>
            <w:r>
              <w:rPr>
                <w:b/>
                <w:bCs/>
                <w:lang w:val="es-MX"/>
              </w:rPr>
              <w:t xml:space="preserve"> </w:t>
            </w:r>
            <w:r w:rsidRPr="00F12D64">
              <w:rPr>
                <w:b/>
                <w:bCs/>
                <w:lang w:val="es-MX" w:eastAsia="ja-JP"/>
              </w:rPr>
              <w:t>(JoyFun Inc.,)</w:t>
            </w:r>
          </w:p>
          <w:p w:rsidR="00147F17" w:rsidRPr="00147F17" w:rsidRDefault="00147F17" w:rsidP="00147F17">
            <w:pPr>
              <w:pStyle w:val="covertext"/>
              <w:rPr>
                <w:b/>
                <w:bCs/>
                <w:lang w:val="es-MX"/>
              </w:rPr>
            </w:pPr>
            <w:r w:rsidRPr="00621CFE">
              <w:rPr>
                <w:b/>
                <w:bCs/>
                <w:lang w:val="es-MX"/>
              </w:rPr>
              <w:t xml:space="preserve">Dong-Il Dillon Seo </w:t>
            </w:r>
            <w:hyperlink r:id="rId10" w:history="1">
              <w:r w:rsidRPr="008C6639">
                <w:rPr>
                  <w:rStyle w:val="a4"/>
                  <w:rFonts w:hint="eastAsia"/>
                  <w:b/>
                  <w:bCs/>
                  <w:lang w:val="es-MX"/>
                </w:rPr>
                <w:t>d</w:t>
              </w:r>
              <w:r w:rsidRPr="008C6639">
                <w:rPr>
                  <w:rStyle w:val="a4"/>
                  <w:b/>
                  <w:bCs/>
                  <w:lang w:val="es-MX"/>
                </w:rPr>
                <w:t>illon@joyfun.kr</w:t>
              </w:r>
            </w:hyperlink>
            <w:r>
              <w:rPr>
                <w:b/>
                <w:bCs/>
                <w:lang w:val="es-MX"/>
              </w:rPr>
              <w:t xml:space="preserve"> </w:t>
            </w:r>
            <w:r w:rsidRPr="00F12D64">
              <w:rPr>
                <w:b/>
                <w:bCs/>
                <w:lang w:val="es-MX"/>
              </w:rPr>
              <w:t>(JoyFun Inc.,)</w:t>
            </w:r>
          </w:p>
          <w:p w:rsidR="00621CFE" w:rsidRPr="00B45B62" w:rsidRDefault="00B45B62" w:rsidP="00DD0583">
            <w:pPr>
              <w:pStyle w:val="covertext"/>
              <w:rPr>
                <w:b/>
                <w:bCs/>
                <w:lang w:val="es-MX"/>
              </w:rPr>
            </w:pPr>
            <w:r>
              <w:rPr>
                <w:rFonts w:hint="eastAsia"/>
                <w:b/>
                <w:bCs/>
                <w:lang w:val="es-MX"/>
              </w:rPr>
              <w:t>Y</w:t>
            </w:r>
            <w:r>
              <w:rPr>
                <w:b/>
                <w:bCs/>
                <w:lang w:val="es-MX"/>
              </w:rPr>
              <w:t xml:space="preserve">oon kyoungro </w:t>
            </w:r>
            <w:hyperlink r:id="rId11" w:history="1">
              <w:r w:rsidRPr="00A2657F">
                <w:rPr>
                  <w:rStyle w:val="a4"/>
                  <w:b/>
                  <w:bCs/>
                  <w:lang w:val="es-MX"/>
                </w:rPr>
                <w:t>yoonk@konkuk.ac.kr</w:t>
              </w:r>
            </w:hyperlink>
            <w:r>
              <w:rPr>
                <w:b/>
                <w:bCs/>
                <w:lang w:val="es-MX"/>
              </w:rPr>
              <w:t xml:space="preserve"> (Konkuk Univ.)</w:t>
            </w:r>
          </w:p>
        </w:tc>
      </w:tr>
      <w:tr w:rsidR="009A2F5F" w:rsidRPr="00AD4D1B" w:rsidTr="00A94F60">
        <w:tc>
          <w:tcPr>
            <w:tcW w:w="1350" w:type="dxa"/>
          </w:tcPr>
          <w:p w:rsidR="009A2F5F" w:rsidRPr="00AD4D1B" w:rsidRDefault="009A2F5F" w:rsidP="00CB3767">
            <w:pPr>
              <w:pStyle w:val="covertext"/>
              <w:spacing w:line="276" w:lineRule="auto"/>
            </w:pPr>
            <w:r w:rsidRPr="00AD4D1B">
              <w:t>Re:</w:t>
            </w:r>
          </w:p>
        </w:tc>
        <w:tc>
          <w:tcPr>
            <w:tcW w:w="9018" w:type="dxa"/>
          </w:tcPr>
          <w:p w:rsidR="009A2F5F" w:rsidRPr="00AD4D1B" w:rsidRDefault="009A2F5F" w:rsidP="00CB3767">
            <w:pPr>
              <w:pStyle w:val="covertext"/>
              <w:spacing w:line="276" w:lineRule="auto"/>
              <w:rPr>
                <w:rFonts w:eastAsia="MS Mincho"/>
                <w:lang w:val="en-GB" w:eastAsia="ja-JP"/>
              </w:rPr>
            </w:pPr>
          </w:p>
        </w:tc>
      </w:tr>
      <w:tr w:rsidR="009A2F5F" w:rsidRPr="00AD4D1B" w:rsidTr="00A94F60">
        <w:tc>
          <w:tcPr>
            <w:tcW w:w="1350" w:type="dxa"/>
          </w:tcPr>
          <w:p w:rsidR="009A2F5F" w:rsidRPr="00AD4D1B" w:rsidRDefault="009A2F5F" w:rsidP="00CB3767">
            <w:pPr>
              <w:pStyle w:val="covertext"/>
              <w:spacing w:line="276" w:lineRule="auto"/>
            </w:pPr>
            <w:r w:rsidRPr="00AD4D1B">
              <w:t>Abstract</w:t>
            </w:r>
          </w:p>
        </w:tc>
        <w:tc>
          <w:tcPr>
            <w:tcW w:w="9018" w:type="dxa"/>
          </w:tcPr>
          <w:p w:rsidR="00B45B62" w:rsidRPr="00AD4D1B" w:rsidRDefault="002D477A" w:rsidP="00F941CE">
            <w:pPr>
              <w:pStyle w:val="covertext"/>
              <w:spacing w:line="276" w:lineRule="auto"/>
              <w:jc w:val="both"/>
              <w:rPr>
                <w:color w:val="FF0000"/>
              </w:rPr>
            </w:pPr>
            <w:r w:rsidRPr="002D477A">
              <w:rPr>
                <w:lang w:eastAsia="ja-JP"/>
              </w:rPr>
              <w:t xml:space="preserve">This document </w:t>
            </w:r>
            <w:r w:rsidR="00B45B62">
              <w:rPr>
                <w:lang w:eastAsia="ja-JP"/>
              </w:rPr>
              <w:t>report</w:t>
            </w:r>
            <w:r w:rsidR="00F941CE">
              <w:rPr>
                <w:rFonts w:hint="eastAsia"/>
              </w:rPr>
              <w:t>s</w:t>
            </w:r>
            <w:r w:rsidR="00B45B62">
              <w:rPr>
                <w:lang w:eastAsia="ja-JP"/>
              </w:rPr>
              <w:t xml:space="preserve"> the </w:t>
            </w:r>
            <w:r w:rsidR="00F941CE">
              <w:rPr>
                <w:lang w:eastAsia="ja-JP"/>
              </w:rPr>
              <w:t xml:space="preserve">summary of </w:t>
            </w:r>
            <w:r w:rsidR="00B45B62">
              <w:rPr>
                <w:lang w:eastAsia="ja-JP"/>
              </w:rPr>
              <w:t xml:space="preserve">IEEE 802 </w:t>
            </w:r>
            <w:r w:rsidR="00F941CE">
              <w:rPr>
                <w:lang w:eastAsia="ja-JP"/>
              </w:rPr>
              <w:t xml:space="preserve">liaison activities and discusses what the WG should do for the </w:t>
            </w:r>
            <w:r w:rsidR="00F941CE">
              <w:t xml:space="preserve">network requirements on </w:t>
            </w:r>
            <w:r w:rsidR="00F941CE">
              <w:rPr>
                <w:lang w:eastAsia="ja-JP"/>
              </w:rPr>
              <w:t>VR sickness minimization.</w:t>
            </w:r>
          </w:p>
        </w:tc>
      </w:tr>
      <w:tr w:rsidR="009A2F5F" w:rsidRPr="00AD4D1B" w:rsidTr="00A94F60">
        <w:tc>
          <w:tcPr>
            <w:tcW w:w="1350" w:type="dxa"/>
          </w:tcPr>
          <w:p w:rsidR="009A2F5F" w:rsidRPr="00AD4D1B" w:rsidRDefault="009A2F5F" w:rsidP="00CB3767">
            <w:pPr>
              <w:pStyle w:val="covertext"/>
              <w:spacing w:line="276" w:lineRule="auto"/>
            </w:pPr>
            <w:r w:rsidRPr="00AD4D1B">
              <w:t>Purpose</w:t>
            </w:r>
          </w:p>
        </w:tc>
        <w:tc>
          <w:tcPr>
            <w:tcW w:w="9018" w:type="dxa"/>
          </w:tcPr>
          <w:p w:rsidR="00B45B62" w:rsidRPr="00AD4D1B" w:rsidRDefault="002D477A" w:rsidP="00126201">
            <w:pPr>
              <w:pStyle w:val="covertext"/>
              <w:spacing w:line="276" w:lineRule="auto"/>
              <w:jc w:val="both"/>
            </w:pPr>
            <w:r w:rsidRPr="002D477A">
              <w:rPr>
                <w:lang w:eastAsia="ja-JP"/>
              </w:rPr>
              <w:t xml:space="preserve">This document </w:t>
            </w:r>
            <w:r w:rsidR="00126201">
              <w:rPr>
                <w:lang w:eastAsia="ja-JP"/>
              </w:rPr>
              <w:t>provides a basic summary of the IEEE 802.21 VR SG activities, issues and challenges so that IEEE 3079 WG should be able to make its decision on how to draft the network requirements for VR sickness minimization.</w:t>
            </w:r>
          </w:p>
        </w:tc>
      </w:tr>
      <w:tr w:rsidR="009A2F5F" w:rsidRPr="00AD4D1B" w:rsidTr="00A94F60">
        <w:trPr>
          <w:trHeight w:val="840"/>
        </w:trPr>
        <w:tc>
          <w:tcPr>
            <w:tcW w:w="1350" w:type="dxa"/>
          </w:tcPr>
          <w:p w:rsidR="009A2F5F" w:rsidRPr="00AD4D1B" w:rsidRDefault="009A2F5F" w:rsidP="00CB3767">
            <w:pPr>
              <w:pStyle w:val="covertext"/>
              <w:spacing w:line="276" w:lineRule="auto"/>
            </w:pPr>
            <w:r w:rsidRPr="00AD4D1B">
              <w:t>Notice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 xml:space="preserve">This document has been prepared to assist the IEEE </w:t>
            </w:r>
            <w:r w:rsidR="00621CFE">
              <w:rPr>
                <w:sz w:val="20"/>
              </w:rPr>
              <w:t>3079</w:t>
            </w:r>
            <w:r w:rsidRPr="00AD4D1B">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A2F5F" w:rsidRPr="00AD4D1B" w:rsidTr="00A94F60">
        <w:trPr>
          <w:trHeight w:val="1439"/>
        </w:trPr>
        <w:tc>
          <w:tcPr>
            <w:tcW w:w="1350" w:type="dxa"/>
          </w:tcPr>
          <w:p w:rsidR="009A2F5F" w:rsidRPr="00AD4D1B" w:rsidRDefault="009A2F5F" w:rsidP="00CB3767">
            <w:pPr>
              <w:pStyle w:val="covertext"/>
              <w:spacing w:line="276" w:lineRule="auto"/>
            </w:pPr>
            <w:r w:rsidRPr="00AD4D1B">
              <w:t>Release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621CFE">
              <w:rPr>
                <w:sz w:val="20"/>
              </w:rPr>
              <w:t>3079</w:t>
            </w:r>
            <w:r w:rsidRPr="00AD4D1B">
              <w:rPr>
                <w:sz w:val="20"/>
              </w:rPr>
              <w:t xml:space="preserve"> may make this contribution public.</w:t>
            </w:r>
          </w:p>
        </w:tc>
      </w:tr>
      <w:tr w:rsidR="009A2F5F" w:rsidRPr="00AD4D1B" w:rsidTr="00A94F60">
        <w:trPr>
          <w:trHeight w:val="70"/>
        </w:trPr>
        <w:tc>
          <w:tcPr>
            <w:tcW w:w="1350" w:type="dxa"/>
          </w:tcPr>
          <w:p w:rsidR="009A2F5F" w:rsidRPr="00AD4D1B" w:rsidRDefault="009A2F5F" w:rsidP="00CB3767">
            <w:pPr>
              <w:pStyle w:val="covertext"/>
              <w:spacing w:line="276" w:lineRule="auto"/>
            </w:pPr>
            <w:r w:rsidRPr="00AD4D1B">
              <w:t>Patent Policy</w:t>
            </w:r>
          </w:p>
        </w:tc>
        <w:tc>
          <w:tcPr>
            <w:tcW w:w="9018" w:type="dxa"/>
          </w:tcPr>
          <w:p w:rsidR="009A2F5F" w:rsidRPr="00AD4D1B" w:rsidRDefault="009A2F5F" w:rsidP="00CB3767">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4"/>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4"/>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4"/>
                  <w:rFonts w:ascii="Times New Roman" w:hAnsi="Times New Roman" w:cs="Times New Roman"/>
                </w:rPr>
                <w:t>http://standards.ieee.org/board/pat/faq.pdf</w:t>
              </w:r>
            </w:hyperlink>
          </w:p>
        </w:tc>
      </w:tr>
    </w:tbl>
    <w:p w:rsidR="00143D8A" w:rsidRDefault="00143D8A" w:rsidP="007631E3">
      <w:pPr>
        <w:pStyle w:val="1"/>
        <w:numPr>
          <w:ilvl w:val="0"/>
          <w:numId w:val="0"/>
        </w:numPr>
        <w:spacing w:line="276" w:lineRule="auto"/>
        <w:ind w:left="432"/>
        <w:rPr>
          <w:rFonts w:ascii="Times New Roman" w:hAnsi="Times New Roman" w:cs="Times New Roman"/>
          <w:bdr w:val="none" w:sz="0" w:space="0" w:color="auto" w:frame="1"/>
        </w:rPr>
      </w:pPr>
    </w:p>
    <w:p w:rsidR="00143D8A" w:rsidRPr="00143D8A" w:rsidRDefault="00143D8A" w:rsidP="00143D8A">
      <w:pPr>
        <w:tabs>
          <w:tab w:val="left" w:pos="5442"/>
        </w:tabs>
      </w:pPr>
      <w:r>
        <w:tab/>
      </w:r>
    </w:p>
    <w:p w:rsidR="00E22C20" w:rsidRPr="00461F5E" w:rsidRDefault="00E54F78" w:rsidP="008E4C99">
      <w:pPr>
        <w:pStyle w:val="IEEEStdsParagraph"/>
        <w:numPr>
          <w:ilvl w:val="1"/>
          <w:numId w:val="3"/>
        </w:numPr>
        <w:rPr>
          <w:rFonts w:ascii="Arial" w:hAnsi="Arial"/>
          <w:b/>
          <w:sz w:val="24"/>
        </w:rPr>
      </w:pPr>
      <w:r w:rsidRPr="00143D8A">
        <w:br w:type="page"/>
      </w:r>
      <w:bookmarkStart w:id="0" w:name="_GoBack"/>
      <w:bookmarkEnd w:id="0"/>
    </w:p>
    <w:p w:rsidR="00147F17" w:rsidRPr="00147F17" w:rsidRDefault="00F941CE" w:rsidP="00F941CE">
      <w:pPr>
        <w:pStyle w:val="1"/>
        <w:spacing w:before="0" w:after="240" w:line="240" w:lineRule="auto"/>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lastRenderedPageBreak/>
        <w:t xml:space="preserve">Progress Rerpot on </w:t>
      </w:r>
      <w:r w:rsidR="00147F17" w:rsidRPr="00147F17">
        <w:rPr>
          <w:rFonts w:ascii="Times New Roman" w:eastAsiaTheme="minorEastAsia" w:hAnsi="Times New Roman" w:cs="Times New Roman" w:hint="eastAsia"/>
          <w:b/>
          <w:bCs/>
          <w:color w:val="auto"/>
          <w:kern w:val="0"/>
          <w:sz w:val="24"/>
          <w:szCs w:val="24"/>
          <w:lang w:val="es-MX" w:bidi="he-IL"/>
        </w:rPr>
        <w:t>I</w:t>
      </w:r>
      <w:r w:rsidR="00147F17" w:rsidRPr="00147F17">
        <w:rPr>
          <w:rFonts w:ascii="Times New Roman" w:eastAsiaTheme="minorEastAsia" w:hAnsi="Times New Roman" w:cs="Times New Roman"/>
          <w:b/>
          <w:bCs/>
          <w:color w:val="auto"/>
          <w:kern w:val="0"/>
          <w:sz w:val="24"/>
          <w:szCs w:val="24"/>
          <w:lang w:val="es-MX" w:bidi="he-IL"/>
        </w:rPr>
        <w:t>EEE 802.21 Network Enablers for seamless HMD based VR Content Service SG</w:t>
      </w:r>
    </w:p>
    <w:p w:rsidR="00F941CE" w:rsidRDefault="00147F17" w:rsidP="00F941CE">
      <w:pPr>
        <w:pStyle w:val="3"/>
        <w:numPr>
          <w:ilvl w:val="0"/>
          <w:numId w:val="5"/>
        </w:numPr>
        <w:spacing w:before="0" w:after="240" w:line="240" w:lineRule="auto"/>
        <w:ind w:left="1000"/>
        <w:rPr>
          <w:rFonts w:ascii="Times New Roman" w:eastAsiaTheme="minorEastAsia" w:hAnsi="Times New Roman" w:cs="Times New Roman"/>
          <w:b/>
          <w:bCs/>
          <w:color w:val="auto"/>
          <w:kern w:val="0"/>
          <w:lang w:val="es-MX" w:bidi="he-IL"/>
        </w:rPr>
      </w:pPr>
      <w:r w:rsidRPr="00F941CE">
        <w:rPr>
          <w:rFonts w:ascii="Times New Roman" w:eastAsiaTheme="minorEastAsia" w:hAnsi="Times New Roman" w:cs="Times New Roman"/>
          <w:b/>
          <w:bCs/>
          <w:color w:val="auto"/>
          <w:kern w:val="0"/>
          <w:lang w:val="es-MX" w:bidi="he-IL"/>
        </w:rPr>
        <w:t>“Network Enablers for Seamless HMD based VR Content Service” Study Group was approved by IEEE 802 EC at the end of November, 2018 plenary meeting in Bangkok</w:t>
      </w:r>
    </w:p>
    <w:p w:rsidR="00F941CE" w:rsidRDefault="00147F17" w:rsidP="00F941CE">
      <w:pPr>
        <w:pStyle w:val="3"/>
        <w:numPr>
          <w:ilvl w:val="0"/>
          <w:numId w:val="5"/>
        </w:numPr>
        <w:spacing w:before="0" w:after="240" w:line="240" w:lineRule="auto"/>
        <w:ind w:left="993" w:hanging="426"/>
        <w:rPr>
          <w:rFonts w:ascii="Times New Roman" w:eastAsiaTheme="minorEastAsia" w:hAnsi="Times New Roman" w:cs="Times New Roman"/>
          <w:b/>
          <w:bCs/>
          <w:color w:val="auto"/>
          <w:kern w:val="0"/>
          <w:lang w:val="es-MX" w:bidi="he-IL"/>
        </w:rPr>
      </w:pPr>
      <w:r w:rsidRPr="00F941CE">
        <w:rPr>
          <w:rFonts w:ascii="Times New Roman" w:eastAsiaTheme="minorEastAsia" w:hAnsi="Times New Roman" w:cs="Times New Roman"/>
          <w:b/>
          <w:bCs/>
          <w:color w:val="auto"/>
          <w:kern w:val="0"/>
          <w:lang w:val="es-MX" w:bidi="he-IL"/>
        </w:rPr>
        <w:t>IEEE 802 EC asked the study group to do the followings:</w:t>
      </w:r>
    </w:p>
    <w:p w:rsidR="00F941CE" w:rsidRDefault="00147F17" w:rsidP="00F941CE">
      <w:pPr>
        <w:pStyle w:val="3"/>
        <w:numPr>
          <w:ilvl w:val="3"/>
          <w:numId w:val="6"/>
        </w:numPr>
        <w:spacing w:before="0" w:after="240" w:line="240" w:lineRule="auto"/>
        <w:ind w:left="1276" w:hanging="283"/>
        <w:rPr>
          <w:rFonts w:ascii="Times New Roman" w:eastAsiaTheme="minorEastAsia" w:hAnsi="Times New Roman" w:cs="Times New Roman"/>
          <w:b/>
          <w:bCs/>
          <w:color w:val="auto"/>
          <w:kern w:val="0"/>
          <w:lang w:val="es-MX" w:bidi="he-IL"/>
        </w:rPr>
      </w:pPr>
      <w:r w:rsidRPr="00F941CE">
        <w:rPr>
          <w:rFonts w:ascii="Times New Roman" w:eastAsiaTheme="minorEastAsia" w:hAnsi="Times New Roman" w:cs="Times New Roman"/>
          <w:b/>
          <w:bCs/>
          <w:color w:val="auto"/>
          <w:kern w:val="0"/>
          <w:lang w:val="es-MX" w:bidi="he-IL"/>
        </w:rPr>
        <w:t>Reach out to the rest of 802 WGs to increase the awareness of VR SG activities and goals</w:t>
      </w:r>
    </w:p>
    <w:p w:rsidR="00147F17" w:rsidRPr="00F941CE" w:rsidRDefault="00147F17" w:rsidP="00F941CE">
      <w:pPr>
        <w:pStyle w:val="3"/>
        <w:numPr>
          <w:ilvl w:val="3"/>
          <w:numId w:val="6"/>
        </w:numPr>
        <w:spacing w:before="0" w:after="240" w:line="240" w:lineRule="auto"/>
        <w:ind w:left="1276" w:hanging="283"/>
        <w:rPr>
          <w:rFonts w:ascii="Times New Roman" w:eastAsiaTheme="minorEastAsia" w:hAnsi="Times New Roman" w:cs="Times New Roman"/>
          <w:b/>
          <w:bCs/>
          <w:color w:val="auto"/>
          <w:kern w:val="0"/>
          <w:lang w:val="es-MX" w:bidi="he-IL"/>
        </w:rPr>
      </w:pPr>
      <w:r w:rsidRPr="00F941CE">
        <w:rPr>
          <w:rFonts w:ascii="Times New Roman" w:eastAsiaTheme="minorEastAsia" w:hAnsi="Times New Roman" w:cs="Times New Roman"/>
          <w:b/>
          <w:bCs/>
          <w:color w:val="auto"/>
          <w:kern w:val="0"/>
          <w:lang w:val="es-MX" w:bidi="he-IL"/>
        </w:rPr>
        <w:t>Study further and decide what outcomes the SG will produce</w:t>
      </w:r>
    </w:p>
    <w:p w:rsidR="00F941CE" w:rsidRPr="00F941CE" w:rsidRDefault="00A02C0C" w:rsidP="00F941CE">
      <w:pPr>
        <w:pStyle w:val="2"/>
        <w:numPr>
          <w:ilvl w:val="0"/>
          <w:numId w:val="7"/>
        </w:numPr>
        <w:spacing w:before="0" w:after="240" w:line="240" w:lineRule="auto"/>
        <w:ind w:left="1000"/>
        <w:rPr>
          <w:rFonts w:ascii="Times New Roman" w:eastAsiaTheme="minorEastAsia" w:hAnsi="Times New Roman" w:cs="Times New Roman"/>
          <w:b/>
          <w:bCs/>
          <w:color w:val="auto"/>
          <w:kern w:val="0"/>
          <w:lang w:val="es-MX" w:bidi="he-IL"/>
        </w:rPr>
      </w:pPr>
      <w:r w:rsidRPr="00F941CE">
        <w:rPr>
          <w:rFonts w:ascii="Times New Roman" w:eastAsiaTheme="minorEastAsia" w:hAnsi="Times New Roman" w:cs="Times New Roman"/>
          <w:b/>
          <w:bCs/>
          <w:color w:val="auto"/>
          <w:kern w:val="0"/>
          <w:sz w:val="24"/>
          <w:szCs w:val="24"/>
          <w:lang w:val="es-MX" w:bidi="he-IL"/>
        </w:rPr>
        <w:t xml:space="preserve">SG </w:t>
      </w:r>
      <w:r w:rsidR="00F941CE" w:rsidRPr="00F941CE">
        <w:rPr>
          <w:rFonts w:ascii="Times New Roman" w:eastAsiaTheme="minorEastAsia" w:hAnsi="Times New Roman" w:cs="Times New Roman" w:hint="eastAsia"/>
          <w:b/>
          <w:bCs/>
          <w:color w:val="auto"/>
          <w:kern w:val="0"/>
          <w:sz w:val="24"/>
          <w:szCs w:val="24"/>
          <w:lang w:val="es-MX" w:bidi="he-IL"/>
        </w:rPr>
        <w:t>S</w:t>
      </w:r>
      <w:r w:rsidR="00F941CE" w:rsidRPr="00F941CE">
        <w:rPr>
          <w:rFonts w:ascii="Times New Roman" w:eastAsiaTheme="minorEastAsia" w:hAnsi="Times New Roman" w:cs="Times New Roman"/>
          <w:b/>
          <w:bCs/>
          <w:color w:val="auto"/>
          <w:kern w:val="0"/>
          <w:sz w:val="24"/>
          <w:szCs w:val="24"/>
          <w:lang w:val="es-MX" w:bidi="he-IL"/>
        </w:rPr>
        <w:t>tatus</w:t>
      </w:r>
    </w:p>
    <w:p w:rsidR="00F941CE" w:rsidRPr="00F941CE" w:rsidRDefault="00147F17" w:rsidP="00F941CE">
      <w:pPr>
        <w:pStyle w:val="2"/>
        <w:numPr>
          <w:ilvl w:val="1"/>
          <w:numId w:val="7"/>
        </w:numPr>
        <w:spacing w:before="0" w:after="240" w:line="240" w:lineRule="auto"/>
        <w:ind w:left="1280" w:hanging="287"/>
        <w:rPr>
          <w:rFonts w:ascii="Times New Roman" w:eastAsiaTheme="minorEastAsia" w:hAnsi="Times New Roman" w:cs="Times New Roman"/>
          <w:b/>
          <w:bCs/>
          <w:color w:val="auto"/>
          <w:kern w:val="0"/>
          <w:sz w:val="24"/>
          <w:szCs w:val="24"/>
          <w:lang w:val="es-MX" w:bidi="he-IL"/>
        </w:rPr>
      </w:pPr>
      <w:r w:rsidRPr="00F941CE">
        <w:rPr>
          <w:rFonts w:ascii="Times New Roman" w:eastAsiaTheme="minorEastAsia" w:hAnsi="Times New Roman" w:cs="Times New Roman"/>
          <w:b/>
          <w:bCs/>
          <w:color w:val="auto"/>
          <w:kern w:val="0"/>
          <w:lang w:val="es-MX" w:bidi="he-IL"/>
        </w:rPr>
        <w:t>VR SG reached out the following IEEE 802 Working Groups during January Wireless Interim in St. Louis</w:t>
      </w:r>
    </w:p>
    <w:p w:rsidR="00F941CE" w:rsidRPr="00F941CE" w:rsidRDefault="00147F17" w:rsidP="00F941CE">
      <w:pPr>
        <w:pStyle w:val="2"/>
        <w:numPr>
          <w:ilvl w:val="2"/>
          <w:numId w:val="7"/>
        </w:numPr>
        <w:spacing w:before="0" w:after="240" w:line="240" w:lineRule="auto"/>
        <w:ind w:hanging="324"/>
        <w:rPr>
          <w:rFonts w:ascii="Times New Roman" w:eastAsiaTheme="minorEastAsia" w:hAnsi="Times New Roman" w:cs="Times New Roman"/>
          <w:b/>
          <w:bCs/>
          <w:color w:val="auto"/>
          <w:kern w:val="0"/>
          <w:lang w:val="es-MX" w:bidi="he-IL"/>
        </w:rPr>
      </w:pPr>
      <w:r w:rsidRPr="00F941CE">
        <w:rPr>
          <w:rFonts w:ascii="Times New Roman" w:eastAsiaTheme="minorEastAsia" w:hAnsi="Times New Roman" w:cs="Times New Roman"/>
          <w:b/>
          <w:bCs/>
          <w:color w:val="auto"/>
          <w:kern w:val="0"/>
          <w:sz w:val="24"/>
          <w:szCs w:val="24"/>
          <w:lang w:val="es-MX" w:bidi="he-IL"/>
        </w:rPr>
        <w:t>IEEE 802.15 WNG, IEEE 802.11 RTA TIG, IEEE 802.24 TAG</w:t>
      </w:r>
    </w:p>
    <w:p w:rsidR="00F941CE" w:rsidRPr="00F941CE" w:rsidRDefault="00147F17" w:rsidP="00F941CE">
      <w:pPr>
        <w:pStyle w:val="2"/>
        <w:numPr>
          <w:ilvl w:val="1"/>
          <w:numId w:val="7"/>
        </w:numPr>
        <w:spacing w:before="0" w:after="240" w:line="240" w:lineRule="auto"/>
        <w:ind w:left="1276" w:hanging="283"/>
        <w:rPr>
          <w:rFonts w:ascii="Times New Roman" w:eastAsiaTheme="minorEastAsia" w:hAnsi="Times New Roman" w:cs="Times New Roman"/>
          <w:b/>
          <w:bCs/>
          <w:color w:val="auto"/>
          <w:kern w:val="0"/>
          <w:sz w:val="24"/>
          <w:szCs w:val="24"/>
          <w:lang w:val="es-MX" w:bidi="he-IL"/>
        </w:rPr>
      </w:pPr>
      <w:r w:rsidRPr="00F941CE">
        <w:rPr>
          <w:rFonts w:ascii="Times New Roman" w:eastAsiaTheme="minorEastAsia" w:hAnsi="Times New Roman" w:cs="Times New Roman"/>
          <w:b/>
          <w:bCs/>
          <w:color w:val="auto"/>
          <w:kern w:val="0"/>
          <w:lang w:val="es-MX" w:bidi="he-IL"/>
        </w:rPr>
        <w:t>VR SG reached out the following IEEE 802 Working Groups during March Plenary in Vancouver</w:t>
      </w:r>
    </w:p>
    <w:p w:rsidR="00147F17" w:rsidRPr="00F941CE" w:rsidRDefault="00147F17" w:rsidP="00F941CE">
      <w:pPr>
        <w:pStyle w:val="2"/>
        <w:numPr>
          <w:ilvl w:val="2"/>
          <w:numId w:val="7"/>
        </w:numPr>
        <w:spacing w:before="0" w:after="240" w:line="240" w:lineRule="auto"/>
        <w:ind w:hanging="324"/>
        <w:rPr>
          <w:rFonts w:ascii="Times New Roman" w:eastAsiaTheme="minorEastAsia" w:hAnsi="Times New Roman" w:cs="Times New Roman"/>
          <w:b/>
          <w:bCs/>
          <w:color w:val="auto"/>
          <w:kern w:val="0"/>
          <w:sz w:val="24"/>
          <w:szCs w:val="24"/>
          <w:lang w:val="es-MX" w:bidi="he-IL"/>
        </w:rPr>
      </w:pPr>
      <w:r w:rsidRPr="00F941CE">
        <w:rPr>
          <w:rFonts w:ascii="Times New Roman" w:eastAsiaTheme="minorEastAsia" w:hAnsi="Times New Roman" w:cs="Times New Roman"/>
          <w:b/>
          <w:bCs/>
          <w:color w:val="auto"/>
          <w:kern w:val="0"/>
          <w:sz w:val="24"/>
          <w:szCs w:val="24"/>
          <w:lang w:val="es-MX" w:bidi="he-IL"/>
        </w:rPr>
        <w:t>IEEE 802.1 NENDICA, IEEE 802.1 WG, IEEE 802.3 WG</w:t>
      </w:r>
    </w:p>
    <w:p w:rsidR="00147F17" w:rsidRPr="00147F17" w:rsidRDefault="00147F17" w:rsidP="00F941CE">
      <w:pPr>
        <w:pStyle w:val="3"/>
        <w:numPr>
          <w:ilvl w:val="0"/>
          <w:numId w:val="7"/>
        </w:numPr>
        <w:spacing w:before="0" w:after="240" w:line="240" w:lineRule="auto"/>
        <w:ind w:left="993"/>
        <w:rPr>
          <w:rFonts w:ascii="Times New Roman" w:eastAsiaTheme="minorEastAsia" w:hAnsi="Times New Roman" w:cs="Times New Roman"/>
          <w:b/>
          <w:bCs/>
          <w:color w:val="auto"/>
          <w:kern w:val="0"/>
          <w:lang w:val="es-MX" w:bidi="he-IL"/>
        </w:rPr>
      </w:pPr>
      <w:r w:rsidRPr="00147F17">
        <w:rPr>
          <w:rFonts w:ascii="Times New Roman" w:eastAsiaTheme="minorEastAsia" w:hAnsi="Times New Roman" w:cs="Times New Roman"/>
          <w:b/>
          <w:bCs/>
          <w:color w:val="auto"/>
          <w:kern w:val="0"/>
          <w:lang w:val="es-MX" w:bidi="he-IL"/>
        </w:rPr>
        <w:t>Outcome of Outreach</w:t>
      </w:r>
    </w:p>
    <w:p w:rsidR="00147F17" w:rsidRPr="00147F17" w:rsidRDefault="00147F17" w:rsidP="00F941CE">
      <w:pPr>
        <w:pStyle w:val="4"/>
        <w:numPr>
          <w:ilvl w:val="0"/>
          <w:numId w:val="8"/>
        </w:numPr>
        <w:spacing w:before="0" w:after="240" w:line="240" w:lineRule="auto"/>
        <w:ind w:left="1276" w:hanging="283"/>
        <w:rPr>
          <w:rFonts w:ascii="Times New Roman" w:eastAsiaTheme="minorEastAsia" w:hAnsi="Times New Roman" w:cs="Times New Roman"/>
          <w:b/>
          <w:bCs/>
          <w:i w:val="0"/>
          <w:iCs w:val="0"/>
          <w:color w:val="auto"/>
          <w:kern w:val="0"/>
          <w:sz w:val="24"/>
          <w:szCs w:val="24"/>
          <w:lang w:val="es-MX" w:bidi="he-IL"/>
        </w:rPr>
      </w:pPr>
      <w:r w:rsidRPr="00147F17">
        <w:rPr>
          <w:rFonts w:ascii="Times New Roman" w:eastAsiaTheme="minorEastAsia" w:hAnsi="Times New Roman" w:cs="Times New Roman"/>
          <w:b/>
          <w:bCs/>
          <w:i w:val="0"/>
          <w:iCs w:val="0"/>
          <w:color w:val="auto"/>
          <w:kern w:val="0"/>
          <w:sz w:val="24"/>
          <w:szCs w:val="24"/>
          <w:lang w:val="es-MX" w:bidi="he-IL"/>
        </w:rPr>
        <w:t>Positive Outcomes</w:t>
      </w:r>
    </w:p>
    <w:p w:rsidR="00F941CE" w:rsidRPr="00E33647" w:rsidRDefault="00147F17" w:rsidP="00A05406">
      <w:pPr>
        <w:pStyle w:val="5"/>
        <w:numPr>
          <w:ilvl w:val="0"/>
          <w:numId w:val="10"/>
        </w:numPr>
        <w:spacing w:before="0" w:after="240" w:line="240" w:lineRule="auto"/>
        <w:ind w:left="1560" w:hanging="284"/>
        <w:rPr>
          <w:lang w:val="es-MX" w:bidi="he-IL"/>
        </w:rPr>
      </w:pPr>
      <w:r w:rsidRPr="00E33647">
        <w:rPr>
          <w:rFonts w:ascii="Times New Roman" w:eastAsiaTheme="minorEastAsia" w:hAnsi="Times New Roman" w:cs="Times New Roman"/>
          <w:b/>
          <w:bCs/>
          <w:color w:val="auto"/>
          <w:kern w:val="0"/>
          <w:sz w:val="24"/>
          <w:szCs w:val="24"/>
          <w:lang w:val="es-MX" w:bidi="he-IL"/>
        </w:rPr>
        <w:t>Increased the awareness of VR SG goals</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Developed some personal level discussion on the interest of VR SG</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Began to understand the necessity of VR network requirements</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Got some feedback on how VR SG can leverage the network technology developed by other IEEE 802 WGs</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Two people outside of IEEE 802.21 WG joined the VR SG to explore what they can contribute</w:t>
      </w:r>
    </w:p>
    <w:p w:rsidR="00147F17" w:rsidRPr="00147F17" w:rsidRDefault="00147F17" w:rsidP="00E33647">
      <w:pPr>
        <w:pStyle w:val="4"/>
        <w:numPr>
          <w:ilvl w:val="0"/>
          <w:numId w:val="8"/>
        </w:numPr>
        <w:spacing w:before="0" w:after="240" w:line="240" w:lineRule="auto"/>
        <w:ind w:left="1276" w:hanging="283"/>
        <w:rPr>
          <w:rFonts w:ascii="Times New Roman" w:eastAsiaTheme="minorEastAsia" w:hAnsi="Times New Roman" w:cs="Times New Roman"/>
          <w:b/>
          <w:bCs/>
          <w:i w:val="0"/>
          <w:iCs w:val="0"/>
          <w:color w:val="auto"/>
          <w:kern w:val="0"/>
          <w:sz w:val="24"/>
          <w:szCs w:val="24"/>
          <w:lang w:val="es-MX" w:bidi="he-IL"/>
        </w:rPr>
      </w:pPr>
      <w:r w:rsidRPr="00147F17">
        <w:rPr>
          <w:rFonts w:ascii="Times New Roman" w:eastAsiaTheme="minorEastAsia" w:hAnsi="Times New Roman" w:cs="Times New Roman"/>
          <w:b/>
          <w:bCs/>
          <w:i w:val="0"/>
          <w:iCs w:val="0"/>
          <w:color w:val="auto"/>
          <w:kern w:val="0"/>
          <w:sz w:val="24"/>
          <w:szCs w:val="24"/>
          <w:lang w:val="es-MX" w:bidi="he-IL"/>
        </w:rPr>
        <w:t>Negative Outcomes</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Did not receive much feedback on the Whitepaper produced by VR IG</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Did not see too many people coming to VR SG to work together</w:t>
      </w:r>
    </w:p>
    <w:p w:rsidR="00147F17" w:rsidRPr="00E33647" w:rsidRDefault="00147F17" w:rsidP="00E33647">
      <w:pPr>
        <w:pStyle w:val="4"/>
        <w:numPr>
          <w:ilvl w:val="0"/>
          <w:numId w:val="8"/>
        </w:numPr>
        <w:spacing w:before="0" w:after="240" w:line="240" w:lineRule="auto"/>
        <w:ind w:left="1276" w:hanging="283"/>
        <w:rPr>
          <w:rFonts w:ascii="Times New Roman" w:eastAsiaTheme="minorEastAsia" w:hAnsi="Times New Roman" w:cs="Times New Roman"/>
          <w:b/>
          <w:bCs/>
          <w:i w:val="0"/>
          <w:iCs w:val="0"/>
          <w:color w:val="auto"/>
          <w:kern w:val="0"/>
          <w:sz w:val="24"/>
          <w:szCs w:val="24"/>
          <w:lang w:val="es-MX" w:bidi="he-IL"/>
        </w:rPr>
      </w:pPr>
      <w:r w:rsidRPr="00E33647">
        <w:rPr>
          <w:rFonts w:ascii="Times New Roman" w:eastAsiaTheme="minorEastAsia" w:hAnsi="Times New Roman" w:cs="Times New Roman"/>
          <w:b/>
          <w:bCs/>
          <w:i w:val="0"/>
          <w:iCs w:val="0"/>
          <w:color w:val="auto"/>
          <w:kern w:val="0"/>
          <w:sz w:val="24"/>
          <w:szCs w:val="24"/>
          <w:lang w:val="es-MX" w:bidi="he-IL"/>
        </w:rPr>
        <w:t>Quantitative Outcomes</w:t>
      </w:r>
    </w:p>
    <w:p w:rsidR="00147F17" w:rsidRPr="00E3364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lastRenderedPageBreak/>
        <w:t>Number of contributed documents: 10</w:t>
      </w:r>
    </w:p>
    <w:p w:rsidR="00147F17" w:rsidRPr="00E3364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Number of participants for VR SG: 8</w:t>
      </w:r>
    </w:p>
    <w:p w:rsidR="00147F17" w:rsidRPr="00E3364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Number of SG sessions</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January, 2019 Interim: 4</w:t>
      </w:r>
    </w:p>
    <w:p w:rsidR="00147F17" w:rsidRPr="00147F17" w:rsidRDefault="00147F17" w:rsidP="00E33647">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sidRPr="00147F17">
        <w:rPr>
          <w:rFonts w:ascii="Times New Roman" w:eastAsiaTheme="minorEastAsia" w:hAnsi="Times New Roman" w:cs="Times New Roman"/>
          <w:b/>
          <w:bCs/>
          <w:color w:val="auto"/>
          <w:kern w:val="0"/>
          <w:sz w:val="24"/>
          <w:szCs w:val="24"/>
          <w:lang w:val="es-MX" w:bidi="he-IL"/>
        </w:rPr>
        <w:t>March, 2019 Plenary: 4</w:t>
      </w:r>
    </w:p>
    <w:p w:rsidR="00A02C0C" w:rsidRPr="00147F17" w:rsidRDefault="00B33A86" w:rsidP="00B33A86">
      <w:pPr>
        <w:pStyle w:val="1"/>
        <w:spacing w:before="0" w:after="240" w:line="240" w:lineRule="auto"/>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Activites</w:t>
      </w:r>
      <w:r w:rsidR="00F941CE">
        <w:rPr>
          <w:rFonts w:ascii="Times New Roman" w:eastAsiaTheme="minorEastAsia" w:hAnsi="Times New Roman" w:cs="Times New Roman"/>
          <w:b/>
          <w:bCs/>
          <w:color w:val="auto"/>
          <w:kern w:val="0"/>
          <w:sz w:val="24"/>
          <w:szCs w:val="24"/>
          <w:lang w:val="es-MX" w:bidi="he-IL"/>
        </w:rPr>
        <w:t xml:space="preserve"> outside of </w:t>
      </w:r>
      <w:r w:rsidR="00A02C0C">
        <w:rPr>
          <w:rFonts w:ascii="Times New Roman" w:eastAsiaTheme="minorEastAsia" w:hAnsi="Times New Roman" w:cs="Times New Roman"/>
          <w:b/>
          <w:bCs/>
          <w:color w:val="auto"/>
          <w:kern w:val="0"/>
          <w:sz w:val="24"/>
          <w:szCs w:val="24"/>
          <w:lang w:val="es-MX" w:bidi="he-IL"/>
        </w:rPr>
        <w:t>SG</w:t>
      </w:r>
    </w:p>
    <w:p w:rsidR="00A02C0C" w:rsidRPr="00E33647" w:rsidRDefault="00E33647"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sidRPr="00E33647">
        <w:rPr>
          <w:rFonts w:ascii="Times New Roman" w:eastAsiaTheme="minorEastAsia" w:hAnsi="Times New Roman" w:cs="Times New Roman" w:hint="eastAsia"/>
          <w:b/>
          <w:bCs/>
          <w:color w:val="auto"/>
          <w:kern w:val="0"/>
          <w:sz w:val="24"/>
          <w:szCs w:val="24"/>
          <w:lang w:val="es-MX" w:bidi="he-IL"/>
        </w:rPr>
        <w:t>E</w:t>
      </w:r>
      <w:r w:rsidRPr="00E33647">
        <w:rPr>
          <w:rFonts w:ascii="Times New Roman" w:eastAsiaTheme="minorEastAsia" w:hAnsi="Times New Roman" w:cs="Times New Roman"/>
          <w:b/>
          <w:bCs/>
          <w:color w:val="auto"/>
          <w:kern w:val="0"/>
          <w:sz w:val="24"/>
          <w:szCs w:val="24"/>
          <w:lang w:val="es-MX" w:bidi="he-IL"/>
        </w:rPr>
        <w:t>HT(Extremely High Throughput) S</w:t>
      </w:r>
      <w:r w:rsidRPr="00E33647">
        <w:rPr>
          <w:rFonts w:ascii="Times New Roman" w:eastAsiaTheme="minorEastAsia" w:hAnsi="Times New Roman" w:cs="Times New Roman" w:hint="eastAsia"/>
          <w:b/>
          <w:bCs/>
          <w:color w:val="auto"/>
          <w:kern w:val="0"/>
          <w:sz w:val="24"/>
          <w:szCs w:val="24"/>
          <w:lang w:val="es-MX" w:bidi="he-IL"/>
        </w:rPr>
        <w:t>G</w:t>
      </w:r>
      <w:r>
        <w:rPr>
          <w:rFonts w:ascii="Times New Roman" w:eastAsiaTheme="minorEastAsia" w:hAnsi="Times New Roman" w:cs="Times New Roman"/>
          <w:b/>
          <w:bCs/>
          <w:color w:val="auto"/>
          <w:kern w:val="0"/>
          <w:sz w:val="24"/>
          <w:szCs w:val="24"/>
          <w:lang w:val="es-MX" w:bidi="he-IL"/>
        </w:rPr>
        <w:t xml:space="preserve"> in </w:t>
      </w:r>
      <w:r w:rsidRPr="00E33647">
        <w:rPr>
          <w:rFonts w:ascii="Times New Roman" w:eastAsiaTheme="minorEastAsia" w:hAnsi="Times New Roman" w:cs="Times New Roman" w:hint="eastAsia"/>
          <w:b/>
          <w:bCs/>
          <w:color w:val="auto"/>
          <w:kern w:val="0"/>
          <w:sz w:val="24"/>
          <w:szCs w:val="24"/>
          <w:lang w:val="es-MX" w:bidi="he-IL"/>
        </w:rPr>
        <w:t>I</w:t>
      </w:r>
      <w:r w:rsidRPr="00E33647">
        <w:rPr>
          <w:rFonts w:ascii="Times New Roman" w:eastAsiaTheme="minorEastAsia" w:hAnsi="Times New Roman" w:cs="Times New Roman"/>
          <w:b/>
          <w:bCs/>
          <w:color w:val="auto"/>
          <w:kern w:val="0"/>
          <w:sz w:val="24"/>
          <w:szCs w:val="24"/>
          <w:lang w:val="es-MX" w:bidi="he-IL"/>
        </w:rPr>
        <w:t>EEE 802.11</w:t>
      </w:r>
      <w:r>
        <w:rPr>
          <w:rFonts w:ascii="Times New Roman" w:eastAsiaTheme="minorEastAsia" w:hAnsi="Times New Roman" w:cs="Times New Roman"/>
          <w:b/>
          <w:bCs/>
          <w:color w:val="auto"/>
          <w:kern w:val="0"/>
          <w:sz w:val="24"/>
          <w:szCs w:val="24"/>
          <w:lang w:val="es-MX" w:bidi="he-IL"/>
        </w:rPr>
        <w:t xml:space="preserve"> WG drafted the PAR/CSD</w:t>
      </w:r>
    </w:p>
    <w:p w:rsidR="001E64C9" w:rsidRPr="00E33647" w:rsidRDefault="00E33647"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sidRPr="00E33647">
        <w:rPr>
          <w:rFonts w:ascii="Times New Roman" w:eastAsiaTheme="minorEastAsia" w:hAnsi="Times New Roman" w:cs="Times New Roman"/>
          <w:b/>
          <w:bCs/>
          <w:color w:val="auto"/>
          <w:kern w:val="0"/>
          <w:sz w:val="24"/>
          <w:szCs w:val="24"/>
          <w:lang w:val="es-MX" w:bidi="he-IL"/>
        </w:rPr>
        <w:t>RTS(Real Time Services) TIG</w:t>
      </w:r>
      <w:r>
        <w:rPr>
          <w:rFonts w:ascii="Times New Roman" w:eastAsiaTheme="minorEastAsia" w:hAnsi="Times New Roman" w:cs="Times New Roman"/>
          <w:b/>
          <w:bCs/>
          <w:color w:val="auto"/>
          <w:kern w:val="0"/>
          <w:sz w:val="24"/>
          <w:szCs w:val="24"/>
          <w:lang w:val="es-MX" w:bidi="he-IL"/>
        </w:rPr>
        <w:t xml:space="preserve"> in </w:t>
      </w:r>
      <w:r w:rsidR="001E64C9" w:rsidRPr="00E33647">
        <w:rPr>
          <w:rFonts w:ascii="Times New Roman" w:eastAsiaTheme="minorEastAsia" w:hAnsi="Times New Roman" w:cs="Times New Roman" w:hint="eastAsia"/>
          <w:b/>
          <w:bCs/>
          <w:color w:val="auto"/>
          <w:kern w:val="0"/>
          <w:sz w:val="24"/>
          <w:szCs w:val="24"/>
          <w:lang w:val="es-MX" w:bidi="he-IL"/>
        </w:rPr>
        <w:t>I</w:t>
      </w:r>
      <w:r w:rsidR="001E64C9" w:rsidRPr="00E33647">
        <w:rPr>
          <w:rFonts w:ascii="Times New Roman" w:eastAsiaTheme="minorEastAsia" w:hAnsi="Times New Roman" w:cs="Times New Roman"/>
          <w:b/>
          <w:bCs/>
          <w:color w:val="auto"/>
          <w:kern w:val="0"/>
          <w:sz w:val="24"/>
          <w:szCs w:val="24"/>
          <w:lang w:val="es-MX" w:bidi="he-IL"/>
        </w:rPr>
        <w:t>EEE 802.11</w:t>
      </w:r>
      <w:r>
        <w:rPr>
          <w:rFonts w:ascii="Times New Roman" w:eastAsiaTheme="minorEastAsia" w:hAnsi="Times New Roman" w:cs="Times New Roman"/>
          <w:b/>
          <w:bCs/>
          <w:color w:val="auto"/>
          <w:kern w:val="0"/>
          <w:sz w:val="24"/>
          <w:szCs w:val="24"/>
          <w:lang w:val="es-MX" w:bidi="he-IL"/>
        </w:rPr>
        <w:t xml:space="preserve"> suggested the network requirement similar to the network requirements that </w:t>
      </w:r>
      <w:r w:rsidR="001E64C9" w:rsidRPr="00E33647">
        <w:rPr>
          <w:rFonts w:ascii="Times New Roman" w:eastAsiaTheme="minorEastAsia" w:hAnsi="Times New Roman" w:cs="Times New Roman"/>
          <w:b/>
          <w:bCs/>
          <w:color w:val="auto"/>
          <w:kern w:val="0"/>
          <w:sz w:val="24"/>
          <w:szCs w:val="24"/>
          <w:lang w:val="es-MX" w:bidi="he-IL"/>
        </w:rPr>
        <w:t>Network Enablers for seamless HMD based VR Content Service SG</w:t>
      </w:r>
      <w:r>
        <w:rPr>
          <w:rFonts w:ascii="Times New Roman" w:eastAsiaTheme="minorEastAsia" w:hAnsi="Times New Roman" w:cs="Times New Roman"/>
          <w:b/>
          <w:bCs/>
          <w:color w:val="auto"/>
          <w:kern w:val="0"/>
          <w:sz w:val="24"/>
          <w:szCs w:val="24"/>
          <w:lang w:val="es-MX" w:bidi="he-IL"/>
        </w:rPr>
        <w:t xml:space="preserve"> suggests</w:t>
      </w:r>
    </w:p>
    <w:p w:rsidR="001E64C9" w:rsidRPr="00E33647" w:rsidRDefault="00E33647"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 xml:space="preserve">As </w:t>
      </w:r>
      <w:r w:rsidRPr="00E33647">
        <w:rPr>
          <w:rFonts w:ascii="Times New Roman" w:eastAsiaTheme="minorEastAsia" w:hAnsi="Times New Roman" w:cs="Times New Roman"/>
          <w:b/>
          <w:bCs/>
          <w:color w:val="auto"/>
          <w:kern w:val="0"/>
          <w:sz w:val="24"/>
          <w:szCs w:val="24"/>
          <w:lang w:val="es-MX" w:bidi="he-IL"/>
        </w:rPr>
        <w:t>Network Enablers for seamless HMD based VR Content Service SG</w:t>
      </w:r>
      <w:r>
        <w:rPr>
          <w:rFonts w:ascii="Times New Roman" w:eastAsiaTheme="minorEastAsia" w:hAnsi="Times New Roman" w:cs="Times New Roman"/>
          <w:b/>
          <w:bCs/>
          <w:color w:val="auto"/>
          <w:kern w:val="0"/>
          <w:sz w:val="24"/>
          <w:szCs w:val="24"/>
          <w:lang w:val="es-MX" w:bidi="he-IL"/>
        </w:rPr>
        <w:t xml:space="preserve"> presented the use cases for VR network requirements to various</w:t>
      </w:r>
      <w:r w:rsidR="001E64C9" w:rsidRPr="00E33647">
        <w:rPr>
          <w:rFonts w:ascii="Times New Roman" w:eastAsiaTheme="minorEastAsia" w:hAnsi="Times New Roman" w:cs="Times New Roman" w:hint="eastAsia"/>
          <w:b/>
          <w:bCs/>
          <w:color w:val="auto"/>
          <w:kern w:val="0"/>
          <w:sz w:val="24"/>
          <w:szCs w:val="24"/>
          <w:lang w:val="es-MX" w:bidi="he-IL"/>
        </w:rPr>
        <w:t xml:space="preserve"> </w:t>
      </w:r>
      <w:r>
        <w:rPr>
          <w:rFonts w:ascii="Times New Roman" w:eastAsiaTheme="minorEastAsia" w:hAnsi="Times New Roman" w:cs="Times New Roman"/>
          <w:b/>
          <w:bCs/>
          <w:color w:val="auto"/>
          <w:kern w:val="0"/>
          <w:sz w:val="24"/>
          <w:szCs w:val="24"/>
          <w:lang w:val="es-MX" w:bidi="he-IL"/>
        </w:rPr>
        <w:t xml:space="preserve">IEEE 802 </w:t>
      </w:r>
      <w:r w:rsidR="001E64C9" w:rsidRPr="00E33647">
        <w:rPr>
          <w:rFonts w:ascii="Times New Roman" w:eastAsiaTheme="minorEastAsia" w:hAnsi="Times New Roman" w:cs="Times New Roman"/>
          <w:b/>
          <w:bCs/>
          <w:color w:val="auto"/>
          <w:kern w:val="0"/>
          <w:sz w:val="24"/>
          <w:szCs w:val="24"/>
          <w:lang w:val="es-MX" w:bidi="he-IL"/>
        </w:rPr>
        <w:t>WG</w:t>
      </w:r>
      <w:r>
        <w:rPr>
          <w:rFonts w:ascii="Times New Roman" w:eastAsiaTheme="minorEastAsia" w:hAnsi="Times New Roman" w:cs="Times New Roman"/>
          <w:b/>
          <w:bCs/>
          <w:color w:val="auto"/>
          <w:kern w:val="0"/>
          <w:sz w:val="24"/>
          <w:szCs w:val="24"/>
          <w:lang w:val="es-MX" w:bidi="he-IL"/>
        </w:rPr>
        <w:t>s, its argument that the next generation network specification needs to be developed for VR has gained some positive interests</w:t>
      </w:r>
    </w:p>
    <w:p w:rsidR="00147F17" w:rsidRPr="00B33A86" w:rsidRDefault="00B33A86" w:rsidP="00B33A86">
      <w:pPr>
        <w:pStyle w:val="1"/>
        <w:spacing w:before="0" w:after="240" w:line="240" w:lineRule="auto"/>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 xml:space="preserve">Current </w:t>
      </w:r>
      <w:r w:rsidR="00E33647" w:rsidRPr="00B33A86">
        <w:rPr>
          <w:rFonts w:ascii="Times New Roman" w:eastAsiaTheme="minorEastAsia" w:hAnsi="Times New Roman" w:cs="Times New Roman"/>
          <w:b/>
          <w:bCs/>
          <w:color w:val="auto"/>
          <w:kern w:val="0"/>
          <w:sz w:val="24"/>
          <w:szCs w:val="24"/>
          <w:lang w:val="es-MX" w:bidi="he-IL"/>
        </w:rPr>
        <w:t>Challenges</w:t>
      </w:r>
      <w:r>
        <w:rPr>
          <w:rFonts w:ascii="Times New Roman" w:eastAsiaTheme="minorEastAsia" w:hAnsi="Times New Roman" w:cs="Times New Roman"/>
          <w:b/>
          <w:bCs/>
          <w:color w:val="auto"/>
          <w:kern w:val="0"/>
          <w:sz w:val="24"/>
          <w:szCs w:val="24"/>
          <w:lang w:val="es-MX" w:bidi="he-IL"/>
        </w:rPr>
        <w:t xml:space="preserve"> within IEEE 802</w:t>
      </w:r>
    </w:p>
    <w:p w:rsidR="00147F17" w:rsidRPr="00E33647" w:rsidRDefault="00147F17"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sidRPr="00E33647">
        <w:rPr>
          <w:rFonts w:ascii="Times New Roman" w:eastAsiaTheme="minorEastAsia" w:hAnsi="Times New Roman" w:cs="Times New Roman"/>
          <w:b/>
          <w:bCs/>
          <w:color w:val="auto"/>
          <w:kern w:val="0"/>
          <w:sz w:val="24"/>
          <w:szCs w:val="24"/>
          <w:lang w:val="es-MX" w:bidi="he-IL"/>
        </w:rPr>
        <w:t>IEEE 802.21 WG</w:t>
      </w:r>
      <w:r w:rsidR="00E33647">
        <w:rPr>
          <w:rFonts w:ascii="Times New Roman" w:eastAsiaTheme="minorEastAsia" w:hAnsi="Times New Roman" w:cs="Times New Roman"/>
          <w:b/>
          <w:bCs/>
          <w:color w:val="auto"/>
          <w:kern w:val="0"/>
          <w:sz w:val="24"/>
          <w:szCs w:val="24"/>
          <w:lang w:val="es-MX" w:bidi="he-IL"/>
        </w:rPr>
        <w:t xml:space="preserve"> is a small group made of 10 members</w:t>
      </w:r>
    </w:p>
    <w:p w:rsidR="00147F17" w:rsidRPr="00E33647" w:rsidRDefault="00147F17"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sidRPr="00E33647">
        <w:rPr>
          <w:rFonts w:ascii="Times New Roman" w:eastAsiaTheme="minorEastAsia" w:hAnsi="Times New Roman" w:cs="Times New Roman"/>
          <w:b/>
          <w:bCs/>
          <w:color w:val="auto"/>
          <w:kern w:val="0"/>
          <w:sz w:val="24"/>
          <w:szCs w:val="24"/>
          <w:lang w:val="es-MX" w:bidi="he-IL"/>
        </w:rPr>
        <w:t>Dillon</w:t>
      </w:r>
      <w:r w:rsidR="00E33647">
        <w:rPr>
          <w:rFonts w:ascii="Times New Roman" w:eastAsiaTheme="minorEastAsia" w:hAnsi="Times New Roman" w:cs="Times New Roman" w:hint="eastAsia"/>
          <w:b/>
          <w:bCs/>
          <w:color w:val="auto"/>
          <w:kern w:val="0"/>
          <w:sz w:val="24"/>
          <w:szCs w:val="24"/>
          <w:lang w:val="es-MX" w:bidi="he-IL"/>
        </w:rPr>
        <w:t xml:space="preserve"> </w:t>
      </w:r>
      <w:r w:rsidR="00E33647">
        <w:rPr>
          <w:rFonts w:ascii="Times New Roman" w:eastAsiaTheme="minorEastAsia" w:hAnsi="Times New Roman" w:cs="Times New Roman"/>
          <w:b/>
          <w:bCs/>
          <w:color w:val="auto"/>
          <w:kern w:val="0"/>
          <w:sz w:val="24"/>
          <w:szCs w:val="24"/>
          <w:lang w:val="es-MX" w:bidi="he-IL"/>
        </w:rPr>
        <w:t>is currently chairing the</w:t>
      </w:r>
      <w:r w:rsidRPr="00E33647">
        <w:rPr>
          <w:rFonts w:ascii="Times New Roman" w:eastAsiaTheme="minorEastAsia" w:hAnsi="Times New Roman" w:cs="Times New Roman" w:hint="eastAsia"/>
          <w:b/>
          <w:bCs/>
          <w:color w:val="auto"/>
          <w:kern w:val="0"/>
          <w:sz w:val="24"/>
          <w:szCs w:val="24"/>
          <w:lang w:val="es-MX" w:bidi="he-IL"/>
        </w:rPr>
        <w:t xml:space="preserve"> </w:t>
      </w:r>
      <w:r w:rsidRPr="00E33647">
        <w:rPr>
          <w:rFonts w:ascii="Times New Roman" w:eastAsiaTheme="minorEastAsia" w:hAnsi="Times New Roman" w:cs="Times New Roman"/>
          <w:b/>
          <w:bCs/>
          <w:color w:val="auto"/>
          <w:kern w:val="0"/>
          <w:sz w:val="24"/>
          <w:szCs w:val="24"/>
          <w:lang w:val="es-MX" w:bidi="he-IL"/>
        </w:rPr>
        <w:t>SG</w:t>
      </w:r>
      <w:r w:rsidR="00E33647">
        <w:rPr>
          <w:rFonts w:ascii="Times New Roman" w:eastAsiaTheme="minorEastAsia" w:hAnsi="Times New Roman" w:cs="Times New Roman"/>
          <w:b/>
          <w:bCs/>
          <w:color w:val="auto"/>
          <w:kern w:val="0"/>
          <w:sz w:val="24"/>
          <w:szCs w:val="24"/>
          <w:lang w:val="es-MX" w:bidi="he-IL"/>
        </w:rPr>
        <w:t xml:space="preserve"> and</w:t>
      </w:r>
      <w:r w:rsidRPr="00E33647">
        <w:rPr>
          <w:rFonts w:ascii="Times New Roman" w:eastAsiaTheme="minorEastAsia" w:hAnsi="Times New Roman" w:cs="Times New Roman"/>
          <w:b/>
          <w:bCs/>
          <w:color w:val="auto"/>
          <w:kern w:val="0"/>
          <w:sz w:val="24"/>
          <w:szCs w:val="24"/>
          <w:lang w:val="es-MX" w:bidi="he-IL"/>
        </w:rPr>
        <w:t xml:space="preserve"> </w:t>
      </w:r>
      <w:r w:rsidR="00E33647">
        <w:rPr>
          <w:rFonts w:ascii="Times New Roman" w:eastAsiaTheme="minorEastAsia" w:hAnsi="Times New Roman" w:cs="Times New Roman"/>
          <w:b/>
          <w:bCs/>
          <w:color w:val="auto"/>
          <w:kern w:val="0"/>
          <w:sz w:val="24"/>
          <w:szCs w:val="24"/>
          <w:lang w:val="es-MX" w:bidi="he-IL"/>
        </w:rPr>
        <w:t xml:space="preserve">has presented to all </w:t>
      </w:r>
      <w:r w:rsidRPr="00E33647">
        <w:rPr>
          <w:rFonts w:ascii="Times New Roman" w:eastAsiaTheme="minorEastAsia" w:hAnsi="Times New Roman" w:cs="Times New Roman"/>
          <w:b/>
          <w:bCs/>
          <w:color w:val="auto"/>
          <w:kern w:val="0"/>
          <w:sz w:val="24"/>
          <w:szCs w:val="24"/>
          <w:lang w:val="es-MX" w:bidi="he-IL"/>
        </w:rPr>
        <w:t>IEEE 802</w:t>
      </w:r>
      <w:r w:rsidRPr="00E33647">
        <w:rPr>
          <w:rFonts w:ascii="Times New Roman" w:eastAsiaTheme="minorEastAsia" w:hAnsi="Times New Roman" w:cs="Times New Roman" w:hint="eastAsia"/>
          <w:b/>
          <w:bCs/>
          <w:color w:val="auto"/>
          <w:kern w:val="0"/>
          <w:sz w:val="24"/>
          <w:szCs w:val="24"/>
          <w:lang w:val="es-MX" w:bidi="he-IL"/>
        </w:rPr>
        <w:t xml:space="preserve"> </w:t>
      </w:r>
      <w:r w:rsidRPr="00E33647">
        <w:rPr>
          <w:rFonts w:ascii="Times New Roman" w:eastAsiaTheme="minorEastAsia" w:hAnsi="Times New Roman" w:cs="Times New Roman"/>
          <w:b/>
          <w:bCs/>
          <w:color w:val="auto"/>
          <w:kern w:val="0"/>
          <w:sz w:val="24"/>
          <w:szCs w:val="24"/>
          <w:lang w:val="es-MX" w:bidi="he-IL"/>
        </w:rPr>
        <w:t>WG</w:t>
      </w:r>
      <w:r w:rsidR="00E33647">
        <w:rPr>
          <w:rFonts w:ascii="Times New Roman" w:eastAsiaTheme="minorEastAsia" w:hAnsi="Times New Roman" w:cs="Times New Roman"/>
          <w:b/>
          <w:bCs/>
          <w:color w:val="auto"/>
          <w:kern w:val="0"/>
          <w:sz w:val="24"/>
          <w:szCs w:val="24"/>
          <w:lang w:val="es-MX" w:bidi="he-IL"/>
        </w:rPr>
        <w:t xml:space="preserve">s to encourage the people to participate, no </w:t>
      </w:r>
      <w:r w:rsidR="00B33A86">
        <w:rPr>
          <w:rFonts w:ascii="Times New Roman" w:eastAsiaTheme="minorEastAsia" w:hAnsi="Times New Roman" w:cs="Times New Roman"/>
          <w:b/>
          <w:bCs/>
          <w:color w:val="auto"/>
          <w:kern w:val="0"/>
          <w:sz w:val="24"/>
          <w:szCs w:val="24"/>
          <w:lang w:val="es-MX" w:bidi="he-IL"/>
        </w:rPr>
        <w:t xml:space="preserve">IEEE 802 members have shown their interest in joining the </w:t>
      </w:r>
      <w:r w:rsidRPr="00E33647">
        <w:rPr>
          <w:rFonts w:ascii="Times New Roman" w:eastAsiaTheme="minorEastAsia" w:hAnsi="Times New Roman" w:cs="Times New Roman" w:hint="eastAsia"/>
          <w:b/>
          <w:bCs/>
          <w:color w:val="auto"/>
          <w:kern w:val="0"/>
          <w:sz w:val="24"/>
          <w:szCs w:val="24"/>
          <w:lang w:val="es-MX" w:bidi="he-IL"/>
        </w:rPr>
        <w:t>8</w:t>
      </w:r>
      <w:r w:rsidRPr="00E33647">
        <w:rPr>
          <w:rFonts w:ascii="Times New Roman" w:eastAsiaTheme="minorEastAsia" w:hAnsi="Times New Roman" w:cs="Times New Roman"/>
          <w:b/>
          <w:bCs/>
          <w:color w:val="auto"/>
          <w:kern w:val="0"/>
          <w:sz w:val="24"/>
          <w:szCs w:val="24"/>
          <w:lang w:val="es-MX" w:bidi="he-IL"/>
        </w:rPr>
        <w:t>02.21 WG</w:t>
      </w:r>
    </w:p>
    <w:p w:rsidR="00147F17" w:rsidRPr="00B33A86" w:rsidRDefault="00147F17"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sidRPr="00B33A86">
        <w:rPr>
          <w:rFonts w:ascii="Times New Roman" w:eastAsiaTheme="minorEastAsia" w:hAnsi="Times New Roman" w:cs="Times New Roman" w:hint="eastAsia"/>
          <w:b/>
          <w:bCs/>
          <w:color w:val="auto"/>
          <w:kern w:val="0"/>
          <w:sz w:val="24"/>
          <w:szCs w:val="24"/>
          <w:lang w:val="es-MX" w:bidi="he-IL"/>
        </w:rPr>
        <w:t>I</w:t>
      </w:r>
      <w:r w:rsidRPr="00B33A86">
        <w:rPr>
          <w:rFonts w:ascii="Times New Roman" w:eastAsiaTheme="minorEastAsia" w:hAnsi="Times New Roman" w:cs="Times New Roman"/>
          <w:b/>
          <w:bCs/>
          <w:color w:val="auto"/>
          <w:kern w:val="0"/>
          <w:sz w:val="24"/>
          <w:szCs w:val="24"/>
          <w:lang w:val="es-MX" w:bidi="he-IL"/>
        </w:rPr>
        <w:t>EEE 802.21</w:t>
      </w:r>
      <w:r w:rsidR="00B33A86" w:rsidRPr="00B33A86">
        <w:rPr>
          <w:rFonts w:ascii="Times New Roman" w:eastAsiaTheme="minorEastAsia" w:hAnsi="Times New Roman" w:cs="Times New Roman" w:hint="eastAsia"/>
          <w:b/>
          <w:bCs/>
          <w:color w:val="auto"/>
          <w:kern w:val="0"/>
          <w:sz w:val="24"/>
          <w:szCs w:val="24"/>
          <w:lang w:val="es-MX" w:bidi="he-IL"/>
        </w:rPr>
        <w:t xml:space="preserve"> </w:t>
      </w:r>
      <w:r w:rsidR="00B33A86" w:rsidRPr="00B33A86">
        <w:rPr>
          <w:rFonts w:ascii="Times New Roman" w:eastAsiaTheme="minorEastAsia" w:hAnsi="Times New Roman" w:cs="Times New Roman"/>
          <w:b/>
          <w:bCs/>
          <w:color w:val="auto"/>
          <w:kern w:val="0"/>
          <w:sz w:val="24"/>
          <w:szCs w:val="24"/>
          <w:lang w:val="es-MX" w:bidi="he-IL"/>
        </w:rPr>
        <w:t xml:space="preserve">is a WG that defines the network stanard for </w:t>
      </w:r>
      <w:r w:rsidRPr="00B33A86">
        <w:rPr>
          <w:rFonts w:ascii="Times New Roman" w:eastAsiaTheme="minorEastAsia" w:hAnsi="Times New Roman" w:cs="Times New Roman"/>
          <w:b/>
          <w:bCs/>
          <w:color w:val="auto"/>
          <w:kern w:val="0"/>
          <w:sz w:val="24"/>
          <w:szCs w:val="24"/>
          <w:lang w:val="es-MX" w:bidi="he-IL"/>
        </w:rPr>
        <w:t>Handover Service</w:t>
      </w:r>
      <w:r w:rsidR="00B33A86" w:rsidRPr="00B33A86">
        <w:rPr>
          <w:rFonts w:ascii="Times New Roman" w:eastAsiaTheme="minorEastAsia" w:hAnsi="Times New Roman" w:cs="Times New Roman"/>
          <w:b/>
          <w:bCs/>
          <w:color w:val="auto"/>
          <w:kern w:val="0"/>
          <w:sz w:val="24"/>
          <w:szCs w:val="24"/>
          <w:lang w:val="es-MX" w:bidi="he-IL"/>
        </w:rPr>
        <w:t>; hence, its standard characteristics are quite different than the rest of the IEEE 802 WGs as they define the network standard for PHY and MAC</w:t>
      </w:r>
    </w:p>
    <w:p w:rsidR="00672FC7" w:rsidRPr="00147F17" w:rsidRDefault="00DA086A" w:rsidP="00B33A86">
      <w:pPr>
        <w:pStyle w:val="1"/>
        <w:spacing w:before="0" w:after="240" w:line="240" w:lineRule="auto"/>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 xml:space="preserve">Future </w:t>
      </w:r>
      <w:r w:rsidR="00147F17">
        <w:rPr>
          <w:rFonts w:ascii="Times New Roman" w:eastAsiaTheme="minorEastAsia" w:hAnsi="Times New Roman" w:cs="Times New Roman" w:hint="eastAsia"/>
          <w:b/>
          <w:bCs/>
          <w:color w:val="auto"/>
          <w:kern w:val="0"/>
          <w:sz w:val="24"/>
          <w:szCs w:val="24"/>
          <w:lang w:val="es-MX" w:bidi="he-IL"/>
        </w:rPr>
        <w:t>S</w:t>
      </w:r>
      <w:r w:rsidR="00147F17">
        <w:rPr>
          <w:rFonts w:ascii="Times New Roman" w:eastAsiaTheme="minorEastAsia" w:hAnsi="Times New Roman" w:cs="Times New Roman"/>
          <w:b/>
          <w:bCs/>
          <w:color w:val="auto"/>
          <w:kern w:val="0"/>
          <w:sz w:val="24"/>
          <w:szCs w:val="24"/>
          <w:lang w:val="es-MX" w:bidi="he-IL"/>
        </w:rPr>
        <w:t>G</w:t>
      </w:r>
      <w:r>
        <w:rPr>
          <w:rFonts w:ascii="Times New Roman" w:eastAsiaTheme="minorEastAsia" w:hAnsi="Times New Roman" w:cs="Times New Roman" w:hint="eastAsia"/>
          <w:b/>
          <w:bCs/>
          <w:color w:val="auto"/>
          <w:kern w:val="0"/>
          <w:sz w:val="24"/>
          <w:szCs w:val="24"/>
          <w:lang w:val="es-MX" w:bidi="he-IL"/>
        </w:rPr>
        <w:t xml:space="preserve"> </w:t>
      </w:r>
      <w:r>
        <w:rPr>
          <w:rFonts w:ascii="Times New Roman" w:eastAsiaTheme="minorEastAsia" w:hAnsi="Times New Roman" w:cs="Times New Roman"/>
          <w:b/>
          <w:bCs/>
          <w:color w:val="auto"/>
          <w:kern w:val="0"/>
          <w:sz w:val="24"/>
          <w:szCs w:val="24"/>
          <w:lang w:val="es-MX" w:bidi="he-IL"/>
        </w:rPr>
        <w:t>Activities</w:t>
      </w:r>
    </w:p>
    <w:p w:rsidR="00B45B62" w:rsidRPr="00147F17" w:rsidRDefault="00DA086A"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 xml:space="preserve">Paul Nikolich, the IEEE 802 </w:t>
      </w:r>
      <w:r w:rsidR="00147F17">
        <w:rPr>
          <w:rFonts w:ascii="Times New Roman" w:eastAsiaTheme="minorEastAsia" w:hAnsi="Times New Roman" w:cs="Times New Roman" w:hint="eastAsia"/>
          <w:b/>
          <w:bCs/>
          <w:color w:val="auto"/>
          <w:kern w:val="0"/>
          <w:sz w:val="24"/>
          <w:szCs w:val="24"/>
          <w:lang w:val="es-MX" w:bidi="he-IL"/>
        </w:rPr>
        <w:t>E</w:t>
      </w:r>
      <w:r w:rsidR="00147F17">
        <w:rPr>
          <w:rFonts w:ascii="Times New Roman" w:eastAsiaTheme="minorEastAsia" w:hAnsi="Times New Roman" w:cs="Times New Roman"/>
          <w:b/>
          <w:bCs/>
          <w:color w:val="auto"/>
          <w:kern w:val="0"/>
          <w:sz w:val="24"/>
          <w:szCs w:val="24"/>
          <w:lang w:val="es-MX" w:bidi="he-IL"/>
        </w:rPr>
        <w:t>C</w:t>
      </w:r>
      <w:r>
        <w:rPr>
          <w:rFonts w:ascii="Times New Roman" w:eastAsiaTheme="minorEastAsia" w:hAnsi="Times New Roman" w:cs="Times New Roman"/>
          <w:b/>
          <w:bCs/>
          <w:color w:val="auto"/>
          <w:kern w:val="0"/>
          <w:sz w:val="24"/>
          <w:szCs w:val="24"/>
          <w:lang w:val="es-MX" w:bidi="he-IL"/>
        </w:rPr>
        <w:t xml:space="preserve"> Chair, suggested the followings</w:t>
      </w:r>
    </w:p>
    <w:p w:rsidR="00147F17" w:rsidRDefault="00A02C0C" w:rsidP="00B33A86">
      <w:pPr>
        <w:pStyle w:val="2"/>
        <w:numPr>
          <w:ilvl w:val="1"/>
          <w:numId w:val="7"/>
        </w:numPr>
        <w:spacing w:before="0" w:after="240" w:line="240" w:lineRule="auto"/>
        <w:ind w:left="1280" w:hanging="287"/>
        <w:rPr>
          <w:rFonts w:ascii="Times New Roman" w:eastAsiaTheme="minorEastAsia" w:hAnsi="Times New Roman" w:cs="Times New Roman"/>
          <w:b/>
          <w:bCs/>
          <w:color w:val="auto"/>
          <w:kern w:val="0"/>
          <w:lang w:val="es-MX" w:bidi="he-IL"/>
        </w:rPr>
      </w:pPr>
      <w:r>
        <w:rPr>
          <w:rFonts w:ascii="Times New Roman" w:eastAsiaTheme="minorEastAsia" w:hAnsi="Times New Roman" w:cs="Times New Roman" w:hint="eastAsia"/>
          <w:b/>
          <w:bCs/>
          <w:color w:val="auto"/>
          <w:kern w:val="0"/>
          <w:lang w:val="es-MX" w:bidi="he-IL"/>
        </w:rPr>
        <w:t>I</w:t>
      </w:r>
      <w:r>
        <w:rPr>
          <w:rFonts w:ascii="Times New Roman" w:eastAsiaTheme="minorEastAsia" w:hAnsi="Times New Roman" w:cs="Times New Roman"/>
          <w:b/>
          <w:bCs/>
          <w:color w:val="auto"/>
          <w:kern w:val="0"/>
          <w:lang w:val="es-MX" w:bidi="he-IL"/>
        </w:rPr>
        <w:t>EEE 802.21 WG</w:t>
      </w:r>
      <w:r w:rsidR="00B33A86">
        <w:rPr>
          <w:rFonts w:ascii="Times New Roman" w:eastAsiaTheme="minorEastAsia" w:hAnsi="Times New Roman" w:cs="Times New Roman" w:hint="eastAsia"/>
          <w:b/>
          <w:bCs/>
          <w:color w:val="auto"/>
          <w:kern w:val="0"/>
          <w:lang w:val="es-MX" w:bidi="he-IL"/>
        </w:rPr>
        <w:t xml:space="preserve"> </w:t>
      </w:r>
      <w:r w:rsidR="00B33A86">
        <w:rPr>
          <w:rFonts w:ascii="Times New Roman" w:eastAsiaTheme="minorEastAsia" w:hAnsi="Times New Roman" w:cs="Times New Roman"/>
          <w:b/>
          <w:bCs/>
          <w:color w:val="auto"/>
          <w:kern w:val="0"/>
          <w:lang w:val="es-MX" w:bidi="he-IL"/>
        </w:rPr>
        <w:t>should be</w:t>
      </w:r>
      <w:r>
        <w:rPr>
          <w:rFonts w:ascii="Times New Roman" w:eastAsiaTheme="minorEastAsia" w:hAnsi="Times New Roman" w:cs="Times New Roman" w:hint="eastAsia"/>
          <w:b/>
          <w:bCs/>
          <w:color w:val="auto"/>
          <w:kern w:val="0"/>
          <w:lang w:val="es-MX" w:bidi="he-IL"/>
        </w:rPr>
        <w:t xml:space="preserve"> </w:t>
      </w:r>
      <w:r w:rsidR="00B33A86">
        <w:rPr>
          <w:rFonts w:ascii="Times New Roman" w:eastAsiaTheme="minorEastAsia" w:hAnsi="Times New Roman" w:cs="Times New Roman"/>
          <w:b/>
          <w:bCs/>
          <w:color w:val="auto"/>
          <w:kern w:val="0"/>
          <w:lang w:val="es-MX" w:bidi="he-IL"/>
        </w:rPr>
        <w:t>h</w:t>
      </w:r>
      <w:r>
        <w:rPr>
          <w:rFonts w:ascii="Times New Roman" w:eastAsiaTheme="minorEastAsia" w:hAnsi="Times New Roman" w:cs="Times New Roman"/>
          <w:b/>
          <w:bCs/>
          <w:color w:val="auto"/>
          <w:kern w:val="0"/>
          <w:lang w:val="es-MX" w:bidi="he-IL"/>
        </w:rPr>
        <w:t>ibernat</w:t>
      </w:r>
      <w:r w:rsidR="00B33A86">
        <w:rPr>
          <w:rFonts w:ascii="Times New Roman" w:eastAsiaTheme="minorEastAsia" w:hAnsi="Times New Roman" w:cs="Times New Roman"/>
          <w:b/>
          <w:bCs/>
          <w:color w:val="auto"/>
          <w:kern w:val="0"/>
          <w:lang w:val="es-MX" w:bidi="he-IL"/>
        </w:rPr>
        <w:t>ed unless new PAR is proposed</w:t>
      </w:r>
    </w:p>
    <w:p w:rsidR="00A02C0C" w:rsidRPr="00B33A86" w:rsidRDefault="00A02C0C" w:rsidP="00B33A86">
      <w:pPr>
        <w:pStyle w:val="2"/>
        <w:numPr>
          <w:ilvl w:val="1"/>
          <w:numId w:val="7"/>
        </w:numPr>
        <w:spacing w:before="0" w:after="240" w:line="240" w:lineRule="auto"/>
        <w:ind w:left="1280" w:hanging="287"/>
        <w:rPr>
          <w:rFonts w:ascii="Times New Roman" w:eastAsiaTheme="minorEastAsia" w:hAnsi="Times New Roman" w:cs="Times New Roman"/>
          <w:b/>
          <w:bCs/>
          <w:color w:val="auto"/>
          <w:kern w:val="0"/>
          <w:lang w:val="es-MX" w:bidi="he-IL"/>
        </w:rPr>
      </w:pPr>
      <w:r w:rsidRPr="00B33A86">
        <w:rPr>
          <w:rFonts w:ascii="Times New Roman" w:eastAsiaTheme="minorEastAsia" w:hAnsi="Times New Roman" w:cs="Times New Roman"/>
          <w:b/>
          <w:bCs/>
          <w:color w:val="auto"/>
          <w:kern w:val="0"/>
          <w:lang w:val="es-MX" w:bidi="he-IL"/>
        </w:rPr>
        <w:t xml:space="preserve">IEEE 802.21 </w:t>
      </w:r>
      <w:r w:rsidRPr="00B33A86">
        <w:rPr>
          <w:rFonts w:ascii="Times New Roman" w:eastAsiaTheme="minorEastAsia" w:hAnsi="Times New Roman" w:cs="Times New Roman" w:hint="eastAsia"/>
          <w:b/>
          <w:bCs/>
          <w:color w:val="auto"/>
          <w:kern w:val="0"/>
          <w:lang w:val="es-MX" w:bidi="he-IL"/>
        </w:rPr>
        <w:t>W</w:t>
      </w:r>
      <w:r w:rsidRPr="00B33A86">
        <w:rPr>
          <w:rFonts w:ascii="Times New Roman" w:eastAsiaTheme="minorEastAsia" w:hAnsi="Times New Roman" w:cs="Times New Roman"/>
          <w:b/>
          <w:bCs/>
          <w:color w:val="auto"/>
          <w:kern w:val="0"/>
          <w:lang w:val="es-MX" w:bidi="he-IL"/>
        </w:rPr>
        <w:t>G</w:t>
      </w:r>
      <w:r w:rsidR="00B33A86">
        <w:rPr>
          <w:rFonts w:ascii="Times New Roman" w:eastAsiaTheme="minorEastAsia" w:hAnsi="Times New Roman" w:cs="Times New Roman"/>
          <w:b/>
          <w:bCs/>
          <w:color w:val="auto"/>
          <w:kern w:val="0"/>
          <w:lang w:val="es-MX" w:bidi="he-IL"/>
        </w:rPr>
        <w:t xml:space="preserve"> has no other working items except for the</w:t>
      </w:r>
      <w:r w:rsidRPr="00B33A86">
        <w:rPr>
          <w:rFonts w:ascii="Times New Roman" w:eastAsiaTheme="minorEastAsia" w:hAnsi="Times New Roman" w:cs="Times New Roman" w:hint="eastAsia"/>
          <w:b/>
          <w:bCs/>
          <w:color w:val="auto"/>
          <w:kern w:val="0"/>
          <w:lang w:val="es-MX" w:bidi="he-IL"/>
        </w:rPr>
        <w:t xml:space="preserve"> </w:t>
      </w:r>
      <w:r w:rsidRPr="00B33A86">
        <w:rPr>
          <w:rFonts w:ascii="Times New Roman" w:eastAsiaTheme="minorEastAsia" w:hAnsi="Times New Roman" w:cs="Times New Roman"/>
          <w:b/>
          <w:bCs/>
          <w:color w:val="auto"/>
          <w:kern w:val="0"/>
          <w:lang w:val="es-MX" w:bidi="he-IL"/>
        </w:rPr>
        <w:t>Network Enablers for seamless HMD based VR Content Service SG</w:t>
      </w:r>
    </w:p>
    <w:p w:rsidR="00A02C0C" w:rsidRPr="00B33A86" w:rsidRDefault="00B33A86" w:rsidP="00B33A86">
      <w:pPr>
        <w:pStyle w:val="2"/>
        <w:numPr>
          <w:ilvl w:val="1"/>
          <w:numId w:val="7"/>
        </w:numPr>
        <w:spacing w:before="0" w:after="240" w:line="240" w:lineRule="auto"/>
        <w:ind w:left="1280" w:hanging="287"/>
        <w:rPr>
          <w:rFonts w:ascii="Times New Roman" w:eastAsiaTheme="minorEastAsia" w:hAnsi="Times New Roman" w:cs="Times New Roman"/>
          <w:b/>
          <w:bCs/>
          <w:color w:val="auto"/>
          <w:kern w:val="0"/>
          <w:lang w:val="es-MX" w:bidi="he-IL"/>
        </w:rPr>
      </w:pPr>
      <w:r>
        <w:rPr>
          <w:rFonts w:ascii="Times New Roman" w:eastAsiaTheme="minorEastAsia" w:hAnsi="Times New Roman" w:cs="Times New Roman"/>
          <w:b/>
          <w:bCs/>
          <w:color w:val="auto"/>
          <w:kern w:val="0"/>
          <w:lang w:val="es-MX" w:bidi="he-IL"/>
        </w:rPr>
        <w:t xml:space="preserve">Once the </w:t>
      </w:r>
      <w:r w:rsidR="00A02C0C" w:rsidRPr="00B33A86">
        <w:rPr>
          <w:rFonts w:ascii="Times New Roman" w:eastAsiaTheme="minorEastAsia" w:hAnsi="Times New Roman" w:cs="Times New Roman"/>
          <w:b/>
          <w:bCs/>
          <w:color w:val="auto"/>
          <w:kern w:val="0"/>
          <w:lang w:val="es-MX" w:bidi="he-IL"/>
        </w:rPr>
        <w:t>Network Enablers for seamless HMD based VR Content Service SG</w:t>
      </w:r>
      <w:r>
        <w:rPr>
          <w:rFonts w:ascii="Times New Roman" w:eastAsiaTheme="minorEastAsia" w:hAnsi="Times New Roman" w:cs="Times New Roman"/>
          <w:b/>
          <w:bCs/>
          <w:color w:val="auto"/>
          <w:kern w:val="0"/>
          <w:lang w:val="es-MX" w:bidi="he-IL"/>
        </w:rPr>
        <w:t xml:space="preserve"> ends, </w:t>
      </w:r>
      <w:r w:rsidR="00A02C0C" w:rsidRPr="00B33A86">
        <w:rPr>
          <w:rFonts w:ascii="Times New Roman" w:eastAsiaTheme="minorEastAsia" w:hAnsi="Times New Roman" w:cs="Times New Roman"/>
          <w:b/>
          <w:bCs/>
          <w:color w:val="auto"/>
          <w:kern w:val="0"/>
          <w:lang w:val="es-MX" w:bidi="he-IL"/>
        </w:rPr>
        <w:t>802.21 WG</w:t>
      </w:r>
      <w:r>
        <w:rPr>
          <w:rFonts w:ascii="Times New Roman" w:eastAsiaTheme="minorEastAsia" w:hAnsi="Times New Roman" w:cs="Times New Roman"/>
          <w:b/>
          <w:bCs/>
          <w:color w:val="auto"/>
          <w:kern w:val="0"/>
          <w:lang w:val="es-MX" w:bidi="he-IL"/>
        </w:rPr>
        <w:t xml:space="preserve"> should be </w:t>
      </w:r>
      <w:r>
        <w:rPr>
          <w:rFonts w:ascii="Times New Roman" w:eastAsiaTheme="minorEastAsia" w:hAnsi="Times New Roman" w:cs="Times New Roman" w:hint="eastAsia"/>
          <w:b/>
          <w:bCs/>
          <w:color w:val="auto"/>
          <w:kern w:val="0"/>
          <w:lang w:val="es-MX" w:bidi="he-IL"/>
        </w:rPr>
        <w:t>h</w:t>
      </w:r>
      <w:r w:rsidR="00A02C0C" w:rsidRPr="00B33A86">
        <w:rPr>
          <w:rFonts w:ascii="Times New Roman" w:eastAsiaTheme="minorEastAsia" w:hAnsi="Times New Roman" w:cs="Times New Roman"/>
          <w:b/>
          <w:bCs/>
          <w:color w:val="auto"/>
          <w:kern w:val="0"/>
          <w:lang w:val="es-MX" w:bidi="he-IL"/>
        </w:rPr>
        <w:t>ibernat</w:t>
      </w:r>
      <w:r>
        <w:rPr>
          <w:rFonts w:ascii="Times New Roman" w:eastAsiaTheme="minorEastAsia" w:hAnsi="Times New Roman" w:cs="Times New Roman"/>
          <w:b/>
          <w:bCs/>
          <w:color w:val="auto"/>
          <w:kern w:val="0"/>
          <w:lang w:val="es-MX" w:bidi="he-IL"/>
        </w:rPr>
        <w:t>ed</w:t>
      </w:r>
    </w:p>
    <w:p w:rsidR="00147F17" w:rsidRPr="00147F17" w:rsidRDefault="00B33A86" w:rsidP="00B33A86">
      <w:pPr>
        <w:pStyle w:val="2"/>
        <w:numPr>
          <w:ilvl w:val="1"/>
          <w:numId w:val="7"/>
        </w:numPr>
        <w:spacing w:before="0" w:after="240" w:line="240" w:lineRule="auto"/>
        <w:ind w:left="1280" w:hanging="287"/>
        <w:rPr>
          <w:rFonts w:ascii="Times New Roman" w:eastAsiaTheme="minorEastAsia" w:hAnsi="Times New Roman" w:cs="Times New Roman"/>
          <w:b/>
          <w:bCs/>
          <w:color w:val="auto"/>
          <w:kern w:val="0"/>
          <w:lang w:val="es-MX" w:bidi="he-IL"/>
        </w:rPr>
      </w:pPr>
      <w:r>
        <w:rPr>
          <w:rFonts w:ascii="Times New Roman" w:eastAsiaTheme="minorEastAsia" w:hAnsi="Times New Roman" w:cs="Times New Roman"/>
          <w:b/>
          <w:bCs/>
          <w:color w:val="auto"/>
          <w:kern w:val="0"/>
          <w:lang w:val="es-MX" w:bidi="he-IL"/>
        </w:rPr>
        <w:lastRenderedPageBreak/>
        <w:t xml:space="preserve">For the </w:t>
      </w:r>
      <w:r w:rsidR="00D60179" w:rsidRPr="00147F17">
        <w:rPr>
          <w:rFonts w:ascii="Times New Roman" w:eastAsiaTheme="minorEastAsia" w:hAnsi="Times New Roman" w:cs="Times New Roman"/>
          <w:b/>
          <w:bCs/>
          <w:color w:val="auto"/>
          <w:kern w:val="0"/>
          <w:lang w:val="es-MX" w:bidi="he-IL"/>
        </w:rPr>
        <w:t>Network Enablers for seamless HMD based VR Content Service SG</w:t>
      </w:r>
      <w:r>
        <w:rPr>
          <w:rFonts w:ascii="Times New Roman" w:eastAsiaTheme="minorEastAsia" w:hAnsi="Times New Roman" w:cs="Times New Roman"/>
          <w:b/>
          <w:bCs/>
          <w:color w:val="auto"/>
          <w:kern w:val="0"/>
          <w:lang w:val="es-MX" w:bidi="he-IL"/>
        </w:rPr>
        <w:t>’s future plan</w:t>
      </w:r>
    </w:p>
    <w:p w:rsidR="00147F17" w:rsidRPr="00B33A86" w:rsidRDefault="00B33A86" w:rsidP="00B33A86">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 xml:space="preserve">Suggested to continue its work within other </w:t>
      </w:r>
      <w:r w:rsidR="00D60179" w:rsidRPr="00B33A86">
        <w:rPr>
          <w:rFonts w:ascii="Times New Roman" w:eastAsiaTheme="minorEastAsia" w:hAnsi="Times New Roman" w:cs="Times New Roman" w:hint="eastAsia"/>
          <w:b/>
          <w:bCs/>
          <w:color w:val="auto"/>
          <w:kern w:val="0"/>
          <w:sz w:val="24"/>
          <w:szCs w:val="24"/>
          <w:lang w:val="es-MX" w:bidi="he-IL"/>
        </w:rPr>
        <w:t>I</w:t>
      </w:r>
      <w:r w:rsidR="00D60179" w:rsidRPr="00B33A86">
        <w:rPr>
          <w:rFonts w:ascii="Times New Roman" w:eastAsiaTheme="minorEastAsia" w:hAnsi="Times New Roman" w:cs="Times New Roman"/>
          <w:b/>
          <w:bCs/>
          <w:color w:val="auto"/>
          <w:kern w:val="0"/>
          <w:sz w:val="24"/>
          <w:szCs w:val="24"/>
          <w:lang w:val="es-MX" w:bidi="he-IL"/>
        </w:rPr>
        <w:t xml:space="preserve">EEE 802 </w:t>
      </w:r>
      <w:r>
        <w:rPr>
          <w:rFonts w:ascii="Times New Roman" w:eastAsiaTheme="minorEastAsia" w:hAnsi="Times New Roman" w:cs="Times New Roman" w:hint="eastAsia"/>
          <w:b/>
          <w:bCs/>
          <w:color w:val="auto"/>
          <w:kern w:val="0"/>
          <w:sz w:val="24"/>
          <w:szCs w:val="24"/>
          <w:lang w:val="es-MX" w:bidi="he-IL"/>
        </w:rPr>
        <w:t>W</w:t>
      </w:r>
      <w:r>
        <w:rPr>
          <w:rFonts w:ascii="Times New Roman" w:eastAsiaTheme="minorEastAsia" w:hAnsi="Times New Roman" w:cs="Times New Roman"/>
          <w:b/>
          <w:bCs/>
          <w:color w:val="auto"/>
          <w:kern w:val="0"/>
          <w:sz w:val="24"/>
          <w:szCs w:val="24"/>
          <w:lang w:val="es-MX" w:bidi="he-IL"/>
        </w:rPr>
        <w:t>Gs</w:t>
      </w:r>
    </w:p>
    <w:p w:rsidR="00D60179" w:rsidRPr="00B33A86" w:rsidRDefault="00B33A86" w:rsidP="00B33A86">
      <w:pPr>
        <w:pStyle w:val="5"/>
        <w:numPr>
          <w:ilvl w:val="0"/>
          <w:numId w:val="10"/>
        </w:numPr>
        <w:spacing w:before="0" w:after="240" w:line="240" w:lineRule="auto"/>
        <w:ind w:left="1560" w:hanging="284"/>
        <w:rPr>
          <w:rFonts w:ascii="Times New Roman" w:eastAsiaTheme="minorEastAsia" w:hAnsi="Times New Roman" w:cs="Times New Roman"/>
          <w:b/>
          <w:bCs/>
          <w:color w:val="auto"/>
          <w:kern w:val="0"/>
          <w:sz w:val="24"/>
          <w:szCs w:val="24"/>
          <w:lang w:val="es-MX" w:bidi="he-IL"/>
        </w:rPr>
      </w:pPr>
      <w:r>
        <w:rPr>
          <w:rFonts w:ascii="Times New Roman" w:eastAsiaTheme="minorEastAsia" w:hAnsi="Times New Roman" w:cs="Times New Roman"/>
          <w:b/>
          <w:bCs/>
          <w:color w:val="auto"/>
          <w:kern w:val="0"/>
          <w:sz w:val="24"/>
          <w:szCs w:val="24"/>
          <w:lang w:val="es-MX" w:bidi="he-IL"/>
        </w:rPr>
        <w:t xml:space="preserve">Possible suggestions are </w:t>
      </w:r>
      <w:r w:rsidR="00D60179" w:rsidRPr="00B33A86">
        <w:rPr>
          <w:rFonts w:ascii="Times New Roman" w:eastAsiaTheme="minorEastAsia" w:hAnsi="Times New Roman" w:cs="Times New Roman" w:hint="eastAsia"/>
          <w:b/>
          <w:bCs/>
          <w:color w:val="auto"/>
          <w:kern w:val="0"/>
          <w:sz w:val="24"/>
          <w:szCs w:val="24"/>
          <w:lang w:val="es-MX" w:bidi="he-IL"/>
        </w:rPr>
        <w:t>I</w:t>
      </w:r>
      <w:r w:rsidR="00D60179" w:rsidRPr="00B33A86">
        <w:rPr>
          <w:rFonts w:ascii="Times New Roman" w:eastAsiaTheme="minorEastAsia" w:hAnsi="Times New Roman" w:cs="Times New Roman"/>
          <w:b/>
          <w:bCs/>
          <w:color w:val="auto"/>
          <w:kern w:val="0"/>
          <w:sz w:val="24"/>
          <w:szCs w:val="24"/>
          <w:lang w:val="es-MX" w:bidi="he-IL"/>
        </w:rPr>
        <w:t xml:space="preserve">EEE 802.1, 802.3, 802.11, 802.24 </w:t>
      </w:r>
      <w:r>
        <w:rPr>
          <w:rFonts w:ascii="Times New Roman" w:eastAsiaTheme="minorEastAsia" w:hAnsi="Times New Roman" w:cs="Times New Roman"/>
          <w:b/>
          <w:bCs/>
          <w:color w:val="auto"/>
          <w:kern w:val="0"/>
          <w:sz w:val="24"/>
          <w:szCs w:val="24"/>
          <w:lang w:val="es-MX" w:bidi="he-IL"/>
        </w:rPr>
        <w:t>and</w:t>
      </w:r>
      <w:r w:rsidR="00D60179" w:rsidRPr="00B33A86">
        <w:rPr>
          <w:rFonts w:ascii="Times New Roman" w:eastAsiaTheme="minorEastAsia" w:hAnsi="Times New Roman" w:cs="Times New Roman" w:hint="eastAsia"/>
          <w:b/>
          <w:bCs/>
          <w:color w:val="auto"/>
          <w:kern w:val="0"/>
          <w:sz w:val="24"/>
          <w:szCs w:val="24"/>
          <w:lang w:val="es-MX" w:bidi="he-IL"/>
        </w:rPr>
        <w:t xml:space="preserve"> </w:t>
      </w:r>
      <w:r w:rsidR="00D60179" w:rsidRPr="00B33A86">
        <w:rPr>
          <w:rFonts w:ascii="Times New Roman" w:eastAsiaTheme="minorEastAsia" w:hAnsi="Times New Roman" w:cs="Times New Roman"/>
          <w:b/>
          <w:bCs/>
          <w:color w:val="auto"/>
          <w:kern w:val="0"/>
          <w:sz w:val="24"/>
          <w:szCs w:val="24"/>
          <w:lang w:val="es-MX" w:bidi="he-IL"/>
        </w:rPr>
        <w:t>NENDICA</w:t>
      </w:r>
    </w:p>
    <w:p w:rsidR="00D60179" w:rsidRPr="00B33A86" w:rsidRDefault="00D60179" w:rsidP="00B33A86">
      <w:pPr>
        <w:pStyle w:val="2"/>
        <w:numPr>
          <w:ilvl w:val="0"/>
          <w:numId w:val="7"/>
        </w:numPr>
        <w:spacing w:before="0" w:after="240" w:line="240" w:lineRule="auto"/>
        <w:ind w:left="1000"/>
        <w:rPr>
          <w:rFonts w:ascii="Times New Roman" w:eastAsiaTheme="minorEastAsia" w:hAnsi="Times New Roman" w:cs="Times New Roman"/>
          <w:b/>
          <w:bCs/>
          <w:color w:val="auto"/>
          <w:kern w:val="0"/>
          <w:sz w:val="24"/>
          <w:szCs w:val="24"/>
          <w:lang w:val="es-MX" w:bidi="he-IL"/>
        </w:rPr>
      </w:pPr>
      <w:r w:rsidRPr="00B33A86">
        <w:rPr>
          <w:rFonts w:ascii="Times New Roman" w:eastAsiaTheme="minorEastAsia" w:hAnsi="Times New Roman" w:cs="Times New Roman"/>
          <w:b/>
          <w:bCs/>
          <w:color w:val="auto"/>
          <w:kern w:val="0"/>
          <w:sz w:val="24"/>
          <w:szCs w:val="24"/>
          <w:lang w:val="es-MX" w:bidi="he-IL"/>
        </w:rPr>
        <w:t>Network Enablers for seamless HMD based VR Content Service SG</w:t>
      </w:r>
      <w:r w:rsidRPr="00B33A86">
        <w:rPr>
          <w:rFonts w:ascii="Times New Roman" w:eastAsiaTheme="minorEastAsia" w:hAnsi="Times New Roman" w:cs="Times New Roman" w:hint="eastAsia"/>
          <w:b/>
          <w:bCs/>
          <w:color w:val="auto"/>
          <w:kern w:val="0"/>
          <w:sz w:val="24"/>
          <w:szCs w:val="24"/>
          <w:lang w:val="es-MX" w:bidi="he-IL"/>
        </w:rPr>
        <w:t>의</w:t>
      </w:r>
      <w:r w:rsidRPr="00B33A86">
        <w:rPr>
          <w:rFonts w:ascii="Times New Roman" w:eastAsiaTheme="minorEastAsia" w:hAnsi="Times New Roman" w:cs="Times New Roman" w:hint="eastAsia"/>
          <w:b/>
          <w:bCs/>
          <w:color w:val="auto"/>
          <w:kern w:val="0"/>
          <w:sz w:val="24"/>
          <w:szCs w:val="24"/>
          <w:lang w:val="es-MX" w:bidi="he-IL"/>
        </w:rPr>
        <w:t xml:space="preserve"> </w:t>
      </w:r>
      <w:r w:rsidRPr="00B33A86">
        <w:rPr>
          <w:rFonts w:ascii="Times New Roman" w:eastAsiaTheme="minorEastAsia" w:hAnsi="Times New Roman" w:cs="Times New Roman" w:hint="eastAsia"/>
          <w:b/>
          <w:bCs/>
          <w:color w:val="auto"/>
          <w:kern w:val="0"/>
          <w:sz w:val="24"/>
          <w:szCs w:val="24"/>
          <w:lang w:val="es-MX" w:bidi="he-IL"/>
        </w:rPr>
        <w:t>계획</w:t>
      </w:r>
    </w:p>
    <w:p w:rsidR="00147F17" w:rsidRPr="00B33A86" w:rsidRDefault="00FF78DC" w:rsidP="00B33A86">
      <w:pPr>
        <w:pStyle w:val="2"/>
        <w:numPr>
          <w:ilvl w:val="1"/>
          <w:numId w:val="7"/>
        </w:numPr>
        <w:spacing w:before="0" w:after="240" w:line="240" w:lineRule="auto"/>
        <w:ind w:left="1280" w:hanging="287"/>
        <w:rPr>
          <w:rFonts w:ascii="Times New Roman" w:eastAsiaTheme="minorEastAsia" w:hAnsi="Times New Roman" w:cs="Times New Roman"/>
          <w:b/>
          <w:bCs/>
          <w:color w:val="auto"/>
          <w:kern w:val="0"/>
          <w:lang w:val="es-MX" w:bidi="he-IL"/>
        </w:rPr>
      </w:pPr>
      <w:r>
        <w:rPr>
          <w:rFonts w:ascii="Times New Roman" w:eastAsiaTheme="minorEastAsia" w:hAnsi="Times New Roman" w:cs="Times New Roman"/>
          <w:b/>
          <w:bCs/>
          <w:color w:val="auto"/>
          <w:kern w:val="0"/>
          <w:lang w:val="es-MX" w:bidi="he-IL"/>
        </w:rPr>
        <w:t xml:space="preserve">A straw poll will be conducted during the Atlanta meeting in May to discuss if it makes sense for the SG to continue its work in one of the following groups: </w:t>
      </w:r>
      <w:r w:rsidR="000E0532" w:rsidRPr="00B33A86">
        <w:rPr>
          <w:rFonts w:ascii="Times New Roman" w:eastAsiaTheme="minorEastAsia" w:hAnsi="Times New Roman" w:cs="Times New Roman" w:hint="eastAsia"/>
          <w:b/>
          <w:bCs/>
          <w:color w:val="auto"/>
          <w:kern w:val="0"/>
          <w:lang w:val="es-MX" w:bidi="he-IL"/>
        </w:rPr>
        <w:t>I</w:t>
      </w:r>
      <w:r w:rsidR="000E0532" w:rsidRPr="00B33A86">
        <w:rPr>
          <w:rFonts w:ascii="Times New Roman" w:eastAsiaTheme="minorEastAsia" w:hAnsi="Times New Roman" w:cs="Times New Roman"/>
          <w:b/>
          <w:bCs/>
          <w:color w:val="auto"/>
          <w:kern w:val="0"/>
          <w:lang w:val="es-MX" w:bidi="he-IL"/>
        </w:rPr>
        <w:t>EEE 802.1, 802.3, 802.11, 802.24</w:t>
      </w:r>
      <w:r>
        <w:rPr>
          <w:rFonts w:ascii="Times New Roman" w:eastAsiaTheme="minorEastAsia" w:hAnsi="Times New Roman" w:cs="Times New Roman" w:hint="eastAsia"/>
          <w:b/>
          <w:bCs/>
          <w:color w:val="auto"/>
          <w:kern w:val="0"/>
          <w:lang w:val="es-MX" w:bidi="he-IL"/>
        </w:rPr>
        <w:t xml:space="preserve"> </w:t>
      </w:r>
      <w:r>
        <w:rPr>
          <w:rFonts w:ascii="Times New Roman" w:eastAsiaTheme="minorEastAsia" w:hAnsi="Times New Roman" w:cs="Times New Roman"/>
          <w:b/>
          <w:bCs/>
          <w:color w:val="auto"/>
          <w:kern w:val="0"/>
          <w:lang w:val="es-MX" w:bidi="he-IL"/>
        </w:rPr>
        <w:t>or</w:t>
      </w:r>
      <w:r w:rsidR="000E0532" w:rsidRPr="00B33A86">
        <w:rPr>
          <w:rFonts w:ascii="Times New Roman" w:eastAsiaTheme="minorEastAsia" w:hAnsi="Times New Roman" w:cs="Times New Roman" w:hint="eastAsia"/>
          <w:b/>
          <w:bCs/>
          <w:color w:val="auto"/>
          <w:kern w:val="0"/>
          <w:lang w:val="es-MX" w:bidi="he-IL"/>
        </w:rPr>
        <w:t xml:space="preserve"> </w:t>
      </w:r>
      <w:r w:rsidR="000E0532" w:rsidRPr="00B33A86">
        <w:rPr>
          <w:rFonts w:ascii="Times New Roman" w:eastAsiaTheme="minorEastAsia" w:hAnsi="Times New Roman" w:cs="Times New Roman"/>
          <w:b/>
          <w:bCs/>
          <w:color w:val="auto"/>
          <w:kern w:val="0"/>
          <w:lang w:val="es-MX" w:bidi="he-IL"/>
        </w:rPr>
        <w:t>NENDICA</w:t>
      </w:r>
    </w:p>
    <w:p w:rsidR="000E0532" w:rsidRPr="00B33A86" w:rsidRDefault="00FF78DC" w:rsidP="00B33A86">
      <w:pPr>
        <w:pStyle w:val="2"/>
        <w:numPr>
          <w:ilvl w:val="1"/>
          <w:numId w:val="7"/>
        </w:numPr>
        <w:spacing w:before="0" w:after="240" w:line="240" w:lineRule="auto"/>
        <w:ind w:left="1280" w:hanging="287"/>
        <w:rPr>
          <w:rFonts w:ascii="Times New Roman" w:eastAsiaTheme="minorEastAsia" w:hAnsi="Times New Roman" w:cs="Times New Roman"/>
          <w:b/>
          <w:bCs/>
          <w:color w:val="auto"/>
          <w:kern w:val="0"/>
          <w:lang w:val="es-MX" w:bidi="he-IL"/>
        </w:rPr>
      </w:pPr>
      <w:r>
        <w:rPr>
          <w:rFonts w:ascii="Times New Roman" w:eastAsiaTheme="minorEastAsia" w:hAnsi="Times New Roman" w:cs="Times New Roman"/>
          <w:b/>
          <w:bCs/>
          <w:color w:val="auto"/>
          <w:kern w:val="0"/>
          <w:lang w:val="es-MX" w:bidi="he-IL"/>
        </w:rPr>
        <w:t xml:space="preserve">The official period for </w:t>
      </w:r>
      <w:r w:rsidR="000E0532" w:rsidRPr="00B33A86">
        <w:rPr>
          <w:rFonts w:ascii="Times New Roman" w:eastAsiaTheme="minorEastAsia" w:hAnsi="Times New Roman" w:cs="Times New Roman"/>
          <w:b/>
          <w:bCs/>
          <w:color w:val="auto"/>
          <w:kern w:val="0"/>
          <w:lang w:val="es-MX" w:bidi="he-IL"/>
        </w:rPr>
        <w:t xml:space="preserve">SG </w:t>
      </w:r>
      <w:r>
        <w:rPr>
          <w:rFonts w:ascii="Times New Roman" w:eastAsiaTheme="minorEastAsia" w:hAnsi="Times New Roman" w:cs="Times New Roman"/>
          <w:b/>
          <w:bCs/>
          <w:color w:val="auto"/>
          <w:kern w:val="0"/>
          <w:lang w:val="es-MX" w:bidi="he-IL"/>
        </w:rPr>
        <w:t>activities is until Hanoi meeting in July; hence, the IEEE 802.21 WG and SG activities will be determined by the straw poll result.</w:t>
      </w:r>
    </w:p>
    <w:sectPr w:rsidR="000E0532" w:rsidRPr="00B33A86">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ADC" w:rsidRDefault="00F95ADC" w:rsidP="00C107F3">
      <w:pPr>
        <w:spacing w:after="0" w:line="240" w:lineRule="auto"/>
      </w:pPr>
      <w:r>
        <w:separator/>
      </w:r>
    </w:p>
  </w:endnote>
  <w:endnote w:type="continuationSeparator" w:id="0">
    <w:p w:rsidR="00F95ADC" w:rsidRDefault="00F95AD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106031" w:rsidRDefault="00106031">
        <w:pPr>
          <w:pStyle w:val="aa"/>
          <w:jc w:val="center"/>
        </w:pPr>
        <w:r>
          <w:fldChar w:fldCharType="begin"/>
        </w:r>
        <w:r>
          <w:instrText>PAGE   \* MERGEFORMAT</w:instrText>
        </w:r>
        <w:r>
          <w:fldChar w:fldCharType="separate"/>
        </w:r>
        <w:r w:rsidR="0051069F" w:rsidRPr="0051069F">
          <w:rPr>
            <w:noProof/>
            <w:lang w:val="ko-KR" w:eastAsia="ko-KR"/>
          </w:rPr>
          <w:t>1</w:t>
        </w:r>
        <w:r>
          <w:fldChar w:fldCharType="end"/>
        </w:r>
      </w:p>
    </w:sdtContent>
  </w:sdt>
  <w:p w:rsidR="00106031" w:rsidRDefault="001060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ADC" w:rsidRDefault="00F95ADC" w:rsidP="00C107F3">
      <w:pPr>
        <w:spacing w:after="0" w:line="240" w:lineRule="auto"/>
      </w:pPr>
      <w:r>
        <w:separator/>
      </w:r>
    </w:p>
  </w:footnote>
  <w:footnote w:type="continuationSeparator" w:id="0">
    <w:p w:rsidR="00F95ADC" w:rsidRDefault="00F95ADC"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31" w:rsidRPr="004243B6" w:rsidRDefault="0051069F" w:rsidP="009A2F5F">
    <w:pPr>
      <w:pStyle w:val="ab"/>
      <w:rPr>
        <w:rFonts w:ascii="Times New Roman" w:hAnsi="Times New Roman" w:cs="Times New Roman"/>
        <w:b/>
      </w:rPr>
    </w:pPr>
    <w:r>
      <w:rPr>
        <w:rFonts w:ascii="Times New Roman" w:hAnsi="Times New Roman" w:cs="Times New Roman"/>
        <w:b/>
      </w:rPr>
      <w:t>3079-1</w:t>
    </w:r>
    <w:r w:rsidR="00787C7D">
      <w:rPr>
        <w:rFonts w:ascii="Times New Roman" w:hAnsi="Times New Roman" w:cs="Times New Roman"/>
        <w:b/>
      </w:rPr>
      <w:t>9</w:t>
    </w:r>
    <w:r>
      <w:rPr>
        <w:rFonts w:ascii="Times New Roman" w:hAnsi="Times New Roman" w:cs="Times New Roman"/>
        <w:b/>
      </w:rPr>
      <w:t>-00</w:t>
    </w:r>
    <w:r w:rsidR="00787C7D">
      <w:rPr>
        <w:rFonts w:ascii="Times New Roman" w:hAnsi="Times New Roman" w:cs="Times New Roman"/>
        <w:b/>
      </w:rPr>
      <w:t>1</w:t>
    </w:r>
    <w:r w:rsidR="00B45B62">
      <w:rPr>
        <w:rFonts w:ascii="Times New Roman" w:hAnsi="Times New Roman" w:cs="Times New Roman"/>
        <w:b/>
      </w:rPr>
      <w:t>2</w:t>
    </w:r>
    <w:r>
      <w:rPr>
        <w:rFonts w:ascii="Times New Roman" w:hAnsi="Times New Roman" w:cs="Times New Roman"/>
        <w:b/>
      </w:rPr>
      <w:t>-0</w:t>
    </w:r>
    <w:r w:rsidR="002D477A">
      <w:rPr>
        <w:rFonts w:ascii="Times New Roman" w:hAnsi="Times New Roman" w:cs="Times New Roman"/>
        <w:b/>
      </w:rPr>
      <w:t>0</w:t>
    </w:r>
    <w:r w:rsidR="00106031">
      <w:rPr>
        <w:rFonts w:ascii="Times New Roman" w:hAnsi="Times New Roman" w:cs="Times New Roman"/>
        <w:b/>
      </w:rPr>
      <w:t>-000</w:t>
    </w:r>
    <w:r w:rsidR="002D477A">
      <w:rPr>
        <w:rFonts w:ascii="Times New Roman" w:hAnsi="Times New Roman" w:cs="Times New Roman"/>
        <w:b/>
      </w:rPr>
      <w:t>0</w:t>
    </w:r>
    <w:r w:rsidR="00106031">
      <w:rPr>
        <w:rFonts w:ascii="Times New Roman" w:hAnsi="Times New Roman" w:cs="Times New Roman"/>
        <w:b/>
      </w:rPr>
      <w:t>-</w:t>
    </w:r>
    <w:r w:rsidR="00B45B62">
      <w:rPr>
        <w:rFonts w:ascii="Times New Roman" w:hAnsi="Times New Roman" w:cs="Times New Roman"/>
        <w:b/>
      </w:rPr>
      <w:t>IEEE 802.21 Liaison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43FC"/>
    <w:multiLevelType w:val="hybridMultilevel"/>
    <w:tmpl w:val="9B86F742"/>
    <w:lvl w:ilvl="0" w:tplc="04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1EF67762"/>
    <w:multiLevelType w:val="hybridMultilevel"/>
    <w:tmpl w:val="945E7EFC"/>
    <w:lvl w:ilvl="0" w:tplc="04090009">
      <w:start w:val="1"/>
      <w:numFmt w:val="bullet"/>
      <w:lvlText w:val=""/>
      <w:lvlJc w:val="left"/>
      <w:pPr>
        <w:ind w:left="2193" w:hanging="400"/>
      </w:pPr>
      <w:rPr>
        <w:rFonts w:ascii="Wingdings" w:hAnsi="Wingdings" w:hint="default"/>
      </w:rPr>
    </w:lvl>
    <w:lvl w:ilvl="1" w:tplc="04090003" w:tentative="1">
      <w:start w:val="1"/>
      <w:numFmt w:val="bullet"/>
      <w:lvlText w:val=""/>
      <w:lvlJc w:val="left"/>
      <w:pPr>
        <w:ind w:left="2593" w:hanging="400"/>
      </w:pPr>
      <w:rPr>
        <w:rFonts w:ascii="Wingdings" w:hAnsi="Wingdings" w:hint="default"/>
      </w:rPr>
    </w:lvl>
    <w:lvl w:ilvl="2" w:tplc="04090005" w:tentative="1">
      <w:start w:val="1"/>
      <w:numFmt w:val="bullet"/>
      <w:lvlText w:val=""/>
      <w:lvlJc w:val="left"/>
      <w:pPr>
        <w:ind w:left="2993" w:hanging="400"/>
      </w:pPr>
      <w:rPr>
        <w:rFonts w:ascii="Wingdings" w:hAnsi="Wingdings" w:hint="default"/>
      </w:rPr>
    </w:lvl>
    <w:lvl w:ilvl="3" w:tplc="04090001" w:tentative="1">
      <w:start w:val="1"/>
      <w:numFmt w:val="bullet"/>
      <w:lvlText w:val=""/>
      <w:lvlJc w:val="left"/>
      <w:pPr>
        <w:ind w:left="3393" w:hanging="400"/>
      </w:pPr>
      <w:rPr>
        <w:rFonts w:ascii="Wingdings" w:hAnsi="Wingdings" w:hint="default"/>
      </w:rPr>
    </w:lvl>
    <w:lvl w:ilvl="4" w:tplc="04090003" w:tentative="1">
      <w:start w:val="1"/>
      <w:numFmt w:val="bullet"/>
      <w:lvlText w:val=""/>
      <w:lvlJc w:val="left"/>
      <w:pPr>
        <w:ind w:left="3793" w:hanging="400"/>
      </w:pPr>
      <w:rPr>
        <w:rFonts w:ascii="Wingdings" w:hAnsi="Wingdings" w:hint="default"/>
      </w:rPr>
    </w:lvl>
    <w:lvl w:ilvl="5" w:tplc="04090005" w:tentative="1">
      <w:start w:val="1"/>
      <w:numFmt w:val="bullet"/>
      <w:lvlText w:val=""/>
      <w:lvlJc w:val="left"/>
      <w:pPr>
        <w:ind w:left="4193" w:hanging="400"/>
      </w:pPr>
      <w:rPr>
        <w:rFonts w:ascii="Wingdings" w:hAnsi="Wingdings" w:hint="default"/>
      </w:rPr>
    </w:lvl>
    <w:lvl w:ilvl="6" w:tplc="04090001" w:tentative="1">
      <w:start w:val="1"/>
      <w:numFmt w:val="bullet"/>
      <w:lvlText w:val=""/>
      <w:lvlJc w:val="left"/>
      <w:pPr>
        <w:ind w:left="4593" w:hanging="400"/>
      </w:pPr>
      <w:rPr>
        <w:rFonts w:ascii="Wingdings" w:hAnsi="Wingdings" w:hint="default"/>
      </w:rPr>
    </w:lvl>
    <w:lvl w:ilvl="7" w:tplc="04090003" w:tentative="1">
      <w:start w:val="1"/>
      <w:numFmt w:val="bullet"/>
      <w:lvlText w:val=""/>
      <w:lvlJc w:val="left"/>
      <w:pPr>
        <w:ind w:left="4993" w:hanging="400"/>
      </w:pPr>
      <w:rPr>
        <w:rFonts w:ascii="Wingdings" w:hAnsi="Wingdings" w:hint="default"/>
      </w:rPr>
    </w:lvl>
    <w:lvl w:ilvl="8" w:tplc="04090005" w:tentative="1">
      <w:start w:val="1"/>
      <w:numFmt w:val="bullet"/>
      <w:lvlText w:val=""/>
      <w:lvlJc w:val="left"/>
      <w:pPr>
        <w:ind w:left="5393" w:hanging="400"/>
      </w:pPr>
      <w:rPr>
        <w:rFonts w:ascii="Wingdings" w:hAnsi="Wingdings" w:hint="default"/>
      </w:rPr>
    </w:lvl>
  </w:abstractNum>
  <w:abstractNum w:abstractNumId="2" w15:restartNumberingAfterBreak="0">
    <w:nsid w:val="351F29AA"/>
    <w:multiLevelType w:val="hybridMultilevel"/>
    <w:tmpl w:val="101C8066"/>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5F3D0388"/>
    <w:multiLevelType w:val="hybridMultilevel"/>
    <w:tmpl w:val="38522B26"/>
    <w:lvl w:ilvl="0" w:tplc="04090001">
      <w:start w:val="1"/>
      <w:numFmt w:val="bullet"/>
      <w:lvlText w:val=""/>
      <w:lvlJc w:val="left"/>
      <w:pPr>
        <w:ind w:left="800" w:hanging="400"/>
      </w:pPr>
      <w:rPr>
        <w:rFonts w:ascii="Symbol" w:hAnsi="Symbol" w:hint="default"/>
      </w:rPr>
    </w:lvl>
    <w:lvl w:ilvl="1" w:tplc="2AEE6846">
      <w:start w:val="90"/>
      <w:numFmt w:val="bullet"/>
      <w:lvlText w:val="-"/>
      <w:lvlJc w:val="left"/>
      <w:pPr>
        <w:ind w:left="1200" w:hanging="400"/>
      </w:pPr>
      <w:rPr>
        <w:rFonts w:ascii="맑은 고딕" w:eastAsia="맑은 고딕" w:hAnsi="맑은 고딕" w:cstheme="minorBidi" w:hint="eastAsia"/>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7643A"/>
    <w:multiLevelType w:val="hybridMultilevel"/>
    <w:tmpl w:val="A928D77C"/>
    <w:lvl w:ilvl="0" w:tplc="04090009">
      <w:start w:val="1"/>
      <w:numFmt w:val="bullet"/>
      <w:lvlText w:val=""/>
      <w:lvlJc w:val="left"/>
      <w:pPr>
        <w:ind w:left="1393" w:hanging="400"/>
      </w:pPr>
      <w:rPr>
        <w:rFonts w:ascii="Wingdings" w:hAnsi="Wingdings" w:hint="default"/>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6" w15:restartNumberingAfterBreak="0">
    <w:nsid w:val="6BD63F45"/>
    <w:multiLevelType w:val="hybridMultilevel"/>
    <w:tmpl w:val="15FCCC6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2AEE6846">
      <w:start w:val="90"/>
      <w:numFmt w:val="bullet"/>
      <w:lvlText w:val="-"/>
      <w:lvlJc w:val="left"/>
      <w:pPr>
        <w:ind w:left="2000" w:hanging="400"/>
      </w:pPr>
      <w:rPr>
        <w:rFonts w:ascii="맑은 고딕" w:eastAsia="맑은 고딕" w:hAnsi="맑은 고딕" w:cstheme="minorBidi" w:hint="eastAsia"/>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764D40EF"/>
    <w:multiLevelType w:val="multilevel"/>
    <w:tmpl w:val="DED6496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65E56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772A5D87"/>
    <w:multiLevelType w:val="hybridMultilevel"/>
    <w:tmpl w:val="BD86617E"/>
    <w:lvl w:ilvl="0" w:tplc="2AEE6846">
      <w:start w:val="90"/>
      <w:numFmt w:val="bullet"/>
      <w:lvlText w:val="-"/>
      <w:lvlJc w:val="left"/>
      <w:pPr>
        <w:ind w:left="993" w:hanging="400"/>
      </w:pPr>
      <w:rPr>
        <w:rFonts w:ascii="맑은 고딕" w:eastAsia="맑은 고딕" w:hAnsi="맑은 고딕" w:cstheme="minorBidi" w:hint="eastAsia"/>
      </w:rPr>
    </w:lvl>
    <w:lvl w:ilvl="1" w:tplc="04090003" w:tentative="1">
      <w:start w:val="1"/>
      <w:numFmt w:val="bullet"/>
      <w:lvlText w:val=""/>
      <w:lvlJc w:val="left"/>
      <w:pPr>
        <w:ind w:left="1393" w:hanging="400"/>
      </w:pPr>
      <w:rPr>
        <w:rFonts w:ascii="Wingdings" w:hAnsi="Wingdings" w:hint="default"/>
      </w:rPr>
    </w:lvl>
    <w:lvl w:ilvl="2" w:tplc="04090005" w:tentative="1">
      <w:start w:val="1"/>
      <w:numFmt w:val="bullet"/>
      <w:lvlText w:val=""/>
      <w:lvlJc w:val="left"/>
      <w:pPr>
        <w:ind w:left="1793" w:hanging="400"/>
      </w:pPr>
      <w:rPr>
        <w:rFonts w:ascii="Wingdings" w:hAnsi="Wingdings" w:hint="default"/>
      </w:rPr>
    </w:lvl>
    <w:lvl w:ilvl="3" w:tplc="04090001" w:tentative="1">
      <w:start w:val="1"/>
      <w:numFmt w:val="bullet"/>
      <w:lvlText w:val=""/>
      <w:lvlJc w:val="left"/>
      <w:pPr>
        <w:ind w:left="2193" w:hanging="400"/>
      </w:pPr>
      <w:rPr>
        <w:rFonts w:ascii="Wingdings" w:hAnsi="Wingdings" w:hint="default"/>
      </w:rPr>
    </w:lvl>
    <w:lvl w:ilvl="4" w:tplc="04090003" w:tentative="1">
      <w:start w:val="1"/>
      <w:numFmt w:val="bullet"/>
      <w:lvlText w:val=""/>
      <w:lvlJc w:val="left"/>
      <w:pPr>
        <w:ind w:left="2593" w:hanging="400"/>
      </w:pPr>
      <w:rPr>
        <w:rFonts w:ascii="Wingdings" w:hAnsi="Wingdings" w:hint="default"/>
      </w:rPr>
    </w:lvl>
    <w:lvl w:ilvl="5" w:tplc="04090005" w:tentative="1">
      <w:start w:val="1"/>
      <w:numFmt w:val="bullet"/>
      <w:lvlText w:val=""/>
      <w:lvlJc w:val="left"/>
      <w:pPr>
        <w:ind w:left="2993" w:hanging="400"/>
      </w:pPr>
      <w:rPr>
        <w:rFonts w:ascii="Wingdings" w:hAnsi="Wingdings" w:hint="default"/>
      </w:rPr>
    </w:lvl>
    <w:lvl w:ilvl="6" w:tplc="04090001" w:tentative="1">
      <w:start w:val="1"/>
      <w:numFmt w:val="bullet"/>
      <w:lvlText w:val=""/>
      <w:lvlJc w:val="left"/>
      <w:pPr>
        <w:ind w:left="3393" w:hanging="400"/>
      </w:pPr>
      <w:rPr>
        <w:rFonts w:ascii="Wingdings" w:hAnsi="Wingdings" w:hint="default"/>
      </w:rPr>
    </w:lvl>
    <w:lvl w:ilvl="7" w:tplc="04090003" w:tentative="1">
      <w:start w:val="1"/>
      <w:numFmt w:val="bullet"/>
      <w:lvlText w:val=""/>
      <w:lvlJc w:val="left"/>
      <w:pPr>
        <w:ind w:left="3793" w:hanging="400"/>
      </w:pPr>
      <w:rPr>
        <w:rFonts w:ascii="Wingdings" w:hAnsi="Wingdings" w:hint="default"/>
      </w:rPr>
    </w:lvl>
    <w:lvl w:ilvl="8" w:tplc="04090005" w:tentative="1">
      <w:start w:val="1"/>
      <w:numFmt w:val="bullet"/>
      <w:lvlText w:val=""/>
      <w:lvlJc w:val="left"/>
      <w:pPr>
        <w:ind w:left="4193" w:hanging="400"/>
      </w:pPr>
      <w:rPr>
        <w:rFonts w:ascii="Wingdings" w:hAnsi="Wingdings" w:hint="default"/>
      </w:rPr>
    </w:lvl>
  </w:abstractNum>
  <w:num w:numId="1">
    <w:abstractNumId w:val="4"/>
  </w:num>
  <w:num w:numId="2">
    <w:abstractNumId w:val="7"/>
  </w:num>
  <w:num w:numId="3">
    <w:abstractNumId w:val="8"/>
  </w:num>
  <w:num w:numId="4">
    <w:abstractNumId w:val="0"/>
  </w:num>
  <w:num w:numId="5">
    <w:abstractNumId w:val="2"/>
  </w:num>
  <w:num w:numId="6">
    <w:abstractNumId w:val="6"/>
  </w:num>
  <w:num w:numId="7">
    <w:abstractNumId w:val="3"/>
  </w:num>
  <w:num w:numId="8">
    <w:abstractNumId w:val="9"/>
  </w:num>
  <w:num w:numId="9">
    <w:abstractNumId w:val="5"/>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EB"/>
    <w:rsid w:val="0000156E"/>
    <w:rsid w:val="0000598E"/>
    <w:rsid w:val="00007A20"/>
    <w:rsid w:val="00007C96"/>
    <w:rsid w:val="00012C03"/>
    <w:rsid w:val="00021A83"/>
    <w:rsid w:val="0002618C"/>
    <w:rsid w:val="00026350"/>
    <w:rsid w:val="0002664E"/>
    <w:rsid w:val="00031A4F"/>
    <w:rsid w:val="0003305D"/>
    <w:rsid w:val="00036912"/>
    <w:rsid w:val="000457F6"/>
    <w:rsid w:val="0007366B"/>
    <w:rsid w:val="00073DE5"/>
    <w:rsid w:val="000776D2"/>
    <w:rsid w:val="00080E12"/>
    <w:rsid w:val="00085014"/>
    <w:rsid w:val="00086222"/>
    <w:rsid w:val="00090906"/>
    <w:rsid w:val="00092E8A"/>
    <w:rsid w:val="000A0D37"/>
    <w:rsid w:val="000A3888"/>
    <w:rsid w:val="000A5C59"/>
    <w:rsid w:val="000A7508"/>
    <w:rsid w:val="000A7B65"/>
    <w:rsid w:val="000B0DA5"/>
    <w:rsid w:val="000B195E"/>
    <w:rsid w:val="000B5363"/>
    <w:rsid w:val="000B5FFB"/>
    <w:rsid w:val="000B6023"/>
    <w:rsid w:val="000B6616"/>
    <w:rsid w:val="000C1609"/>
    <w:rsid w:val="000C652A"/>
    <w:rsid w:val="000C7C7D"/>
    <w:rsid w:val="000D044F"/>
    <w:rsid w:val="000D39E9"/>
    <w:rsid w:val="000D682F"/>
    <w:rsid w:val="000E0532"/>
    <w:rsid w:val="000E4CD9"/>
    <w:rsid w:val="000F269D"/>
    <w:rsid w:val="00106031"/>
    <w:rsid w:val="001079E4"/>
    <w:rsid w:val="0011004A"/>
    <w:rsid w:val="0011159F"/>
    <w:rsid w:val="0011455F"/>
    <w:rsid w:val="00116367"/>
    <w:rsid w:val="0011733D"/>
    <w:rsid w:val="00121EB6"/>
    <w:rsid w:val="0012433D"/>
    <w:rsid w:val="00125DB5"/>
    <w:rsid w:val="00126201"/>
    <w:rsid w:val="001269D4"/>
    <w:rsid w:val="00130710"/>
    <w:rsid w:val="00130DF6"/>
    <w:rsid w:val="00132B16"/>
    <w:rsid w:val="00132F39"/>
    <w:rsid w:val="001354BF"/>
    <w:rsid w:val="00141143"/>
    <w:rsid w:val="00143D8A"/>
    <w:rsid w:val="00147F17"/>
    <w:rsid w:val="00150820"/>
    <w:rsid w:val="00156F7B"/>
    <w:rsid w:val="001638DE"/>
    <w:rsid w:val="00164255"/>
    <w:rsid w:val="00172682"/>
    <w:rsid w:val="001813AA"/>
    <w:rsid w:val="0018417E"/>
    <w:rsid w:val="00186B0F"/>
    <w:rsid w:val="00192084"/>
    <w:rsid w:val="001953E8"/>
    <w:rsid w:val="0019793B"/>
    <w:rsid w:val="001A0898"/>
    <w:rsid w:val="001A28D6"/>
    <w:rsid w:val="001A7C83"/>
    <w:rsid w:val="001B32F2"/>
    <w:rsid w:val="001D4CC0"/>
    <w:rsid w:val="001D6ADD"/>
    <w:rsid w:val="001E05D6"/>
    <w:rsid w:val="001E07B4"/>
    <w:rsid w:val="001E64C9"/>
    <w:rsid w:val="002024F8"/>
    <w:rsid w:val="002024FA"/>
    <w:rsid w:val="002060CF"/>
    <w:rsid w:val="002066C6"/>
    <w:rsid w:val="00225AC7"/>
    <w:rsid w:val="00226CAC"/>
    <w:rsid w:val="00234A71"/>
    <w:rsid w:val="002472CB"/>
    <w:rsid w:val="00252836"/>
    <w:rsid w:val="002530A4"/>
    <w:rsid w:val="00256F22"/>
    <w:rsid w:val="00257877"/>
    <w:rsid w:val="00257914"/>
    <w:rsid w:val="0026160F"/>
    <w:rsid w:val="00261BD9"/>
    <w:rsid w:val="002650C3"/>
    <w:rsid w:val="0026565D"/>
    <w:rsid w:val="00265968"/>
    <w:rsid w:val="00265C36"/>
    <w:rsid w:val="00266139"/>
    <w:rsid w:val="00267512"/>
    <w:rsid w:val="00273239"/>
    <w:rsid w:val="002757AA"/>
    <w:rsid w:val="00275C0F"/>
    <w:rsid w:val="002845E7"/>
    <w:rsid w:val="00284D10"/>
    <w:rsid w:val="00286CAF"/>
    <w:rsid w:val="002879E8"/>
    <w:rsid w:val="00294DDC"/>
    <w:rsid w:val="002A1125"/>
    <w:rsid w:val="002A5045"/>
    <w:rsid w:val="002A7A1E"/>
    <w:rsid w:val="002B0BD1"/>
    <w:rsid w:val="002B1A2C"/>
    <w:rsid w:val="002B3276"/>
    <w:rsid w:val="002B526A"/>
    <w:rsid w:val="002B6D2B"/>
    <w:rsid w:val="002C0321"/>
    <w:rsid w:val="002C0572"/>
    <w:rsid w:val="002C05C8"/>
    <w:rsid w:val="002D018E"/>
    <w:rsid w:val="002D0FD6"/>
    <w:rsid w:val="002D477A"/>
    <w:rsid w:val="002D4C34"/>
    <w:rsid w:val="002D7198"/>
    <w:rsid w:val="002E3920"/>
    <w:rsid w:val="002E5BAB"/>
    <w:rsid w:val="002E76B6"/>
    <w:rsid w:val="002F1245"/>
    <w:rsid w:val="002F6205"/>
    <w:rsid w:val="00300174"/>
    <w:rsid w:val="00300809"/>
    <w:rsid w:val="00305E4D"/>
    <w:rsid w:val="003073AC"/>
    <w:rsid w:val="00312912"/>
    <w:rsid w:val="00316DE6"/>
    <w:rsid w:val="00326FAC"/>
    <w:rsid w:val="00335818"/>
    <w:rsid w:val="0033608A"/>
    <w:rsid w:val="003406EB"/>
    <w:rsid w:val="00342C87"/>
    <w:rsid w:val="0035239C"/>
    <w:rsid w:val="00356763"/>
    <w:rsid w:val="003600BC"/>
    <w:rsid w:val="0036166B"/>
    <w:rsid w:val="00361719"/>
    <w:rsid w:val="00363CC1"/>
    <w:rsid w:val="00366495"/>
    <w:rsid w:val="00371258"/>
    <w:rsid w:val="003735C8"/>
    <w:rsid w:val="00373795"/>
    <w:rsid w:val="003847CE"/>
    <w:rsid w:val="00384CC8"/>
    <w:rsid w:val="00384E31"/>
    <w:rsid w:val="003909EE"/>
    <w:rsid w:val="00395B1E"/>
    <w:rsid w:val="003A0B8A"/>
    <w:rsid w:val="003A67EF"/>
    <w:rsid w:val="003B747A"/>
    <w:rsid w:val="003B7B13"/>
    <w:rsid w:val="003C2707"/>
    <w:rsid w:val="003C2C08"/>
    <w:rsid w:val="003C727F"/>
    <w:rsid w:val="003D202F"/>
    <w:rsid w:val="003D2300"/>
    <w:rsid w:val="003D4FE6"/>
    <w:rsid w:val="003D6B00"/>
    <w:rsid w:val="003D748A"/>
    <w:rsid w:val="003E067A"/>
    <w:rsid w:val="003E0A65"/>
    <w:rsid w:val="003F14BD"/>
    <w:rsid w:val="003F3B04"/>
    <w:rsid w:val="004022A8"/>
    <w:rsid w:val="00404544"/>
    <w:rsid w:val="00407092"/>
    <w:rsid w:val="00407854"/>
    <w:rsid w:val="00411C38"/>
    <w:rsid w:val="004173D3"/>
    <w:rsid w:val="004243B6"/>
    <w:rsid w:val="00432D6E"/>
    <w:rsid w:val="004343DA"/>
    <w:rsid w:val="004403E9"/>
    <w:rsid w:val="004439DD"/>
    <w:rsid w:val="00445432"/>
    <w:rsid w:val="00452D41"/>
    <w:rsid w:val="00456A83"/>
    <w:rsid w:val="00466F5E"/>
    <w:rsid w:val="00471333"/>
    <w:rsid w:val="00471BE1"/>
    <w:rsid w:val="004732E0"/>
    <w:rsid w:val="00475398"/>
    <w:rsid w:val="004844C3"/>
    <w:rsid w:val="004912B3"/>
    <w:rsid w:val="004925E4"/>
    <w:rsid w:val="00496818"/>
    <w:rsid w:val="004A0989"/>
    <w:rsid w:val="004A22FA"/>
    <w:rsid w:val="004A468A"/>
    <w:rsid w:val="004C0E31"/>
    <w:rsid w:val="004C2AB4"/>
    <w:rsid w:val="004C550A"/>
    <w:rsid w:val="004D2C3C"/>
    <w:rsid w:val="004D47BC"/>
    <w:rsid w:val="004D6AC7"/>
    <w:rsid w:val="004E29BF"/>
    <w:rsid w:val="004F1922"/>
    <w:rsid w:val="004F1EAB"/>
    <w:rsid w:val="004F7CEC"/>
    <w:rsid w:val="0051069F"/>
    <w:rsid w:val="00510B48"/>
    <w:rsid w:val="0054058F"/>
    <w:rsid w:val="00542E84"/>
    <w:rsid w:val="0054553E"/>
    <w:rsid w:val="0054755E"/>
    <w:rsid w:val="00547F58"/>
    <w:rsid w:val="00552537"/>
    <w:rsid w:val="0056018B"/>
    <w:rsid w:val="00562998"/>
    <w:rsid w:val="005655B1"/>
    <w:rsid w:val="0057424D"/>
    <w:rsid w:val="00575B0E"/>
    <w:rsid w:val="00590034"/>
    <w:rsid w:val="00590B41"/>
    <w:rsid w:val="00591D22"/>
    <w:rsid w:val="00593C86"/>
    <w:rsid w:val="005946F3"/>
    <w:rsid w:val="005965E4"/>
    <w:rsid w:val="005B3ABE"/>
    <w:rsid w:val="005B62A5"/>
    <w:rsid w:val="005C0848"/>
    <w:rsid w:val="005C2592"/>
    <w:rsid w:val="005E250B"/>
    <w:rsid w:val="005F15FB"/>
    <w:rsid w:val="005F5EB0"/>
    <w:rsid w:val="00601A19"/>
    <w:rsid w:val="00601C1E"/>
    <w:rsid w:val="00602F9C"/>
    <w:rsid w:val="006049A7"/>
    <w:rsid w:val="00605C00"/>
    <w:rsid w:val="006065AF"/>
    <w:rsid w:val="00611055"/>
    <w:rsid w:val="00611B19"/>
    <w:rsid w:val="00612F9D"/>
    <w:rsid w:val="0061408D"/>
    <w:rsid w:val="00620BAD"/>
    <w:rsid w:val="00621CFE"/>
    <w:rsid w:val="0062663D"/>
    <w:rsid w:val="00630ADD"/>
    <w:rsid w:val="0064102F"/>
    <w:rsid w:val="006429E3"/>
    <w:rsid w:val="00642CB6"/>
    <w:rsid w:val="00647D35"/>
    <w:rsid w:val="00650D15"/>
    <w:rsid w:val="00654272"/>
    <w:rsid w:val="006579F7"/>
    <w:rsid w:val="00672FC7"/>
    <w:rsid w:val="006773FE"/>
    <w:rsid w:val="00680695"/>
    <w:rsid w:val="00680C58"/>
    <w:rsid w:val="00680DA7"/>
    <w:rsid w:val="00683D2A"/>
    <w:rsid w:val="00690BCB"/>
    <w:rsid w:val="006950CE"/>
    <w:rsid w:val="006A773F"/>
    <w:rsid w:val="006B0D5E"/>
    <w:rsid w:val="006B26F5"/>
    <w:rsid w:val="006B55D0"/>
    <w:rsid w:val="006B670B"/>
    <w:rsid w:val="006B6AE8"/>
    <w:rsid w:val="006C2BFC"/>
    <w:rsid w:val="006D104C"/>
    <w:rsid w:val="006D238E"/>
    <w:rsid w:val="006D3F8C"/>
    <w:rsid w:val="006D6C4A"/>
    <w:rsid w:val="006E5643"/>
    <w:rsid w:val="00704D29"/>
    <w:rsid w:val="00711C34"/>
    <w:rsid w:val="007137E6"/>
    <w:rsid w:val="00714480"/>
    <w:rsid w:val="00716D07"/>
    <w:rsid w:val="007220EB"/>
    <w:rsid w:val="00730FD1"/>
    <w:rsid w:val="00734E5E"/>
    <w:rsid w:val="0074103A"/>
    <w:rsid w:val="00746839"/>
    <w:rsid w:val="00746E09"/>
    <w:rsid w:val="0074779A"/>
    <w:rsid w:val="007603A1"/>
    <w:rsid w:val="007631E3"/>
    <w:rsid w:val="00784A16"/>
    <w:rsid w:val="00785F3B"/>
    <w:rsid w:val="00787C7D"/>
    <w:rsid w:val="0079162A"/>
    <w:rsid w:val="007A318D"/>
    <w:rsid w:val="007A454F"/>
    <w:rsid w:val="007A6853"/>
    <w:rsid w:val="007B03A0"/>
    <w:rsid w:val="007B064F"/>
    <w:rsid w:val="007B505D"/>
    <w:rsid w:val="007B5079"/>
    <w:rsid w:val="007C40D3"/>
    <w:rsid w:val="007C5A20"/>
    <w:rsid w:val="007D11DB"/>
    <w:rsid w:val="007D4C72"/>
    <w:rsid w:val="007D58A5"/>
    <w:rsid w:val="007E1D2E"/>
    <w:rsid w:val="007E4B72"/>
    <w:rsid w:val="007F2499"/>
    <w:rsid w:val="007F2A49"/>
    <w:rsid w:val="007F5ABE"/>
    <w:rsid w:val="00804322"/>
    <w:rsid w:val="0080699F"/>
    <w:rsid w:val="008138BF"/>
    <w:rsid w:val="0082055A"/>
    <w:rsid w:val="00822F62"/>
    <w:rsid w:val="00824FC1"/>
    <w:rsid w:val="0083300D"/>
    <w:rsid w:val="008409AF"/>
    <w:rsid w:val="0084473F"/>
    <w:rsid w:val="0085361D"/>
    <w:rsid w:val="00854C2F"/>
    <w:rsid w:val="00857454"/>
    <w:rsid w:val="0086031C"/>
    <w:rsid w:val="00870BA7"/>
    <w:rsid w:val="008718FE"/>
    <w:rsid w:val="0088640C"/>
    <w:rsid w:val="00892FA1"/>
    <w:rsid w:val="00894A4E"/>
    <w:rsid w:val="008951BF"/>
    <w:rsid w:val="008A5C18"/>
    <w:rsid w:val="008A6530"/>
    <w:rsid w:val="008A757C"/>
    <w:rsid w:val="008C072A"/>
    <w:rsid w:val="008C3914"/>
    <w:rsid w:val="008C3A23"/>
    <w:rsid w:val="008C4D24"/>
    <w:rsid w:val="008C60B4"/>
    <w:rsid w:val="008D0C35"/>
    <w:rsid w:val="008D1FCE"/>
    <w:rsid w:val="008D2CDF"/>
    <w:rsid w:val="008D513A"/>
    <w:rsid w:val="008E4C99"/>
    <w:rsid w:val="008E75EE"/>
    <w:rsid w:val="008F759F"/>
    <w:rsid w:val="00900085"/>
    <w:rsid w:val="00901339"/>
    <w:rsid w:val="00906E55"/>
    <w:rsid w:val="00906FBB"/>
    <w:rsid w:val="00907931"/>
    <w:rsid w:val="00916E2A"/>
    <w:rsid w:val="00917A67"/>
    <w:rsid w:val="009251FB"/>
    <w:rsid w:val="0093102A"/>
    <w:rsid w:val="0094010D"/>
    <w:rsid w:val="0094431A"/>
    <w:rsid w:val="009565C7"/>
    <w:rsid w:val="0096165E"/>
    <w:rsid w:val="00961CE7"/>
    <w:rsid w:val="00972ADD"/>
    <w:rsid w:val="0097697C"/>
    <w:rsid w:val="0097741E"/>
    <w:rsid w:val="00977F36"/>
    <w:rsid w:val="00986C2E"/>
    <w:rsid w:val="0099657B"/>
    <w:rsid w:val="00997CEB"/>
    <w:rsid w:val="009A1F25"/>
    <w:rsid w:val="009A2F5F"/>
    <w:rsid w:val="009A3185"/>
    <w:rsid w:val="009A3B89"/>
    <w:rsid w:val="009A3D9E"/>
    <w:rsid w:val="009B29B1"/>
    <w:rsid w:val="009C24BE"/>
    <w:rsid w:val="009C295F"/>
    <w:rsid w:val="009D1063"/>
    <w:rsid w:val="009D2BBD"/>
    <w:rsid w:val="009D3E5A"/>
    <w:rsid w:val="009D4071"/>
    <w:rsid w:val="009D58D1"/>
    <w:rsid w:val="009D6490"/>
    <w:rsid w:val="009E4C38"/>
    <w:rsid w:val="009E5F2C"/>
    <w:rsid w:val="009E6CAB"/>
    <w:rsid w:val="009F10D0"/>
    <w:rsid w:val="009F3391"/>
    <w:rsid w:val="009F3FF6"/>
    <w:rsid w:val="00A02C0C"/>
    <w:rsid w:val="00A03224"/>
    <w:rsid w:val="00A0336A"/>
    <w:rsid w:val="00A1339D"/>
    <w:rsid w:val="00A14A4D"/>
    <w:rsid w:val="00A21910"/>
    <w:rsid w:val="00A23DAB"/>
    <w:rsid w:val="00A35BF6"/>
    <w:rsid w:val="00A37760"/>
    <w:rsid w:val="00A4208A"/>
    <w:rsid w:val="00A52509"/>
    <w:rsid w:val="00A53E6F"/>
    <w:rsid w:val="00A73C49"/>
    <w:rsid w:val="00A81073"/>
    <w:rsid w:val="00A813C8"/>
    <w:rsid w:val="00A81A3D"/>
    <w:rsid w:val="00A83698"/>
    <w:rsid w:val="00A84F22"/>
    <w:rsid w:val="00A85728"/>
    <w:rsid w:val="00A85C10"/>
    <w:rsid w:val="00A91744"/>
    <w:rsid w:val="00A94F60"/>
    <w:rsid w:val="00A953E4"/>
    <w:rsid w:val="00A9561E"/>
    <w:rsid w:val="00AB1286"/>
    <w:rsid w:val="00AB261C"/>
    <w:rsid w:val="00AB58C8"/>
    <w:rsid w:val="00AC14F4"/>
    <w:rsid w:val="00AC1BC1"/>
    <w:rsid w:val="00AC3403"/>
    <w:rsid w:val="00AD4D1B"/>
    <w:rsid w:val="00AE391F"/>
    <w:rsid w:val="00AE67CA"/>
    <w:rsid w:val="00AF0391"/>
    <w:rsid w:val="00B01A79"/>
    <w:rsid w:val="00B05616"/>
    <w:rsid w:val="00B05A36"/>
    <w:rsid w:val="00B06C46"/>
    <w:rsid w:val="00B06EEA"/>
    <w:rsid w:val="00B071E9"/>
    <w:rsid w:val="00B126CA"/>
    <w:rsid w:val="00B134E7"/>
    <w:rsid w:val="00B15620"/>
    <w:rsid w:val="00B165BE"/>
    <w:rsid w:val="00B205C9"/>
    <w:rsid w:val="00B27605"/>
    <w:rsid w:val="00B3150E"/>
    <w:rsid w:val="00B31BF2"/>
    <w:rsid w:val="00B33A86"/>
    <w:rsid w:val="00B45B62"/>
    <w:rsid w:val="00B4671A"/>
    <w:rsid w:val="00B5326C"/>
    <w:rsid w:val="00B60E1C"/>
    <w:rsid w:val="00B73815"/>
    <w:rsid w:val="00B755A9"/>
    <w:rsid w:val="00B75ED7"/>
    <w:rsid w:val="00B76635"/>
    <w:rsid w:val="00B82590"/>
    <w:rsid w:val="00B90095"/>
    <w:rsid w:val="00B910CC"/>
    <w:rsid w:val="00BA352F"/>
    <w:rsid w:val="00BA4D0F"/>
    <w:rsid w:val="00BA57B8"/>
    <w:rsid w:val="00BA58B7"/>
    <w:rsid w:val="00BA7602"/>
    <w:rsid w:val="00BC126D"/>
    <w:rsid w:val="00BC3348"/>
    <w:rsid w:val="00BC5541"/>
    <w:rsid w:val="00BD62D8"/>
    <w:rsid w:val="00BD63FF"/>
    <w:rsid w:val="00BD69CC"/>
    <w:rsid w:val="00BE4B71"/>
    <w:rsid w:val="00BE5696"/>
    <w:rsid w:val="00BE5A88"/>
    <w:rsid w:val="00BF33A2"/>
    <w:rsid w:val="00BF6D6E"/>
    <w:rsid w:val="00C03894"/>
    <w:rsid w:val="00C03E76"/>
    <w:rsid w:val="00C06037"/>
    <w:rsid w:val="00C06432"/>
    <w:rsid w:val="00C107F3"/>
    <w:rsid w:val="00C12FEB"/>
    <w:rsid w:val="00C142B4"/>
    <w:rsid w:val="00C164A1"/>
    <w:rsid w:val="00C20F17"/>
    <w:rsid w:val="00C21394"/>
    <w:rsid w:val="00C33189"/>
    <w:rsid w:val="00C33860"/>
    <w:rsid w:val="00C35524"/>
    <w:rsid w:val="00C475B9"/>
    <w:rsid w:val="00C514A3"/>
    <w:rsid w:val="00C55F0B"/>
    <w:rsid w:val="00C63802"/>
    <w:rsid w:val="00C66A3F"/>
    <w:rsid w:val="00C8073E"/>
    <w:rsid w:val="00C83DAC"/>
    <w:rsid w:val="00C842F0"/>
    <w:rsid w:val="00C85683"/>
    <w:rsid w:val="00C94AAD"/>
    <w:rsid w:val="00C9546C"/>
    <w:rsid w:val="00CA29AC"/>
    <w:rsid w:val="00CA5D77"/>
    <w:rsid w:val="00CA6D4A"/>
    <w:rsid w:val="00CB3767"/>
    <w:rsid w:val="00CB42C0"/>
    <w:rsid w:val="00CB4D94"/>
    <w:rsid w:val="00CC429A"/>
    <w:rsid w:val="00CD1511"/>
    <w:rsid w:val="00CD1C9B"/>
    <w:rsid w:val="00CD25C7"/>
    <w:rsid w:val="00CE168D"/>
    <w:rsid w:val="00CE76B3"/>
    <w:rsid w:val="00CF19BA"/>
    <w:rsid w:val="00CF65D3"/>
    <w:rsid w:val="00D00E7E"/>
    <w:rsid w:val="00D0141E"/>
    <w:rsid w:val="00D043C0"/>
    <w:rsid w:val="00D06687"/>
    <w:rsid w:val="00D201CA"/>
    <w:rsid w:val="00D21305"/>
    <w:rsid w:val="00D22389"/>
    <w:rsid w:val="00D242AE"/>
    <w:rsid w:val="00D2483E"/>
    <w:rsid w:val="00D321BF"/>
    <w:rsid w:val="00D34533"/>
    <w:rsid w:val="00D369B6"/>
    <w:rsid w:val="00D53B3F"/>
    <w:rsid w:val="00D5551C"/>
    <w:rsid w:val="00D60179"/>
    <w:rsid w:val="00D63785"/>
    <w:rsid w:val="00D723F1"/>
    <w:rsid w:val="00D805F1"/>
    <w:rsid w:val="00D8094B"/>
    <w:rsid w:val="00D85056"/>
    <w:rsid w:val="00D87E03"/>
    <w:rsid w:val="00D95D19"/>
    <w:rsid w:val="00DA086A"/>
    <w:rsid w:val="00DA3492"/>
    <w:rsid w:val="00DA6EC7"/>
    <w:rsid w:val="00DB1EEE"/>
    <w:rsid w:val="00DB21F2"/>
    <w:rsid w:val="00DC07CC"/>
    <w:rsid w:val="00DC15A0"/>
    <w:rsid w:val="00DC2B65"/>
    <w:rsid w:val="00DC6168"/>
    <w:rsid w:val="00DC6C13"/>
    <w:rsid w:val="00DC6C64"/>
    <w:rsid w:val="00DC7ED0"/>
    <w:rsid w:val="00DD0583"/>
    <w:rsid w:val="00DE18D0"/>
    <w:rsid w:val="00DE5601"/>
    <w:rsid w:val="00DF1BC2"/>
    <w:rsid w:val="00DF6C50"/>
    <w:rsid w:val="00E03BF6"/>
    <w:rsid w:val="00E04879"/>
    <w:rsid w:val="00E07431"/>
    <w:rsid w:val="00E07D84"/>
    <w:rsid w:val="00E108DD"/>
    <w:rsid w:val="00E1414E"/>
    <w:rsid w:val="00E14F5E"/>
    <w:rsid w:val="00E2035D"/>
    <w:rsid w:val="00E213D6"/>
    <w:rsid w:val="00E21C00"/>
    <w:rsid w:val="00E22C20"/>
    <w:rsid w:val="00E32D32"/>
    <w:rsid w:val="00E33647"/>
    <w:rsid w:val="00E34A1C"/>
    <w:rsid w:val="00E357D2"/>
    <w:rsid w:val="00E35F1C"/>
    <w:rsid w:val="00E36AC0"/>
    <w:rsid w:val="00E44F0E"/>
    <w:rsid w:val="00E46C89"/>
    <w:rsid w:val="00E5293A"/>
    <w:rsid w:val="00E54F78"/>
    <w:rsid w:val="00E55A5D"/>
    <w:rsid w:val="00E55F9B"/>
    <w:rsid w:val="00E725E9"/>
    <w:rsid w:val="00E748B8"/>
    <w:rsid w:val="00E81F7E"/>
    <w:rsid w:val="00E8702B"/>
    <w:rsid w:val="00E92EFE"/>
    <w:rsid w:val="00E95816"/>
    <w:rsid w:val="00EA53B7"/>
    <w:rsid w:val="00EA7328"/>
    <w:rsid w:val="00EB06C1"/>
    <w:rsid w:val="00EB12A8"/>
    <w:rsid w:val="00EB5353"/>
    <w:rsid w:val="00EB5362"/>
    <w:rsid w:val="00EC0F6D"/>
    <w:rsid w:val="00ED3426"/>
    <w:rsid w:val="00EE181B"/>
    <w:rsid w:val="00EE342F"/>
    <w:rsid w:val="00EE5D3C"/>
    <w:rsid w:val="00EE7B22"/>
    <w:rsid w:val="00EF262E"/>
    <w:rsid w:val="00EF3348"/>
    <w:rsid w:val="00EF75B6"/>
    <w:rsid w:val="00EF7D8E"/>
    <w:rsid w:val="00F06886"/>
    <w:rsid w:val="00F0736A"/>
    <w:rsid w:val="00F20FF2"/>
    <w:rsid w:val="00F23A21"/>
    <w:rsid w:val="00F26282"/>
    <w:rsid w:val="00F36C63"/>
    <w:rsid w:val="00F61B06"/>
    <w:rsid w:val="00F65872"/>
    <w:rsid w:val="00F67635"/>
    <w:rsid w:val="00F71D8A"/>
    <w:rsid w:val="00F7303A"/>
    <w:rsid w:val="00F75D51"/>
    <w:rsid w:val="00F8324A"/>
    <w:rsid w:val="00F941CE"/>
    <w:rsid w:val="00F95ADC"/>
    <w:rsid w:val="00FA1041"/>
    <w:rsid w:val="00FA182B"/>
    <w:rsid w:val="00FA1C3C"/>
    <w:rsid w:val="00FA4ECE"/>
    <w:rsid w:val="00FA64D1"/>
    <w:rsid w:val="00FB0A0D"/>
    <w:rsid w:val="00FE2852"/>
    <w:rsid w:val="00FF0FDC"/>
    <w:rsid w:val="00FF5BBA"/>
    <w:rsid w:val="00FF78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740DF-0DDF-45A9-B315-2A864B1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0A4"/>
    <w:pPr>
      <w:widowControl w:val="0"/>
      <w:wordWrap w:val="0"/>
      <w:autoSpaceDE w:val="0"/>
      <w:autoSpaceDN w:val="0"/>
    </w:pPr>
  </w:style>
  <w:style w:type="paragraph" w:styleId="1">
    <w:name w:val="heading 1"/>
    <w:basedOn w:val="a"/>
    <w:next w:val="a"/>
    <w:link w:val="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paragraph" w:customStyle="1" w:styleId="ac">
    <w:name w:val="대항목/소항목"/>
    <w:basedOn w:val="a"/>
    <w:rsid w:val="00A94F60"/>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rsid w:val="00A94F60"/>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rsid w:val="00A94F60"/>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rsid w:val="00A94F60"/>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rsid w:val="00A94F60"/>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rsid w:val="00A94F60"/>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rsid w:val="00A94F60"/>
    <w:pPr>
      <w:keepNext/>
      <w:keepLines/>
      <w:numPr>
        <w:ilvl w:val="3"/>
        <w:numId w:val="1"/>
      </w:numPr>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rsid w:val="00A94F60"/>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rsid w:val="0026160F"/>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sid w:val="0026160F"/>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rsid w:val="00143D8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sid w:val="00143D8A"/>
    <w:rPr>
      <w:rFonts w:asciiTheme="majorHAnsi" w:eastAsiaTheme="majorEastAsia" w:hAnsiTheme="majorHAnsi" w:cstheme="majorBidi"/>
      <w:sz w:val="18"/>
      <w:szCs w:val="18"/>
    </w:rPr>
  </w:style>
  <w:style w:type="paragraph" w:customStyle="1" w:styleId="auto-martop-20">
    <w:name w:val="auto-martop-20"/>
    <w:basedOn w:val="a"/>
    <w:rsid w:val="000B661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rsid w:val="002D477A"/>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sid w:val="002D477A"/>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rsid w:val="002D477A"/>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sid w:val="002D477A"/>
    <w:rPr>
      <w:color w:val="0000FF"/>
      <w:u w:val="double"/>
    </w:rPr>
  </w:style>
  <w:style w:type="character" w:customStyle="1" w:styleId="DeltaViewMoveDestination">
    <w:name w:val="DeltaView Move Destination"/>
    <w:uiPriority w:val="99"/>
    <w:rsid w:val="002D477A"/>
    <w:rPr>
      <w:color w:val="00C000"/>
      <w:u w:val="double"/>
    </w:rPr>
  </w:style>
  <w:style w:type="character" w:styleId="af0">
    <w:name w:val="Unresolved Mention"/>
    <w:basedOn w:val="a0"/>
    <w:uiPriority w:val="99"/>
    <w:semiHidden/>
    <w:unhideWhenUsed/>
    <w:rsid w:val="0062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41026396">
      <w:bodyDiv w:val="1"/>
      <w:marLeft w:val="0"/>
      <w:marRight w:val="0"/>
      <w:marTop w:val="0"/>
      <w:marBottom w:val="0"/>
      <w:divBdr>
        <w:top w:val="none" w:sz="0" w:space="0" w:color="auto"/>
        <w:left w:val="none" w:sz="0" w:space="0" w:color="auto"/>
        <w:bottom w:val="none" w:sz="0" w:space="0" w:color="auto"/>
        <w:right w:val="none" w:sz="0" w:space="0" w:color="auto"/>
      </w:divBdr>
      <w:divsChild>
        <w:div w:id="583995650">
          <w:marLeft w:val="0"/>
          <w:marRight w:val="0"/>
          <w:marTop w:val="0"/>
          <w:marBottom w:val="0"/>
          <w:divBdr>
            <w:top w:val="none" w:sz="0" w:space="0" w:color="auto"/>
            <w:left w:val="none" w:sz="0" w:space="0" w:color="auto"/>
            <w:bottom w:val="none" w:sz="0" w:space="0" w:color="auto"/>
            <w:right w:val="none" w:sz="0" w:space="0" w:color="auto"/>
          </w:divBdr>
          <w:divsChild>
            <w:div w:id="793711972">
              <w:marLeft w:val="0"/>
              <w:marRight w:val="0"/>
              <w:marTop w:val="0"/>
              <w:marBottom w:val="0"/>
              <w:divBdr>
                <w:top w:val="none" w:sz="0" w:space="0" w:color="auto"/>
                <w:left w:val="none" w:sz="0" w:space="0" w:color="auto"/>
                <w:bottom w:val="none" w:sz="0" w:space="0" w:color="auto"/>
                <w:right w:val="none" w:sz="0" w:space="0" w:color="auto"/>
              </w:divBdr>
              <w:divsChild>
                <w:div w:id="749620264">
                  <w:marLeft w:val="0"/>
                  <w:marRight w:val="0"/>
                  <w:marTop w:val="0"/>
                  <w:marBottom w:val="0"/>
                  <w:divBdr>
                    <w:top w:val="single" w:sz="6" w:space="0" w:color="E3E3E4"/>
                    <w:left w:val="single" w:sz="6" w:space="0" w:color="E3E3E4"/>
                    <w:bottom w:val="single" w:sz="6" w:space="0" w:color="E3E3E4"/>
                    <w:right w:val="single" w:sz="6" w:space="0" w:color="E3E3E4"/>
                  </w:divBdr>
                  <w:divsChild>
                    <w:div w:id="1469472345">
                      <w:marLeft w:val="0"/>
                      <w:marRight w:val="0"/>
                      <w:marTop w:val="0"/>
                      <w:marBottom w:val="0"/>
                      <w:divBdr>
                        <w:top w:val="none" w:sz="0" w:space="0" w:color="auto"/>
                        <w:left w:val="none" w:sz="0" w:space="0" w:color="auto"/>
                        <w:bottom w:val="none" w:sz="0" w:space="0" w:color="auto"/>
                        <w:right w:val="none" w:sz="0" w:space="0" w:color="auto"/>
                      </w:divBdr>
                      <w:divsChild>
                        <w:div w:id="1253324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88520298">
          <w:marLeft w:val="0"/>
          <w:marRight w:val="0"/>
          <w:marTop w:val="0"/>
          <w:marBottom w:val="0"/>
          <w:divBdr>
            <w:top w:val="none" w:sz="0" w:space="0" w:color="auto"/>
            <w:left w:val="none" w:sz="0" w:space="0" w:color="auto"/>
            <w:bottom w:val="none" w:sz="0" w:space="0" w:color="auto"/>
            <w:right w:val="none" w:sz="0" w:space="0" w:color="auto"/>
          </w:divBdr>
          <w:divsChild>
            <w:div w:id="662397910">
              <w:marLeft w:val="0"/>
              <w:marRight w:val="0"/>
              <w:marTop w:val="0"/>
              <w:marBottom w:val="0"/>
              <w:divBdr>
                <w:top w:val="none" w:sz="0" w:space="0" w:color="auto"/>
                <w:left w:val="none" w:sz="0" w:space="0" w:color="auto"/>
                <w:bottom w:val="none" w:sz="0" w:space="0" w:color="auto"/>
                <w:right w:val="none" w:sz="0" w:space="0" w:color="auto"/>
              </w:divBdr>
              <w:divsChild>
                <w:div w:id="1586643513">
                  <w:marLeft w:val="0"/>
                  <w:marRight w:val="0"/>
                  <w:marTop w:val="0"/>
                  <w:marBottom w:val="0"/>
                  <w:divBdr>
                    <w:top w:val="single" w:sz="6" w:space="0" w:color="E3E3E4"/>
                    <w:left w:val="single" w:sz="6" w:space="0" w:color="E3E3E4"/>
                    <w:bottom w:val="single" w:sz="6" w:space="0" w:color="E3E3E4"/>
                    <w:right w:val="single" w:sz="6" w:space="0" w:color="E3E3E4"/>
                  </w:divBdr>
                  <w:divsChild>
                    <w:div w:id="290747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812405945">
      <w:bodyDiv w:val="1"/>
      <w:marLeft w:val="0"/>
      <w:marRight w:val="0"/>
      <w:marTop w:val="0"/>
      <w:marBottom w:val="0"/>
      <w:divBdr>
        <w:top w:val="none" w:sz="0" w:space="0" w:color="auto"/>
        <w:left w:val="none" w:sz="0" w:space="0" w:color="auto"/>
        <w:bottom w:val="none" w:sz="0" w:space="0" w:color="auto"/>
        <w:right w:val="none" w:sz="0" w:space="0" w:color="auto"/>
      </w:divBdr>
      <w:divsChild>
        <w:div w:id="2087608581">
          <w:marLeft w:val="0"/>
          <w:marRight w:val="0"/>
          <w:marTop w:val="0"/>
          <w:marBottom w:val="0"/>
          <w:divBdr>
            <w:top w:val="none" w:sz="0" w:space="0" w:color="auto"/>
            <w:left w:val="none" w:sz="0" w:space="0" w:color="auto"/>
            <w:bottom w:val="none" w:sz="0" w:space="0" w:color="auto"/>
            <w:right w:val="none" w:sz="0" w:space="0" w:color="auto"/>
          </w:divBdr>
        </w:div>
        <w:div w:id="1338265471">
          <w:marLeft w:val="0"/>
          <w:marRight w:val="0"/>
          <w:marTop w:val="450"/>
          <w:marBottom w:val="450"/>
          <w:divBdr>
            <w:top w:val="none" w:sz="0" w:space="0" w:color="auto"/>
            <w:left w:val="none" w:sz="0" w:space="0" w:color="auto"/>
            <w:bottom w:val="single" w:sz="6" w:space="8" w:color="D0D0D0"/>
            <w:right w:val="none" w:sz="0" w:space="0" w:color="auto"/>
          </w:divBdr>
          <w:divsChild>
            <w:div w:id="1007513719">
              <w:marLeft w:val="0"/>
              <w:marRight w:val="0"/>
              <w:marTop w:val="0"/>
              <w:marBottom w:val="0"/>
              <w:divBdr>
                <w:top w:val="none" w:sz="0" w:space="0" w:color="auto"/>
                <w:left w:val="none" w:sz="0" w:space="0" w:color="auto"/>
                <w:bottom w:val="none" w:sz="0" w:space="0" w:color="auto"/>
                <w:right w:val="none" w:sz="0" w:space="0" w:color="auto"/>
              </w:divBdr>
            </w:div>
            <w:div w:id="432894312">
              <w:marLeft w:val="0"/>
              <w:marRight w:val="0"/>
              <w:marTop w:val="0"/>
              <w:marBottom w:val="0"/>
              <w:divBdr>
                <w:top w:val="none" w:sz="0" w:space="0" w:color="auto"/>
                <w:left w:val="none" w:sz="0" w:space="0" w:color="auto"/>
                <w:bottom w:val="none" w:sz="0" w:space="0" w:color="auto"/>
                <w:right w:val="none" w:sz="0" w:space="0" w:color="auto"/>
              </w:divBdr>
            </w:div>
          </w:divsChild>
        </w:div>
        <w:div w:id="1285114366">
          <w:marLeft w:val="0"/>
          <w:marRight w:val="0"/>
          <w:marTop w:val="0"/>
          <w:marBottom w:val="0"/>
          <w:divBdr>
            <w:top w:val="none" w:sz="0" w:space="0" w:color="auto"/>
            <w:left w:val="none" w:sz="0" w:space="0" w:color="auto"/>
            <w:bottom w:val="none" w:sz="0" w:space="0" w:color="auto"/>
            <w:right w:val="none" w:sz="0" w:space="0" w:color="auto"/>
          </w:divBdr>
          <w:divsChild>
            <w:div w:id="52242740">
              <w:marLeft w:val="0"/>
              <w:marRight w:val="0"/>
              <w:marTop w:val="0"/>
              <w:marBottom w:val="300"/>
              <w:divBdr>
                <w:top w:val="none" w:sz="0" w:space="0" w:color="auto"/>
                <w:left w:val="none" w:sz="0" w:space="0" w:color="auto"/>
                <w:bottom w:val="none" w:sz="0" w:space="0" w:color="auto"/>
                <w:right w:val="none" w:sz="0" w:space="0" w:color="auto"/>
              </w:divBdr>
              <w:divsChild>
                <w:div w:id="10400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25429567">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5144">
      <w:bodyDiv w:val="1"/>
      <w:marLeft w:val="0"/>
      <w:marRight w:val="0"/>
      <w:marTop w:val="0"/>
      <w:marBottom w:val="0"/>
      <w:divBdr>
        <w:top w:val="none" w:sz="0" w:space="0" w:color="auto"/>
        <w:left w:val="none" w:sz="0" w:space="0" w:color="auto"/>
        <w:bottom w:val="none" w:sz="0" w:space="0" w:color="auto"/>
        <w:right w:val="none" w:sz="0" w:space="0" w:color="auto"/>
      </w:divBdr>
      <w:divsChild>
        <w:div w:id="1171678948">
          <w:marLeft w:val="0"/>
          <w:marRight w:val="0"/>
          <w:marTop w:val="0"/>
          <w:marBottom w:val="0"/>
          <w:divBdr>
            <w:top w:val="none" w:sz="0" w:space="0" w:color="auto"/>
            <w:left w:val="none" w:sz="0" w:space="0" w:color="auto"/>
            <w:bottom w:val="none" w:sz="0" w:space="0" w:color="auto"/>
            <w:right w:val="none" w:sz="0" w:space="0" w:color="auto"/>
          </w:divBdr>
          <w:divsChild>
            <w:div w:id="615142624">
              <w:marLeft w:val="0"/>
              <w:marRight w:val="0"/>
              <w:marTop w:val="0"/>
              <w:marBottom w:val="0"/>
              <w:divBdr>
                <w:top w:val="none" w:sz="0" w:space="0" w:color="auto"/>
                <w:left w:val="none" w:sz="0" w:space="0" w:color="auto"/>
                <w:bottom w:val="none" w:sz="0" w:space="0" w:color="auto"/>
                <w:right w:val="none" w:sz="0" w:space="0" w:color="auto"/>
              </w:divBdr>
              <w:divsChild>
                <w:div w:id="312295389">
                  <w:marLeft w:val="0"/>
                  <w:marRight w:val="0"/>
                  <w:marTop w:val="0"/>
                  <w:marBottom w:val="0"/>
                  <w:divBdr>
                    <w:top w:val="single" w:sz="6" w:space="0" w:color="E3E3E4"/>
                    <w:left w:val="single" w:sz="6" w:space="0" w:color="E3E3E4"/>
                    <w:bottom w:val="single" w:sz="6" w:space="0" w:color="E3E3E4"/>
                    <w:right w:val="single" w:sz="6" w:space="0" w:color="E3E3E4"/>
                  </w:divBdr>
                  <w:divsChild>
                    <w:div w:id="1844320025">
                      <w:marLeft w:val="0"/>
                      <w:marRight w:val="0"/>
                      <w:marTop w:val="225"/>
                      <w:marBottom w:val="0"/>
                      <w:divBdr>
                        <w:top w:val="none" w:sz="0" w:space="0" w:color="auto"/>
                        <w:left w:val="none" w:sz="0" w:space="0" w:color="auto"/>
                        <w:bottom w:val="none" w:sz="0" w:space="0" w:color="auto"/>
                        <w:right w:val="none" w:sz="0" w:space="0" w:color="auto"/>
                      </w:divBdr>
                    </w:div>
                    <w:div w:id="950090433">
                      <w:marLeft w:val="0"/>
                      <w:marRight w:val="0"/>
                      <w:marTop w:val="0"/>
                      <w:marBottom w:val="0"/>
                      <w:divBdr>
                        <w:top w:val="none" w:sz="0" w:space="0" w:color="auto"/>
                        <w:left w:val="none" w:sz="0" w:space="0" w:color="auto"/>
                        <w:bottom w:val="none" w:sz="0" w:space="0" w:color="auto"/>
                        <w:right w:val="none" w:sz="0" w:space="0" w:color="auto"/>
                      </w:divBdr>
                      <w:divsChild>
                        <w:div w:id="35527682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56542445">
          <w:marLeft w:val="0"/>
          <w:marRight w:val="0"/>
          <w:marTop w:val="0"/>
          <w:marBottom w:val="0"/>
          <w:divBdr>
            <w:top w:val="none" w:sz="0" w:space="0" w:color="auto"/>
            <w:left w:val="none" w:sz="0" w:space="0" w:color="auto"/>
            <w:bottom w:val="none" w:sz="0" w:space="0" w:color="auto"/>
            <w:right w:val="none" w:sz="0" w:space="0" w:color="auto"/>
          </w:divBdr>
          <w:divsChild>
            <w:div w:id="1336568518">
              <w:marLeft w:val="0"/>
              <w:marRight w:val="0"/>
              <w:marTop w:val="0"/>
              <w:marBottom w:val="0"/>
              <w:divBdr>
                <w:top w:val="none" w:sz="0" w:space="0" w:color="auto"/>
                <w:left w:val="none" w:sz="0" w:space="0" w:color="auto"/>
                <w:bottom w:val="none" w:sz="0" w:space="0" w:color="auto"/>
                <w:right w:val="none" w:sz="0" w:space="0" w:color="auto"/>
              </w:divBdr>
              <w:divsChild>
                <w:div w:id="39978850">
                  <w:marLeft w:val="0"/>
                  <w:marRight w:val="0"/>
                  <w:marTop w:val="0"/>
                  <w:marBottom w:val="0"/>
                  <w:divBdr>
                    <w:top w:val="single" w:sz="6" w:space="0" w:color="E3E3E4"/>
                    <w:left w:val="single" w:sz="6" w:space="0" w:color="E3E3E4"/>
                    <w:bottom w:val="single" w:sz="6" w:space="0" w:color="E3E3E4"/>
                    <w:right w:val="single" w:sz="6" w:space="0" w:color="E3E3E4"/>
                  </w:divBdr>
                  <w:divsChild>
                    <w:div w:id="1460955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llon@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29A7-5263-479C-BFB8-B978A0D0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890</Words>
  <Characters>5075</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10</cp:revision>
  <dcterms:created xsi:type="dcterms:W3CDTF">2019-04-20T09:30:00Z</dcterms:created>
  <dcterms:modified xsi:type="dcterms:W3CDTF">2019-04-20T14:47:00Z</dcterms:modified>
</cp:coreProperties>
</file>