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E54F78" w:rsidRPr="001747DF" w:rsidTr="00342C87">
        <w:tc>
          <w:tcPr>
            <w:tcW w:w="1350" w:type="dxa"/>
          </w:tcPr>
          <w:p w:rsidR="00E54F78" w:rsidRPr="001747DF" w:rsidRDefault="00E54F78" w:rsidP="00342C87">
            <w:pPr>
              <w:pStyle w:val="covertext"/>
            </w:pPr>
            <w:r w:rsidRPr="001747DF">
              <w:t>Project</w:t>
            </w:r>
          </w:p>
        </w:tc>
        <w:tc>
          <w:tcPr>
            <w:tcW w:w="9018" w:type="dxa"/>
          </w:tcPr>
          <w:p w:rsidR="009B667B" w:rsidRPr="001747DF" w:rsidRDefault="009B667B" w:rsidP="009B667B">
            <w:pPr>
              <w:pStyle w:val="covertext"/>
              <w:rPr>
                <w:b/>
              </w:rPr>
            </w:pPr>
            <w:r w:rsidRPr="00F56EC3">
              <w:rPr>
                <w:b/>
              </w:rPr>
              <w:t>HMD based 3D Content Motion Sickness Reducing Technology</w:t>
            </w:r>
          </w:p>
          <w:p w:rsidR="00E54F78" w:rsidRPr="001747DF" w:rsidRDefault="009B667B" w:rsidP="009B667B">
            <w:pPr>
              <w:pStyle w:val="covertext"/>
              <w:rPr>
                <w:b/>
              </w:rPr>
            </w:pPr>
            <w:r>
              <w:t>&lt;</w:t>
            </w:r>
            <w:hyperlink r:id="rId8" w:history="1">
              <w:r w:rsidRPr="00241C34">
                <w:rPr>
                  <w:rStyle w:val="a4"/>
                </w:rPr>
                <w:t>http://sites.ieee.org/sagroups-3079/</w:t>
              </w:r>
            </w:hyperlink>
            <w:r>
              <w:rPr>
                <w:b/>
              </w:rPr>
              <w:t xml:space="preserve"> &gt;</w:t>
            </w:r>
            <w:r w:rsidR="00E54F78" w:rsidRPr="001747DF">
              <w:rPr>
                <w:b/>
              </w:rPr>
              <w:t>&gt;</w:t>
            </w:r>
          </w:p>
        </w:tc>
      </w:tr>
      <w:tr w:rsidR="00E54F78" w:rsidRPr="00C92280" w:rsidTr="00342C87">
        <w:tc>
          <w:tcPr>
            <w:tcW w:w="1350" w:type="dxa"/>
          </w:tcPr>
          <w:p w:rsidR="00E54F78" w:rsidRPr="001747DF" w:rsidRDefault="00E54F78" w:rsidP="00342C87">
            <w:pPr>
              <w:pStyle w:val="covertext"/>
            </w:pPr>
            <w:r w:rsidRPr="001747DF">
              <w:t>Title</w:t>
            </w:r>
          </w:p>
        </w:tc>
        <w:tc>
          <w:tcPr>
            <w:tcW w:w="9018" w:type="dxa"/>
          </w:tcPr>
          <w:p w:rsidR="00E54F78" w:rsidRPr="00110490" w:rsidRDefault="002C6079" w:rsidP="00342C87">
            <w:pPr>
              <w:pStyle w:val="covertext"/>
              <w:rPr>
                <w:rFonts w:eastAsia="MS Mincho"/>
                <w:b/>
                <w:lang w:eastAsia="ja-JP"/>
              </w:rPr>
            </w:pPr>
            <w:r w:rsidRPr="002C6079">
              <w:rPr>
                <w:rFonts w:eastAsia="MS Mincho"/>
                <w:b/>
                <w:lang w:eastAsia="ja-JP"/>
              </w:rPr>
              <w:t>Technical Trends of VR Standard</w:t>
            </w:r>
          </w:p>
        </w:tc>
      </w:tr>
      <w:tr w:rsidR="00E54F78" w:rsidRPr="001747DF" w:rsidTr="00342C87">
        <w:tc>
          <w:tcPr>
            <w:tcW w:w="1350" w:type="dxa"/>
          </w:tcPr>
          <w:p w:rsidR="00E54F78" w:rsidRPr="001747DF" w:rsidRDefault="00E54F78" w:rsidP="00342C87">
            <w:pPr>
              <w:pStyle w:val="covertext"/>
            </w:pPr>
            <w:r w:rsidRPr="001747DF">
              <w:t>DCN</w:t>
            </w:r>
          </w:p>
        </w:tc>
        <w:tc>
          <w:tcPr>
            <w:tcW w:w="9018" w:type="dxa"/>
          </w:tcPr>
          <w:p w:rsidR="00E54F78" w:rsidRPr="001747DF" w:rsidRDefault="009B667B" w:rsidP="00342C87">
            <w:pPr>
              <w:pStyle w:val="covertext"/>
              <w:rPr>
                <w:b/>
              </w:rPr>
            </w:pPr>
            <w:r>
              <w:rPr>
                <w:b/>
              </w:rPr>
              <w:t>3</w:t>
            </w:r>
            <w:r w:rsidR="00E54F78" w:rsidRPr="001747DF">
              <w:rPr>
                <w:b/>
              </w:rPr>
              <w:t>-1</w:t>
            </w:r>
            <w:r w:rsidR="00E54F78">
              <w:rPr>
                <w:b/>
              </w:rPr>
              <w:t>7</w:t>
            </w:r>
            <w:r w:rsidR="00E54F78" w:rsidRPr="001747DF">
              <w:rPr>
                <w:b/>
              </w:rPr>
              <w:t>-</w:t>
            </w:r>
            <w:r w:rsidR="00E54F78">
              <w:rPr>
                <w:b/>
              </w:rPr>
              <w:t>00</w:t>
            </w:r>
            <w:r w:rsidR="005C602F">
              <w:rPr>
                <w:b/>
              </w:rPr>
              <w:t>67</w:t>
            </w:r>
            <w:r w:rsidR="00E54F78">
              <w:rPr>
                <w:rFonts w:hint="eastAsia"/>
                <w:b/>
              </w:rPr>
              <w:t>-</w:t>
            </w:r>
            <w:r w:rsidR="00E54F78">
              <w:rPr>
                <w:b/>
              </w:rPr>
              <w:t>00-</w:t>
            </w:r>
            <w:r w:rsidR="005C602F">
              <w:rPr>
                <w:b/>
              </w:rPr>
              <w:t>1</w:t>
            </w:r>
            <w:r w:rsidR="00E54F78">
              <w:rPr>
                <w:b/>
              </w:rPr>
              <w:t>000</w:t>
            </w:r>
          </w:p>
        </w:tc>
      </w:tr>
      <w:tr w:rsidR="00E54F78" w:rsidRPr="001747DF" w:rsidTr="00342C87">
        <w:tc>
          <w:tcPr>
            <w:tcW w:w="1350" w:type="dxa"/>
          </w:tcPr>
          <w:p w:rsidR="00E54F78" w:rsidRPr="001747DF" w:rsidRDefault="00E54F78" w:rsidP="00342C87">
            <w:pPr>
              <w:pStyle w:val="covertext"/>
            </w:pPr>
            <w:r w:rsidRPr="001747DF">
              <w:t>Date Submitted</w:t>
            </w:r>
          </w:p>
        </w:tc>
        <w:tc>
          <w:tcPr>
            <w:tcW w:w="9018" w:type="dxa"/>
          </w:tcPr>
          <w:p w:rsidR="00E54F78" w:rsidRPr="001747DF" w:rsidRDefault="009B667B" w:rsidP="00E725E9">
            <w:pPr>
              <w:pStyle w:val="covertext"/>
              <w:rPr>
                <w:b/>
              </w:rPr>
            </w:pPr>
            <w:r>
              <w:rPr>
                <w:b/>
              </w:rPr>
              <w:t>October</w:t>
            </w:r>
            <w:r w:rsidR="00E54F78">
              <w:rPr>
                <w:b/>
              </w:rPr>
              <w:t xml:space="preserve"> </w:t>
            </w:r>
            <w:r>
              <w:rPr>
                <w:b/>
              </w:rPr>
              <w:t>3</w:t>
            </w:r>
            <w:r w:rsidR="005C602F">
              <w:rPr>
                <w:b/>
              </w:rPr>
              <w:t>0</w:t>
            </w:r>
            <w:r w:rsidR="00E54F78">
              <w:rPr>
                <w:b/>
              </w:rPr>
              <w:t>, 2017</w:t>
            </w:r>
          </w:p>
        </w:tc>
      </w:tr>
      <w:tr w:rsidR="00E54F78" w:rsidRPr="001747DF" w:rsidTr="00342C87">
        <w:tc>
          <w:tcPr>
            <w:tcW w:w="1350" w:type="dxa"/>
          </w:tcPr>
          <w:p w:rsidR="00E54F78" w:rsidRPr="001747DF" w:rsidRDefault="00E54F78" w:rsidP="00342C87">
            <w:pPr>
              <w:pStyle w:val="covertext"/>
            </w:pPr>
            <w:r w:rsidRPr="001747DF">
              <w:t>Source(s)</w:t>
            </w:r>
          </w:p>
        </w:tc>
        <w:tc>
          <w:tcPr>
            <w:tcW w:w="9018" w:type="dxa"/>
          </w:tcPr>
          <w:p w:rsidR="00E54F78" w:rsidRDefault="009B667B" w:rsidP="00342C87">
            <w:pPr>
              <w:pStyle w:val="covertext"/>
              <w:rPr>
                <w:rFonts w:eastAsia="MS Mincho"/>
                <w:color w:val="000000" w:themeColor="text1"/>
                <w:lang w:eastAsia="ja-JP"/>
              </w:rPr>
            </w:pPr>
            <w:r w:rsidRPr="00130DF6">
              <w:rPr>
                <w:rFonts w:eastAsia="MS Mincho"/>
                <w:color w:val="000000" w:themeColor="text1"/>
                <w:lang w:eastAsia="ja-JP"/>
              </w:rPr>
              <w:t xml:space="preserve">Sangkwon Peter Jeong </w:t>
            </w:r>
            <w:hyperlink r:id="rId9" w:history="1">
              <w:r w:rsidRPr="00130DF6">
                <w:rPr>
                  <w:rStyle w:val="a4"/>
                  <w:rFonts w:eastAsia="맑은 고딕"/>
                  <w:color w:val="000000" w:themeColor="text1"/>
                </w:rPr>
                <w:t>ceo@joyfun.kr</w:t>
              </w:r>
            </w:hyperlink>
            <w:r w:rsidRPr="00130DF6">
              <w:rPr>
                <w:rFonts w:eastAsia="MS Mincho"/>
                <w:color w:val="000000" w:themeColor="text1"/>
                <w:lang w:eastAsia="ja-JP"/>
              </w:rPr>
              <w:t xml:space="preserve"> (JoyFun Inc.,)</w:t>
            </w:r>
          </w:p>
          <w:p w:rsidR="009B667B" w:rsidRPr="00130DF6" w:rsidRDefault="009B667B" w:rsidP="00342C87">
            <w:pPr>
              <w:pStyle w:val="covertext"/>
              <w:rPr>
                <w:color w:val="000000" w:themeColor="text1"/>
              </w:rPr>
            </w:pPr>
            <w:proofErr w:type="spellStart"/>
            <w:r>
              <w:rPr>
                <w:rFonts w:eastAsia="MS Mincho"/>
                <w:color w:val="000000" w:themeColor="text1"/>
                <w:lang w:eastAsia="ja-JP"/>
              </w:rPr>
              <w:t>Dongil</w:t>
            </w:r>
            <w:proofErr w:type="spellEnd"/>
            <w:r>
              <w:rPr>
                <w:rFonts w:eastAsia="MS Mincho"/>
                <w:color w:val="000000" w:themeColor="text1"/>
                <w:lang w:eastAsia="ja-JP"/>
              </w:rPr>
              <w:t xml:space="preserve"> Dillon </w:t>
            </w:r>
            <w:proofErr w:type="spellStart"/>
            <w:r>
              <w:rPr>
                <w:rFonts w:eastAsia="MS Mincho"/>
                <w:color w:val="000000" w:themeColor="text1"/>
                <w:lang w:eastAsia="ja-JP"/>
              </w:rPr>
              <w:t>Seo</w:t>
            </w:r>
            <w:proofErr w:type="spellEnd"/>
            <w:r>
              <w:rPr>
                <w:rFonts w:eastAsia="MS Mincho"/>
                <w:color w:val="000000" w:themeColor="text1"/>
                <w:lang w:eastAsia="ja-JP"/>
              </w:rPr>
              <w:t xml:space="preserve"> </w:t>
            </w:r>
            <w:hyperlink r:id="rId10" w:history="1">
              <w:r w:rsidRPr="00241C34">
                <w:rPr>
                  <w:rStyle w:val="a4"/>
                  <w:rFonts w:eastAsia="MS Mincho"/>
                  <w:lang w:eastAsia="ja-JP"/>
                </w:rPr>
                <w:t>dillon@volercreative.com</w:t>
              </w:r>
            </w:hyperlink>
            <w:r>
              <w:rPr>
                <w:rFonts w:eastAsia="MS Mincho"/>
                <w:color w:val="000000" w:themeColor="text1"/>
                <w:lang w:eastAsia="ja-JP"/>
              </w:rPr>
              <w:t xml:space="preserve"> (</w:t>
            </w:r>
            <w:proofErr w:type="spellStart"/>
            <w:r>
              <w:rPr>
                <w:rFonts w:eastAsia="MS Mincho"/>
                <w:color w:val="000000" w:themeColor="text1"/>
                <w:lang w:eastAsia="ja-JP"/>
              </w:rPr>
              <w:t>VoleRCreative</w:t>
            </w:r>
            <w:proofErr w:type="spellEnd"/>
            <w:r>
              <w:rPr>
                <w:rFonts w:eastAsia="MS Mincho"/>
                <w:color w:val="000000" w:themeColor="text1"/>
                <w:lang w:eastAsia="ja-JP"/>
              </w:rPr>
              <w:t>)</w:t>
            </w:r>
            <w:bookmarkStart w:id="0" w:name="_GoBack"/>
            <w:bookmarkEnd w:id="0"/>
          </w:p>
          <w:p w:rsidR="003735C8" w:rsidRPr="009B667B" w:rsidRDefault="009B667B" w:rsidP="0085361D">
            <w:pPr>
              <w:pStyle w:val="covertext"/>
              <w:rPr>
                <w:rFonts w:eastAsia="MS Mincho"/>
                <w:color w:val="000000" w:themeColor="text1"/>
                <w:lang w:eastAsia="ja-JP"/>
              </w:rPr>
            </w:pPr>
            <w:proofErr w:type="spellStart"/>
            <w:r>
              <w:rPr>
                <w:rFonts w:eastAsia="MS Mincho"/>
                <w:color w:val="000000" w:themeColor="text1"/>
                <w:lang w:eastAsia="ja-JP"/>
              </w:rPr>
              <w:t>GookHwan</w:t>
            </w:r>
            <w:proofErr w:type="spellEnd"/>
            <w:r>
              <w:rPr>
                <w:rFonts w:eastAsia="MS Mincho"/>
                <w:color w:val="000000" w:themeColor="text1"/>
                <w:lang w:eastAsia="ja-JP"/>
              </w:rPr>
              <w:t xml:space="preserve"> Lee</w:t>
            </w:r>
            <w:r w:rsidRPr="00130DF6">
              <w:rPr>
                <w:rFonts w:eastAsia="MS Mincho"/>
                <w:color w:val="000000" w:themeColor="text1"/>
                <w:lang w:eastAsia="ja-JP"/>
              </w:rPr>
              <w:t xml:space="preserve"> </w:t>
            </w:r>
            <w:hyperlink r:id="rId11" w:history="1">
              <w:r w:rsidRPr="00241C34">
                <w:rPr>
                  <w:rStyle w:val="a4"/>
                  <w:rFonts w:eastAsia="맑은 고딕"/>
                </w:rPr>
                <w:t>ghlee@joyfun.kr</w:t>
              </w:r>
            </w:hyperlink>
            <w:r w:rsidRPr="00130DF6">
              <w:rPr>
                <w:rFonts w:eastAsia="MS Mincho"/>
                <w:color w:val="000000" w:themeColor="text1"/>
                <w:lang w:eastAsia="ja-JP"/>
              </w:rPr>
              <w:t xml:space="preserve"> (JoyFun Inc.,)</w:t>
            </w:r>
          </w:p>
        </w:tc>
      </w:tr>
      <w:tr w:rsidR="00E54F78" w:rsidRPr="001747DF" w:rsidTr="00342C87">
        <w:tc>
          <w:tcPr>
            <w:tcW w:w="1350" w:type="dxa"/>
          </w:tcPr>
          <w:p w:rsidR="00E54F78" w:rsidRPr="001747DF" w:rsidRDefault="00E54F78" w:rsidP="00342C87">
            <w:pPr>
              <w:pStyle w:val="covertext"/>
            </w:pPr>
            <w:r w:rsidRPr="001747DF">
              <w:t>Re:</w:t>
            </w:r>
          </w:p>
        </w:tc>
        <w:tc>
          <w:tcPr>
            <w:tcW w:w="9018" w:type="dxa"/>
          </w:tcPr>
          <w:p w:rsidR="00E54F78" w:rsidRPr="00F473D8" w:rsidRDefault="00E54F78" w:rsidP="00342C87">
            <w:pPr>
              <w:pStyle w:val="covertext"/>
              <w:rPr>
                <w:rFonts w:eastAsia="MS Mincho"/>
                <w:lang w:val="en-GB" w:eastAsia="ja-JP"/>
              </w:rPr>
            </w:pPr>
            <w:r>
              <w:rPr>
                <w:rFonts w:eastAsia="MS Mincho" w:hint="eastAsia"/>
                <w:lang w:val="en-GB" w:eastAsia="ja-JP"/>
              </w:rPr>
              <w:t>Session #</w:t>
            </w:r>
            <w:r w:rsidR="009B667B">
              <w:rPr>
                <w:rFonts w:eastAsia="MS Mincho"/>
                <w:lang w:val="en-GB" w:eastAsia="ja-JP"/>
              </w:rPr>
              <w:t>03</w:t>
            </w:r>
            <w:r>
              <w:rPr>
                <w:rFonts w:eastAsia="MS Mincho"/>
                <w:lang w:val="en-GB" w:eastAsia="ja-JP"/>
              </w:rPr>
              <w:t xml:space="preserve">, </w:t>
            </w:r>
            <w:r w:rsidR="009B667B">
              <w:rPr>
                <w:rFonts w:eastAsia="MS Mincho"/>
                <w:lang w:val="en-GB" w:eastAsia="ja-JP"/>
              </w:rPr>
              <w:t>Beijing</w:t>
            </w:r>
            <w:r>
              <w:rPr>
                <w:rFonts w:eastAsia="MS Mincho"/>
                <w:lang w:val="en-GB" w:eastAsia="ja-JP"/>
              </w:rPr>
              <w:t xml:space="preserve">, </w:t>
            </w:r>
            <w:r w:rsidR="009B667B">
              <w:rPr>
                <w:rFonts w:eastAsia="MS Mincho"/>
                <w:lang w:val="en-GB" w:eastAsia="ja-JP"/>
              </w:rPr>
              <w:t>China</w:t>
            </w:r>
          </w:p>
        </w:tc>
      </w:tr>
      <w:tr w:rsidR="00873F0E" w:rsidRPr="001747DF" w:rsidTr="00342C87">
        <w:tc>
          <w:tcPr>
            <w:tcW w:w="1350" w:type="dxa"/>
          </w:tcPr>
          <w:p w:rsidR="00873F0E" w:rsidRPr="001747DF" w:rsidRDefault="00873F0E" w:rsidP="00873F0E">
            <w:pPr>
              <w:pStyle w:val="covertext"/>
            </w:pPr>
            <w:r w:rsidRPr="001747DF">
              <w:t>Abstract</w:t>
            </w:r>
          </w:p>
        </w:tc>
        <w:tc>
          <w:tcPr>
            <w:tcW w:w="9018" w:type="dxa"/>
          </w:tcPr>
          <w:p w:rsidR="00873F0E" w:rsidRPr="00130DF6" w:rsidRDefault="00873F0E" w:rsidP="00873F0E">
            <w:pPr>
              <w:pStyle w:val="covertext"/>
              <w:jc w:val="both"/>
              <w:rPr>
                <w:rFonts w:eastAsiaTheme="minorHAnsi"/>
                <w:color w:val="000000" w:themeColor="text1"/>
                <w:sz w:val="20"/>
                <w:szCs w:val="20"/>
              </w:rPr>
            </w:pPr>
            <w:r w:rsidRPr="00551604">
              <w:rPr>
                <w:rFonts w:eastAsiaTheme="minorHAnsi"/>
                <w:color w:val="000000" w:themeColor="text1"/>
                <w:sz w:val="20"/>
                <w:szCs w:val="20"/>
              </w:rPr>
              <w:t xml:space="preserve">We will review the development status of </w:t>
            </w:r>
            <w:proofErr w:type="spellStart"/>
            <w:r w:rsidRPr="00551604">
              <w:rPr>
                <w:rFonts w:eastAsiaTheme="minorHAnsi"/>
                <w:color w:val="000000" w:themeColor="text1"/>
                <w:sz w:val="20"/>
                <w:szCs w:val="20"/>
              </w:rPr>
              <w:t>OpenXR</w:t>
            </w:r>
            <w:proofErr w:type="spellEnd"/>
            <w:r w:rsidRPr="00551604">
              <w:rPr>
                <w:rFonts w:eastAsiaTheme="minorHAnsi"/>
                <w:color w:val="000000" w:themeColor="text1"/>
                <w:sz w:val="20"/>
                <w:szCs w:val="20"/>
              </w:rPr>
              <w:t xml:space="preserve"> and </w:t>
            </w:r>
            <w:proofErr w:type="spellStart"/>
            <w:r w:rsidRPr="00551604">
              <w:rPr>
                <w:rFonts w:eastAsiaTheme="minorHAnsi"/>
                <w:color w:val="000000" w:themeColor="text1"/>
                <w:sz w:val="20"/>
                <w:szCs w:val="20"/>
              </w:rPr>
              <w:t>WebVR</w:t>
            </w:r>
            <w:proofErr w:type="spellEnd"/>
            <w:r w:rsidRPr="00551604">
              <w:rPr>
                <w:rFonts w:eastAsiaTheme="minorHAnsi"/>
                <w:color w:val="000000" w:themeColor="text1"/>
                <w:sz w:val="20"/>
                <w:szCs w:val="20"/>
              </w:rPr>
              <w:t xml:space="preserve"> standard</w:t>
            </w:r>
            <w:r>
              <w:rPr>
                <w:rFonts w:eastAsiaTheme="minorHAnsi"/>
                <w:color w:val="000000" w:themeColor="text1"/>
                <w:sz w:val="20"/>
                <w:szCs w:val="20"/>
              </w:rPr>
              <w:t>s</w:t>
            </w:r>
            <w:r w:rsidRPr="00551604">
              <w:rPr>
                <w:rFonts w:eastAsiaTheme="minorHAnsi"/>
                <w:color w:val="000000" w:themeColor="text1"/>
                <w:sz w:val="20"/>
                <w:szCs w:val="20"/>
              </w:rPr>
              <w:t xml:space="preserve"> conducted by </w:t>
            </w:r>
            <w:proofErr w:type="spellStart"/>
            <w:r w:rsidRPr="00551604">
              <w:rPr>
                <w:rFonts w:eastAsiaTheme="minorHAnsi"/>
                <w:color w:val="000000" w:themeColor="text1"/>
                <w:sz w:val="20"/>
                <w:szCs w:val="20"/>
              </w:rPr>
              <w:t>Khronos</w:t>
            </w:r>
            <w:proofErr w:type="spellEnd"/>
            <w:r w:rsidRPr="00551604">
              <w:rPr>
                <w:rFonts w:eastAsiaTheme="minorHAnsi"/>
                <w:color w:val="000000" w:themeColor="text1"/>
                <w:sz w:val="20"/>
                <w:szCs w:val="20"/>
              </w:rPr>
              <w:t xml:space="preserve"> Group and W3C respectively.</w:t>
            </w:r>
          </w:p>
        </w:tc>
      </w:tr>
      <w:tr w:rsidR="00873F0E" w:rsidRPr="001747DF" w:rsidTr="00342C87">
        <w:tc>
          <w:tcPr>
            <w:tcW w:w="1350" w:type="dxa"/>
          </w:tcPr>
          <w:p w:rsidR="00873F0E" w:rsidRPr="001747DF" w:rsidRDefault="00873F0E" w:rsidP="00873F0E">
            <w:pPr>
              <w:pStyle w:val="covertext"/>
            </w:pPr>
            <w:r w:rsidRPr="001747DF">
              <w:t>Purpose</w:t>
            </w:r>
          </w:p>
        </w:tc>
        <w:tc>
          <w:tcPr>
            <w:tcW w:w="9018" w:type="dxa"/>
          </w:tcPr>
          <w:p w:rsidR="00873F0E" w:rsidRPr="00130DF6" w:rsidRDefault="00873F0E" w:rsidP="00873F0E">
            <w:pPr>
              <w:pStyle w:val="covertext"/>
              <w:jc w:val="both"/>
              <w:rPr>
                <w:color w:val="000000" w:themeColor="text1"/>
                <w:sz w:val="20"/>
              </w:rPr>
            </w:pPr>
            <w:r w:rsidRPr="00551604">
              <w:rPr>
                <w:color w:val="000000" w:themeColor="text1"/>
                <w:sz w:val="20"/>
              </w:rPr>
              <w:t xml:space="preserve">Prior to establishing the IEEE </w:t>
            </w:r>
            <w:r>
              <w:rPr>
                <w:color w:val="000000" w:themeColor="text1"/>
                <w:sz w:val="20"/>
              </w:rPr>
              <w:t>P</w:t>
            </w:r>
            <w:r w:rsidRPr="00551604">
              <w:rPr>
                <w:color w:val="000000" w:themeColor="text1"/>
                <w:sz w:val="20"/>
              </w:rPr>
              <w:t>3079 standard</w:t>
            </w:r>
            <w:r>
              <w:rPr>
                <w:color w:val="000000" w:themeColor="text1"/>
                <w:sz w:val="20"/>
              </w:rPr>
              <w:t>s</w:t>
            </w:r>
            <w:r w:rsidRPr="00551604">
              <w:rPr>
                <w:color w:val="000000" w:themeColor="text1"/>
                <w:sz w:val="20"/>
              </w:rPr>
              <w:t xml:space="preserve">, </w:t>
            </w:r>
            <w:r>
              <w:rPr>
                <w:color w:val="000000" w:themeColor="text1"/>
                <w:sz w:val="20"/>
              </w:rPr>
              <w:t xml:space="preserve">we will examine </w:t>
            </w:r>
            <w:r w:rsidRPr="00551604">
              <w:rPr>
                <w:color w:val="000000" w:themeColor="text1"/>
                <w:sz w:val="20"/>
              </w:rPr>
              <w:t xml:space="preserve">the current trends in the establishment of VR-related standards </w:t>
            </w:r>
            <w:r>
              <w:rPr>
                <w:color w:val="000000" w:themeColor="text1"/>
                <w:sz w:val="20"/>
              </w:rPr>
              <w:t>from</w:t>
            </w:r>
            <w:r w:rsidRPr="00551604">
              <w:rPr>
                <w:color w:val="000000" w:themeColor="text1"/>
                <w:sz w:val="20"/>
              </w:rPr>
              <w:t xml:space="preserve"> various international standards </w:t>
            </w:r>
            <w:r>
              <w:rPr>
                <w:color w:val="000000" w:themeColor="text1"/>
                <w:sz w:val="20"/>
              </w:rPr>
              <w:t>organizations and</w:t>
            </w:r>
            <w:r w:rsidRPr="00551604">
              <w:rPr>
                <w:color w:val="000000" w:themeColor="text1"/>
                <w:sz w:val="20"/>
              </w:rPr>
              <w:t xml:space="preserve"> reference will be made to the IEEE </w:t>
            </w:r>
            <w:r>
              <w:rPr>
                <w:color w:val="000000" w:themeColor="text1"/>
                <w:sz w:val="20"/>
              </w:rPr>
              <w:t>P</w:t>
            </w:r>
            <w:r w:rsidRPr="00551604">
              <w:rPr>
                <w:color w:val="000000" w:themeColor="text1"/>
                <w:sz w:val="20"/>
              </w:rPr>
              <w:t>3079 standard</w:t>
            </w:r>
            <w:r>
              <w:rPr>
                <w:color w:val="000000" w:themeColor="text1"/>
                <w:sz w:val="20"/>
              </w:rPr>
              <w:t>s</w:t>
            </w:r>
          </w:p>
        </w:tc>
      </w:tr>
      <w:tr w:rsidR="00E54F78" w:rsidRPr="001747DF" w:rsidTr="00342C87">
        <w:trPr>
          <w:trHeight w:val="840"/>
        </w:trPr>
        <w:tc>
          <w:tcPr>
            <w:tcW w:w="1350" w:type="dxa"/>
          </w:tcPr>
          <w:p w:rsidR="00E54F78" w:rsidRPr="001747DF" w:rsidRDefault="00E54F78" w:rsidP="00342C87">
            <w:pPr>
              <w:pStyle w:val="covertext"/>
            </w:pPr>
            <w:r w:rsidRPr="001747DF">
              <w:t>Notice</w:t>
            </w:r>
          </w:p>
        </w:tc>
        <w:tc>
          <w:tcPr>
            <w:tcW w:w="9018" w:type="dxa"/>
          </w:tcPr>
          <w:p w:rsidR="00E54F78" w:rsidRPr="001747DF" w:rsidRDefault="00E54F78" w:rsidP="00342C87">
            <w:pPr>
              <w:pStyle w:val="covertext"/>
              <w:spacing w:before="0" w:after="0"/>
              <w:jc w:val="both"/>
              <w:rPr>
                <w:sz w:val="20"/>
              </w:rPr>
            </w:pPr>
            <w:r w:rsidRPr="001747DF">
              <w:rPr>
                <w:sz w:val="20"/>
              </w:rPr>
              <w:t xml:space="preserve">This document has been prepared to assist the IEEE </w:t>
            </w:r>
            <w:r w:rsidR="009B667B">
              <w:rPr>
                <w:sz w:val="20"/>
              </w:rPr>
              <w:t>3079</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4F78" w:rsidRPr="001747DF" w:rsidTr="00342C87">
        <w:trPr>
          <w:trHeight w:val="1439"/>
        </w:trPr>
        <w:tc>
          <w:tcPr>
            <w:tcW w:w="1350" w:type="dxa"/>
          </w:tcPr>
          <w:p w:rsidR="00E54F78" w:rsidRPr="001747DF" w:rsidRDefault="00E54F78" w:rsidP="00342C87">
            <w:pPr>
              <w:pStyle w:val="covertext"/>
            </w:pPr>
            <w:r w:rsidRPr="001747DF">
              <w:t>Release</w:t>
            </w:r>
          </w:p>
        </w:tc>
        <w:tc>
          <w:tcPr>
            <w:tcW w:w="9018" w:type="dxa"/>
          </w:tcPr>
          <w:p w:rsidR="00E54F78" w:rsidRPr="001747DF" w:rsidRDefault="00E54F78" w:rsidP="00342C87">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9B667B">
              <w:rPr>
                <w:sz w:val="20"/>
              </w:rPr>
              <w:t>3079</w:t>
            </w:r>
            <w:r w:rsidRPr="001747DF">
              <w:rPr>
                <w:sz w:val="20"/>
              </w:rPr>
              <w:t xml:space="preserve"> may make this contribution public.</w:t>
            </w:r>
          </w:p>
        </w:tc>
      </w:tr>
      <w:tr w:rsidR="00E54F78" w:rsidRPr="001747DF" w:rsidTr="00342C87">
        <w:trPr>
          <w:trHeight w:val="70"/>
        </w:trPr>
        <w:tc>
          <w:tcPr>
            <w:tcW w:w="1350" w:type="dxa"/>
          </w:tcPr>
          <w:p w:rsidR="00E54F78" w:rsidRPr="001747DF" w:rsidRDefault="00E54F78" w:rsidP="00342C87">
            <w:pPr>
              <w:pStyle w:val="covertext"/>
            </w:pPr>
            <w:r w:rsidRPr="001747DF">
              <w:t>Patent Policy</w:t>
            </w:r>
          </w:p>
        </w:tc>
        <w:tc>
          <w:tcPr>
            <w:tcW w:w="9018" w:type="dxa"/>
          </w:tcPr>
          <w:p w:rsidR="00E54F78" w:rsidRPr="001747DF" w:rsidRDefault="00E54F78" w:rsidP="00342C87">
            <w:r w:rsidRPr="001747DF">
              <w:t xml:space="preserve">The contributor is familiar with IEEE patent policy, as stated in </w:t>
            </w:r>
            <w:hyperlink r:id="rId12" w:anchor="6.3" w:tgtFrame="_parent" w:history="1">
              <w:r w:rsidRPr="001747DF">
                <w:rPr>
                  <w:rStyle w:val="a4"/>
                </w:rPr>
                <w:t>Section 6 of the IEEE-SA Standards Board bylaws</w:t>
              </w:r>
            </w:hyperlink>
            <w:r w:rsidRPr="001747DF">
              <w:t xml:space="preserve"> &lt;</w:t>
            </w:r>
            <w:hyperlink r:id="rId13" w:tgtFrame="_parent" w:history="1">
              <w:r w:rsidRPr="001747DF">
                <w:rPr>
                  <w:rStyle w:val="a4"/>
                </w:rPr>
                <w:t>http://standards.ieee.org/guides/bylaws/sect6-7.html#6</w:t>
              </w:r>
            </w:hyperlink>
            <w:r w:rsidRPr="001747DF">
              <w:t xml:space="preserve">&gt; and in </w:t>
            </w:r>
            <w:r w:rsidRPr="001747DF">
              <w:rPr>
                <w:i/>
                <w:iCs/>
              </w:rPr>
              <w:t>Understanding Patent Issues During IEEE Standards Development</w:t>
            </w:r>
            <w:r w:rsidRPr="001747DF">
              <w:t xml:space="preserve"> </w:t>
            </w:r>
            <w:hyperlink r:id="rId14" w:tgtFrame="_parent" w:history="1">
              <w:r w:rsidRPr="001747DF">
                <w:rPr>
                  <w:rStyle w:val="a4"/>
                </w:rPr>
                <w:t>http://standards.ieee.org/board/pat/faq.pdf</w:t>
              </w:r>
            </w:hyperlink>
          </w:p>
        </w:tc>
      </w:tr>
    </w:tbl>
    <w:p w:rsidR="00E54F78" w:rsidRDefault="00E54F78" w:rsidP="00E725E9">
      <w:pPr>
        <w:widowControl/>
        <w:shd w:val="clear" w:color="auto" w:fill="FFFFFF"/>
        <w:wordWrap/>
        <w:autoSpaceDE/>
        <w:autoSpaceDN/>
        <w:spacing w:before="100" w:beforeAutospacing="1" w:after="100" w:afterAutospacing="1" w:line="345" w:lineRule="atLeast"/>
        <w:rPr>
          <w:rFonts w:ascii="Times New Roman" w:eastAsia="Times New Roman" w:hAnsi="Times New Roman" w:cs="Times New Roman"/>
          <w:color w:val="4B4B4B"/>
          <w:kern w:val="0"/>
          <w:sz w:val="21"/>
          <w:szCs w:val="21"/>
          <w:bdr w:val="none" w:sz="0" w:space="0" w:color="auto" w:frame="1"/>
        </w:rPr>
      </w:pPr>
    </w:p>
    <w:p w:rsidR="00E54F78" w:rsidRPr="000D682F" w:rsidRDefault="00E54F78" w:rsidP="00E54F78">
      <w:pPr>
        <w:widowControl/>
        <w:shd w:val="clear" w:color="auto" w:fill="FFFFFF"/>
        <w:wordWrap/>
        <w:autoSpaceDE/>
        <w:autoSpaceDN/>
        <w:spacing w:before="100" w:beforeAutospacing="1" w:after="100" w:afterAutospacing="1" w:line="345" w:lineRule="atLeast"/>
        <w:jc w:val="left"/>
        <w:rPr>
          <w:rFonts w:ascii="Times New Roman" w:eastAsia="Times New Roman" w:hAnsi="Times New Roman" w:cs="Times New Roman"/>
          <w:color w:val="4B4B4B"/>
          <w:kern w:val="0"/>
          <w:sz w:val="21"/>
          <w:szCs w:val="21"/>
          <w:bdr w:val="none" w:sz="0" w:space="0" w:color="auto" w:frame="1"/>
        </w:rPr>
      </w:pPr>
      <w:r>
        <w:rPr>
          <w:rFonts w:ascii="Times New Roman" w:eastAsia="Times New Roman" w:hAnsi="Times New Roman" w:cs="Times New Roman"/>
          <w:color w:val="4B4B4B"/>
          <w:kern w:val="0"/>
          <w:sz w:val="21"/>
          <w:szCs w:val="21"/>
          <w:bdr w:val="none" w:sz="0" w:space="0" w:color="auto" w:frame="1"/>
        </w:rPr>
        <w:br w:type="page"/>
      </w:r>
    </w:p>
    <w:p w:rsidR="0026565D" w:rsidRPr="000D682F" w:rsidRDefault="00125391" w:rsidP="00227D3E">
      <w:pPr>
        <w:pStyle w:val="a9"/>
        <w:widowControl/>
        <w:numPr>
          <w:ilvl w:val="0"/>
          <w:numId w:val="1"/>
        </w:numPr>
        <w:shd w:val="clear" w:color="auto" w:fill="FFFFFF"/>
        <w:wordWrap/>
        <w:autoSpaceDE/>
        <w:autoSpaceDN/>
        <w:spacing w:before="240" w:after="240" w:line="240" w:lineRule="auto"/>
        <w:ind w:leftChars="0" w:hanging="357"/>
        <w:rPr>
          <w:rFonts w:ascii="Times New Roman" w:eastAsiaTheme="minorHAnsi" w:hAnsi="Times New Roman" w:cs="Times New Roman"/>
          <w:b/>
          <w:color w:val="000000" w:themeColor="text1"/>
          <w:kern w:val="0"/>
          <w:szCs w:val="20"/>
          <w:bdr w:val="none" w:sz="0" w:space="0" w:color="auto" w:frame="1"/>
        </w:rPr>
      </w:pPr>
      <w:proofErr w:type="spellStart"/>
      <w:r>
        <w:rPr>
          <w:rFonts w:ascii="Times New Roman" w:eastAsiaTheme="minorHAnsi" w:hAnsi="Times New Roman" w:cs="Times New Roman"/>
          <w:b/>
          <w:color w:val="000000" w:themeColor="text1"/>
          <w:kern w:val="0"/>
          <w:szCs w:val="20"/>
          <w:bdr w:val="none" w:sz="0" w:space="0" w:color="auto" w:frame="1"/>
        </w:rPr>
        <w:lastRenderedPageBreak/>
        <w:t>Khronos</w:t>
      </w:r>
      <w:proofErr w:type="spellEnd"/>
      <w:r>
        <w:rPr>
          <w:rFonts w:ascii="Times New Roman" w:eastAsiaTheme="minorHAnsi" w:hAnsi="Times New Roman" w:cs="Times New Roman"/>
          <w:b/>
          <w:color w:val="000000" w:themeColor="text1"/>
          <w:kern w:val="0"/>
          <w:szCs w:val="20"/>
          <w:bdr w:val="none" w:sz="0" w:space="0" w:color="auto" w:frame="1"/>
        </w:rPr>
        <w:t xml:space="preserve"> Group</w:t>
      </w:r>
      <w:r w:rsidR="002B6419">
        <w:rPr>
          <w:rFonts w:ascii="Times New Roman" w:eastAsiaTheme="minorHAnsi" w:hAnsi="Times New Roman" w:cs="Times New Roman"/>
          <w:b/>
          <w:color w:val="000000" w:themeColor="text1"/>
          <w:kern w:val="0"/>
          <w:szCs w:val="20"/>
          <w:bdr w:val="none" w:sz="0" w:space="0" w:color="auto" w:frame="1"/>
        </w:rPr>
        <w:t xml:space="preserve"> (</w:t>
      </w:r>
      <w:r w:rsidR="002B6419">
        <w:rPr>
          <w:rFonts w:ascii="Times New Roman" w:eastAsiaTheme="minorHAnsi" w:hAnsi="Times New Roman" w:cs="Times New Roman" w:hint="eastAsia"/>
          <w:b/>
          <w:color w:val="000000" w:themeColor="text1"/>
          <w:kern w:val="0"/>
          <w:szCs w:val="20"/>
        </w:rPr>
        <w:t xml:space="preserve">Open </w:t>
      </w:r>
      <w:r w:rsidR="002B6419">
        <w:rPr>
          <w:rFonts w:ascii="Times New Roman" w:eastAsiaTheme="minorHAnsi" w:hAnsi="Times New Roman" w:cs="Times New Roman"/>
          <w:b/>
          <w:color w:val="000000" w:themeColor="text1"/>
          <w:kern w:val="0"/>
          <w:szCs w:val="20"/>
        </w:rPr>
        <w:t>XR)</w:t>
      </w:r>
    </w:p>
    <w:p w:rsidR="002B6419" w:rsidRPr="002B6419" w:rsidRDefault="00125391" w:rsidP="002B6419">
      <w:pPr>
        <w:pStyle w:val="a9"/>
        <w:widowControl/>
        <w:numPr>
          <w:ilvl w:val="1"/>
          <w:numId w:val="1"/>
        </w:numPr>
        <w:shd w:val="clear" w:color="auto" w:fill="FFFFFF"/>
        <w:wordWrap/>
        <w:autoSpaceDE/>
        <w:autoSpaceDN/>
        <w:spacing w:before="288" w:after="288" w:line="240" w:lineRule="auto"/>
        <w:ind w:leftChars="0" w:left="687" w:hanging="403"/>
        <w:rPr>
          <w:rFonts w:ascii="Times New Roman" w:eastAsiaTheme="minorHAnsi" w:hAnsi="Times New Roman" w:cs="Times New Roman"/>
          <w:color w:val="000000" w:themeColor="text1"/>
          <w:kern w:val="0"/>
          <w:szCs w:val="20"/>
        </w:rPr>
      </w:pPr>
      <w:r>
        <w:rPr>
          <w:rFonts w:ascii="Times New Roman" w:eastAsiaTheme="minorHAnsi" w:hAnsi="Times New Roman" w:cs="Times New Roman"/>
          <w:b/>
          <w:color w:val="000000" w:themeColor="text1"/>
          <w:kern w:val="0"/>
          <w:szCs w:val="20"/>
        </w:rPr>
        <w:t>Concept</w:t>
      </w:r>
      <w:r w:rsidR="0097697C" w:rsidRPr="002B6419">
        <w:rPr>
          <w:rFonts w:ascii="Times New Roman" w:eastAsiaTheme="minorHAnsi" w:hAnsi="Times New Roman" w:cs="Times New Roman"/>
          <w:b/>
          <w:color w:val="000000" w:themeColor="text1"/>
          <w:kern w:val="0"/>
          <w:szCs w:val="20"/>
        </w:rPr>
        <w:t>:</w:t>
      </w:r>
      <w:r w:rsidR="0097697C" w:rsidRPr="000D682F">
        <w:rPr>
          <w:rFonts w:ascii="Times New Roman" w:eastAsiaTheme="minorHAnsi" w:hAnsi="Times New Roman" w:cs="Times New Roman"/>
          <w:color w:val="000000" w:themeColor="text1"/>
          <w:kern w:val="0"/>
          <w:szCs w:val="20"/>
        </w:rPr>
        <w:t xml:space="preserve"> </w:t>
      </w:r>
      <w:r w:rsidRPr="00125391">
        <w:rPr>
          <w:rFonts w:ascii="Times New Roman" w:eastAsiaTheme="minorHAnsi" w:hAnsi="Times New Roman" w:cs="Times New Roman"/>
          <w:color w:val="000000" w:themeColor="text1"/>
          <w:kern w:val="0"/>
          <w:szCs w:val="20"/>
        </w:rPr>
        <w:t xml:space="preserve">The </w:t>
      </w:r>
      <w:proofErr w:type="spellStart"/>
      <w:r w:rsidRPr="00125391">
        <w:rPr>
          <w:rFonts w:ascii="Times New Roman" w:eastAsiaTheme="minorHAnsi" w:hAnsi="Times New Roman" w:cs="Times New Roman"/>
          <w:color w:val="000000" w:themeColor="text1"/>
          <w:kern w:val="0"/>
          <w:szCs w:val="20"/>
        </w:rPr>
        <w:t>OpenXR</w:t>
      </w:r>
      <w:proofErr w:type="spellEnd"/>
      <w:r w:rsidRPr="00125391">
        <w:rPr>
          <w:rFonts w:ascii="Times New Roman" w:eastAsiaTheme="minorHAnsi" w:hAnsi="Times New Roman" w:cs="Times New Roman"/>
          <w:color w:val="000000" w:themeColor="text1"/>
          <w:kern w:val="0"/>
          <w:szCs w:val="20"/>
        </w:rPr>
        <w:t xml:space="preserve">™ working group – previously known as the </w:t>
      </w:r>
      <w:proofErr w:type="spellStart"/>
      <w:r w:rsidRPr="00125391">
        <w:rPr>
          <w:rFonts w:ascii="Times New Roman" w:eastAsiaTheme="minorHAnsi" w:hAnsi="Times New Roman" w:cs="Times New Roman"/>
          <w:color w:val="000000" w:themeColor="text1"/>
          <w:kern w:val="0"/>
          <w:szCs w:val="20"/>
        </w:rPr>
        <w:t>Khronos</w:t>
      </w:r>
      <w:proofErr w:type="spellEnd"/>
      <w:r w:rsidRPr="00125391">
        <w:rPr>
          <w:rFonts w:ascii="Times New Roman" w:eastAsiaTheme="minorHAnsi" w:hAnsi="Times New Roman" w:cs="Times New Roman"/>
          <w:color w:val="000000" w:themeColor="text1"/>
          <w:kern w:val="0"/>
          <w:szCs w:val="20"/>
        </w:rPr>
        <w:t xml:space="preserve"> VR Initiative - is creating an open and royalty-free standard for VR and AR applications and devices.</w:t>
      </w:r>
    </w:p>
    <w:p w:rsidR="00125391" w:rsidRPr="002B6419" w:rsidRDefault="00227D3E" w:rsidP="002B6419">
      <w:pPr>
        <w:pStyle w:val="a9"/>
        <w:widowControl/>
        <w:numPr>
          <w:ilvl w:val="1"/>
          <w:numId w:val="1"/>
        </w:numPr>
        <w:shd w:val="clear" w:color="auto" w:fill="FFFFFF"/>
        <w:wordWrap/>
        <w:autoSpaceDE/>
        <w:autoSpaceDN/>
        <w:spacing w:before="100" w:beforeAutospacing="1" w:after="100" w:afterAutospacing="1" w:line="240" w:lineRule="auto"/>
        <w:ind w:leftChars="0"/>
        <w:rPr>
          <w:rFonts w:ascii="Times New Roman" w:eastAsiaTheme="minorHAnsi" w:hAnsi="Times New Roman" w:cs="Times New Roman"/>
          <w:b/>
          <w:color w:val="000000" w:themeColor="text1"/>
          <w:kern w:val="0"/>
          <w:szCs w:val="20"/>
        </w:rPr>
      </w:pPr>
      <w:r>
        <w:rPr>
          <w:rFonts w:ascii="Times New Roman" w:eastAsiaTheme="minorHAnsi" w:hAnsi="Times New Roman" w:cs="Times New Roman"/>
          <w:b/>
          <w:color w:val="000000" w:themeColor="text1"/>
          <w:kern w:val="0"/>
          <w:szCs w:val="20"/>
        </w:rPr>
        <w:t>Issue</w:t>
      </w:r>
      <w:r w:rsidR="00125391" w:rsidRPr="002B6419">
        <w:rPr>
          <w:rFonts w:ascii="Times New Roman" w:eastAsiaTheme="minorHAnsi" w:hAnsi="Times New Roman" w:cs="Times New Roman"/>
          <w:b/>
          <w:color w:val="000000" w:themeColor="text1"/>
          <w:kern w:val="0"/>
          <w:szCs w:val="20"/>
        </w:rPr>
        <w:t xml:space="preserve">: </w:t>
      </w:r>
    </w:p>
    <w:p w:rsidR="00227D3E" w:rsidRDefault="00227D3E" w:rsidP="00227D3E">
      <w:pPr>
        <w:widowControl/>
        <w:shd w:val="clear" w:color="auto" w:fill="FFFFFF"/>
        <w:wordWrap/>
        <w:autoSpaceDE/>
        <w:autoSpaceDN/>
        <w:spacing w:before="100" w:beforeAutospacing="1" w:after="100" w:afterAutospacing="1" w:line="240" w:lineRule="auto"/>
        <w:ind w:left="1276"/>
        <w:rPr>
          <w:rFonts w:ascii="Times New Roman" w:eastAsiaTheme="minorHAnsi" w:hAnsi="Times New Roman" w:cs="Times New Roman"/>
          <w:color w:val="000000" w:themeColor="text1"/>
          <w:kern w:val="0"/>
          <w:szCs w:val="20"/>
        </w:rPr>
      </w:pPr>
      <w:r w:rsidRPr="00227D3E">
        <w:rPr>
          <w:rFonts w:ascii="Times New Roman" w:eastAsiaTheme="minorHAnsi" w:hAnsi="Times New Roman" w:cs="Times New Roman"/>
          <w:color w:val="000000" w:themeColor="text1"/>
          <w:kern w:val="0"/>
          <w:szCs w:val="20"/>
        </w:rPr>
        <w:t>Without a cross-platform standard, VR applications, games and engines must port to each vendors’ APIs.</w:t>
      </w:r>
    </w:p>
    <w:p w:rsidR="00227D3E" w:rsidRDefault="00227D3E" w:rsidP="00227D3E">
      <w:pPr>
        <w:keepNext/>
        <w:widowControl/>
        <w:shd w:val="clear" w:color="auto" w:fill="FFFFFF"/>
        <w:wordWrap/>
        <w:autoSpaceDE/>
        <w:autoSpaceDN/>
        <w:spacing w:before="100" w:beforeAutospacing="1" w:after="100" w:afterAutospacing="1" w:line="240" w:lineRule="auto"/>
        <w:jc w:val="center"/>
      </w:pPr>
      <w:r>
        <w:rPr>
          <w:rFonts w:ascii="Times New Roman" w:eastAsiaTheme="minorHAnsi" w:hAnsi="Times New Roman" w:cs="Times New Roman"/>
          <w:noProof/>
          <w:color w:val="000000" w:themeColor="text1"/>
          <w:kern w:val="0"/>
          <w:szCs w:val="20"/>
        </w:rPr>
        <w:drawing>
          <wp:inline distT="0" distB="0" distL="0" distR="0">
            <wp:extent cx="2389765" cy="2266950"/>
            <wp:effectExtent l="0" t="0" r="0" b="0"/>
            <wp:docPr id="1" name="그림 1" descr="C:\Users\inter\AppData\Local\Microsoft\Windows\INetCache\Content.Word\2017-openxr-A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AppData\Local\Microsoft\Windows\INetCache\Content.Word\2017-openxr-API-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7886" cy="2293626"/>
                    </a:xfrm>
                    <a:prstGeom prst="rect">
                      <a:avLst/>
                    </a:prstGeom>
                    <a:noFill/>
                    <a:ln>
                      <a:noFill/>
                    </a:ln>
                  </pic:spPr>
                </pic:pic>
              </a:graphicData>
            </a:graphic>
          </wp:inline>
        </w:drawing>
      </w:r>
    </w:p>
    <w:p w:rsidR="00227D3E" w:rsidRPr="00227D3E" w:rsidRDefault="00227D3E" w:rsidP="00227D3E">
      <w:pPr>
        <w:pStyle w:val="a7"/>
        <w:wordWrap/>
        <w:jc w:val="center"/>
        <w:rPr>
          <w:rFonts w:ascii="Times New Roman" w:eastAsiaTheme="minorHAnsi" w:hAnsi="Times New Roman" w:cs="Times New Roman"/>
          <w:i w:val="0"/>
          <w:color w:val="000000" w:themeColor="text1"/>
          <w:kern w:val="0"/>
          <w:szCs w:val="20"/>
        </w:rPr>
      </w:pPr>
      <w:r>
        <w:rPr>
          <w:i w:val="0"/>
        </w:rPr>
        <w:t>(</w:t>
      </w:r>
      <w:r w:rsidRPr="00227D3E">
        <w:rPr>
          <w:i w:val="0"/>
        </w:rPr>
        <w:t xml:space="preserve">Figure </w:t>
      </w:r>
      <w:r w:rsidRPr="00227D3E">
        <w:rPr>
          <w:i w:val="0"/>
        </w:rPr>
        <w:fldChar w:fldCharType="begin"/>
      </w:r>
      <w:r w:rsidRPr="00227D3E">
        <w:rPr>
          <w:i w:val="0"/>
        </w:rPr>
        <w:instrText xml:space="preserve"> SEQ Figure \* ARABIC </w:instrText>
      </w:r>
      <w:r w:rsidRPr="00227D3E">
        <w:rPr>
          <w:i w:val="0"/>
        </w:rPr>
        <w:fldChar w:fldCharType="separate"/>
      </w:r>
      <w:r w:rsidR="00905147">
        <w:rPr>
          <w:i w:val="0"/>
          <w:noProof/>
        </w:rPr>
        <w:t>1</w:t>
      </w:r>
      <w:r w:rsidRPr="00227D3E">
        <w:rPr>
          <w:i w:val="0"/>
        </w:rPr>
        <w:fldChar w:fldCharType="end"/>
      </w:r>
      <w:r>
        <w:rPr>
          <w:i w:val="0"/>
        </w:rPr>
        <w:t>)</w:t>
      </w:r>
      <w:r w:rsidRPr="00227D3E">
        <w:rPr>
          <w:i w:val="0"/>
        </w:rPr>
        <w:t xml:space="preserve"> </w:t>
      </w:r>
      <w:r w:rsidRPr="00227D3E">
        <w:rPr>
          <w:b/>
          <w:i w:val="0"/>
          <w:sz w:val="24"/>
        </w:rPr>
        <w:t>Before Open XR</w:t>
      </w:r>
      <w:r w:rsidRPr="00227D3E">
        <w:rPr>
          <w:i w:val="0"/>
        </w:rPr>
        <w:t xml:space="preserve"> </w:t>
      </w:r>
      <w:r>
        <w:rPr>
          <w:i w:val="0"/>
        </w:rPr>
        <w:t>(</w:t>
      </w:r>
      <w:r w:rsidRPr="00227D3E">
        <w:rPr>
          <w:i w:val="0"/>
        </w:rPr>
        <w:t>VR Market Fragmentation</w:t>
      </w:r>
      <w:r>
        <w:rPr>
          <w:i w:val="0"/>
        </w:rPr>
        <w:t>)</w:t>
      </w:r>
    </w:p>
    <w:p w:rsidR="00125391" w:rsidRPr="002B6419" w:rsidRDefault="00227D3E" w:rsidP="002B6419">
      <w:pPr>
        <w:pStyle w:val="a9"/>
        <w:widowControl/>
        <w:numPr>
          <w:ilvl w:val="1"/>
          <w:numId w:val="1"/>
        </w:numPr>
        <w:shd w:val="clear" w:color="auto" w:fill="FFFFFF"/>
        <w:wordWrap/>
        <w:autoSpaceDE/>
        <w:autoSpaceDN/>
        <w:spacing w:before="100" w:beforeAutospacing="1" w:after="100" w:afterAutospacing="1" w:line="240" w:lineRule="auto"/>
        <w:ind w:leftChars="0"/>
        <w:rPr>
          <w:rFonts w:ascii="Times New Roman" w:eastAsiaTheme="minorHAnsi" w:hAnsi="Times New Roman" w:cs="Times New Roman"/>
          <w:b/>
          <w:color w:val="000000" w:themeColor="text1"/>
          <w:kern w:val="0"/>
          <w:szCs w:val="20"/>
        </w:rPr>
      </w:pPr>
      <w:r>
        <w:rPr>
          <w:rFonts w:ascii="Times New Roman" w:eastAsiaTheme="minorHAnsi" w:hAnsi="Times New Roman" w:cs="Times New Roman"/>
          <w:b/>
          <w:color w:val="000000" w:themeColor="text1"/>
          <w:kern w:val="0"/>
          <w:szCs w:val="20"/>
        </w:rPr>
        <w:t>Solution</w:t>
      </w:r>
      <w:r w:rsidR="00125391" w:rsidRPr="002B6419">
        <w:rPr>
          <w:rFonts w:ascii="Times New Roman" w:eastAsiaTheme="minorHAnsi" w:hAnsi="Times New Roman" w:cs="Times New Roman"/>
          <w:b/>
          <w:color w:val="000000" w:themeColor="text1"/>
          <w:kern w:val="0"/>
          <w:szCs w:val="20"/>
        </w:rPr>
        <w:t xml:space="preserve">: </w:t>
      </w:r>
    </w:p>
    <w:p w:rsidR="00227D3E" w:rsidRDefault="00227D3E" w:rsidP="00227D3E">
      <w:pPr>
        <w:widowControl/>
        <w:shd w:val="clear" w:color="auto" w:fill="FFFFFF"/>
        <w:wordWrap/>
        <w:autoSpaceDE/>
        <w:autoSpaceDN/>
        <w:spacing w:before="100" w:beforeAutospacing="1" w:after="100" w:afterAutospacing="1" w:line="240" w:lineRule="auto"/>
        <w:ind w:left="1276"/>
        <w:rPr>
          <w:rFonts w:ascii="Times New Roman" w:eastAsiaTheme="minorHAnsi" w:hAnsi="Times New Roman" w:cs="Times New Roman"/>
          <w:color w:val="000000" w:themeColor="text1"/>
          <w:kern w:val="0"/>
          <w:szCs w:val="20"/>
        </w:rPr>
      </w:pPr>
      <w:r w:rsidRPr="00227D3E">
        <w:rPr>
          <w:rFonts w:ascii="Times New Roman" w:eastAsiaTheme="minorHAnsi" w:hAnsi="Times New Roman" w:cs="Times New Roman"/>
          <w:color w:val="000000" w:themeColor="text1"/>
          <w:kern w:val="0"/>
          <w:szCs w:val="20"/>
        </w:rPr>
        <w:t>The cross-platform VR standard eliminates industry fragmentation by enabling applications to be written once to run on any VR system, and to access VR devices integrated into those VR systems to be used by applications.</w:t>
      </w:r>
    </w:p>
    <w:p w:rsidR="00227D3E" w:rsidRDefault="00227D3E" w:rsidP="00227D3E">
      <w:pPr>
        <w:keepNext/>
        <w:widowControl/>
        <w:shd w:val="clear" w:color="auto" w:fill="FFFFFF"/>
        <w:wordWrap/>
        <w:autoSpaceDE/>
        <w:autoSpaceDN/>
        <w:spacing w:before="100" w:beforeAutospacing="1" w:after="100" w:afterAutospacing="1" w:line="240" w:lineRule="auto"/>
        <w:jc w:val="center"/>
      </w:pPr>
      <w:r>
        <w:rPr>
          <w:rFonts w:ascii="Times New Roman" w:eastAsiaTheme="minorHAnsi" w:hAnsi="Times New Roman" w:cs="Times New Roman"/>
          <w:noProof/>
          <w:color w:val="000000" w:themeColor="text1"/>
          <w:kern w:val="0"/>
          <w:szCs w:val="20"/>
        </w:rPr>
        <w:drawing>
          <wp:inline distT="0" distB="0" distL="0" distR="0">
            <wp:extent cx="2562311" cy="2400300"/>
            <wp:effectExtent l="0" t="0" r="9525" b="0"/>
            <wp:docPr id="4" name="그림 4" descr="C:\Users\inter\AppData\Local\Microsoft\Windows\INetCache\Content.Word\2017-openxr-AP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ter\AppData\Local\Microsoft\Windows\INetCache\Content.Word\2017-openxr-API-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99928" cy="2435539"/>
                    </a:xfrm>
                    <a:prstGeom prst="rect">
                      <a:avLst/>
                    </a:prstGeom>
                    <a:noFill/>
                    <a:ln>
                      <a:noFill/>
                    </a:ln>
                  </pic:spPr>
                </pic:pic>
              </a:graphicData>
            </a:graphic>
          </wp:inline>
        </w:drawing>
      </w:r>
    </w:p>
    <w:p w:rsidR="00227D3E" w:rsidRPr="00227D3E" w:rsidRDefault="00227D3E" w:rsidP="00227D3E">
      <w:pPr>
        <w:pStyle w:val="a7"/>
        <w:wordWrap/>
        <w:jc w:val="center"/>
        <w:rPr>
          <w:rFonts w:ascii="Times New Roman" w:eastAsiaTheme="minorHAnsi" w:hAnsi="Times New Roman" w:cs="Times New Roman"/>
          <w:i w:val="0"/>
          <w:color w:val="000000" w:themeColor="text1"/>
          <w:kern w:val="0"/>
          <w:szCs w:val="20"/>
        </w:rPr>
      </w:pPr>
      <w:r w:rsidRPr="00227D3E">
        <w:rPr>
          <w:i w:val="0"/>
        </w:rPr>
        <w:t xml:space="preserve">(Figure </w:t>
      </w:r>
      <w:r w:rsidRPr="00227D3E">
        <w:rPr>
          <w:i w:val="0"/>
        </w:rPr>
        <w:fldChar w:fldCharType="begin"/>
      </w:r>
      <w:r w:rsidRPr="00227D3E">
        <w:rPr>
          <w:i w:val="0"/>
        </w:rPr>
        <w:instrText xml:space="preserve"> SEQ Figure \* ARABIC </w:instrText>
      </w:r>
      <w:r w:rsidRPr="00227D3E">
        <w:rPr>
          <w:i w:val="0"/>
        </w:rPr>
        <w:fldChar w:fldCharType="separate"/>
      </w:r>
      <w:r w:rsidR="00905147">
        <w:rPr>
          <w:i w:val="0"/>
          <w:noProof/>
        </w:rPr>
        <w:t>2</w:t>
      </w:r>
      <w:r w:rsidRPr="00227D3E">
        <w:rPr>
          <w:i w:val="0"/>
        </w:rPr>
        <w:fldChar w:fldCharType="end"/>
      </w:r>
      <w:r w:rsidRPr="00227D3E">
        <w:rPr>
          <w:i w:val="0"/>
        </w:rPr>
        <w:t xml:space="preserve">) </w:t>
      </w:r>
      <w:r w:rsidRPr="00227D3E">
        <w:rPr>
          <w:b/>
          <w:i w:val="0"/>
          <w:sz w:val="24"/>
        </w:rPr>
        <w:t xml:space="preserve">After </w:t>
      </w:r>
      <w:proofErr w:type="spellStart"/>
      <w:r w:rsidRPr="00227D3E">
        <w:rPr>
          <w:b/>
          <w:i w:val="0"/>
          <w:sz w:val="24"/>
        </w:rPr>
        <w:t>OpenXR</w:t>
      </w:r>
      <w:proofErr w:type="spellEnd"/>
      <w:r w:rsidRPr="00227D3E">
        <w:rPr>
          <w:i w:val="0"/>
        </w:rPr>
        <w:t xml:space="preserve"> (Wide interoperability of VR apps and devices)</w:t>
      </w:r>
    </w:p>
    <w:p w:rsidR="00227D3E" w:rsidRPr="00227D3E" w:rsidRDefault="00227D3E" w:rsidP="002B6419">
      <w:pPr>
        <w:pStyle w:val="a9"/>
        <w:widowControl/>
        <w:numPr>
          <w:ilvl w:val="1"/>
          <w:numId w:val="1"/>
        </w:numPr>
        <w:shd w:val="clear" w:color="auto" w:fill="FFFFFF"/>
        <w:wordWrap/>
        <w:autoSpaceDE/>
        <w:autoSpaceDN/>
        <w:spacing w:before="100" w:beforeAutospacing="1" w:after="100" w:afterAutospacing="1" w:line="240" w:lineRule="auto"/>
        <w:ind w:leftChars="0"/>
        <w:rPr>
          <w:rFonts w:ascii="Times New Roman" w:eastAsiaTheme="minorHAnsi" w:hAnsi="Times New Roman" w:cs="Times New Roman"/>
          <w:b/>
          <w:color w:val="000000" w:themeColor="text1"/>
          <w:kern w:val="0"/>
          <w:szCs w:val="20"/>
        </w:rPr>
      </w:pPr>
      <w:proofErr w:type="spellStart"/>
      <w:r w:rsidRPr="00227D3E">
        <w:rPr>
          <w:rFonts w:ascii="Times New Roman" w:eastAsiaTheme="minorHAnsi" w:hAnsi="Times New Roman" w:cs="Times New Roman" w:hint="eastAsia"/>
          <w:b/>
          <w:color w:val="000000" w:themeColor="text1"/>
          <w:kern w:val="0"/>
          <w:szCs w:val="20"/>
        </w:rPr>
        <w:lastRenderedPageBreak/>
        <w:t>O</w:t>
      </w:r>
      <w:r w:rsidRPr="00227D3E">
        <w:rPr>
          <w:rFonts w:ascii="Times New Roman" w:eastAsiaTheme="minorHAnsi" w:hAnsi="Times New Roman" w:cs="Times New Roman"/>
          <w:b/>
          <w:color w:val="000000" w:themeColor="text1"/>
          <w:kern w:val="0"/>
          <w:szCs w:val="20"/>
        </w:rPr>
        <w:t>penXR</w:t>
      </w:r>
      <w:proofErr w:type="spellEnd"/>
      <w:r w:rsidRPr="00227D3E">
        <w:rPr>
          <w:rFonts w:ascii="Times New Roman" w:eastAsiaTheme="minorHAnsi" w:hAnsi="Times New Roman" w:cs="Times New Roman"/>
          <w:b/>
          <w:color w:val="000000" w:themeColor="text1"/>
          <w:kern w:val="0"/>
          <w:szCs w:val="20"/>
        </w:rPr>
        <w:t xml:space="preserve"> Architecture</w:t>
      </w:r>
    </w:p>
    <w:p w:rsidR="00227D3E" w:rsidRPr="00227D3E" w:rsidRDefault="00227D3E" w:rsidP="00227D3E">
      <w:pPr>
        <w:widowControl/>
        <w:shd w:val="clear" w:color="auto" w:fill="FFFFFF"/>
        <w:wordWrap/>
        <w:autoSpaceDE/>
        <w:autoSpaceDN/>
        <w:spacing w:before="100" w:beforeAutospacing="1" w:after="100" w:afterAutospacing="1" w:line="240" w:lineRule="auto"/>
        <w:ind w:left="1276"/>
        <w:rPr>
          <w:rFonts w:ascii="Times New Roman" w:eastAsiaTheme="minorHAnsi" w:hAnsi="Times New Roman" w:cs="Times New Roman"/>
          <w:color w:val="000000" w:themeColor="text1"/>
          <w:kern w:val="0"/>
          <w:szCs w:val="20"/>
        </w:rPr>
      </w:pPr>
      <w:proofErr w:type="spellStart"/>
      <w:r w:rsidRPr="00227D3E">
        <w:rPr>
          <w:rFonts w:ascii="Times New Roman" w:eastAsiaTheme="minorHAnsi" w:hAnsi="Times New Roman" w:cs="Times New Roman"/>
          <w:color w:val="000000" w:themeColor="text1"/>
          <w:kern w:val="0"/>
          <w:szCs w:val="20"/>
        </w:rPr>
        <w:t>OpenXR</w:t>
      </w:r>
      <w:proofErr w:type="spellEnd"/>
      <w:r w:rsidRPr="00227D3E">
        <w:rPr>
          <w:rFonts w:ascii="Times New Roman" w:eastAsiaTheme="minorHAnsi" w:hAnsi="Times New Roman" w:cs="Times New Roman"/>
          <w:color w:val="000000" w:themeColor="text1"/>
          <w:kern w:val="0"/>
          <w:szCs w:val="20"/>
        </w:rPr>
        <w:t xml:space="preserve"> defines two levels of API interfaces that a VR platform’s runtime can use to access the </w:t>
      </w:r>
      <w:proofErr w:type="spellStart"/>
      <w:r w:rsidRPr="00227D3E">
        <w:rPr>
          <w:rFonts w:ascii="Times New Roman" w:eastAsiaTheme="minorHAnsi" w:hAnsi="Times New Roman" w:cs="Times New Roman"/>
          <w:color w:val="000000" w:themeColor="text1"/>
          <w:kern w:val="0"/>
          <w:szCs w:val="20"/>
        </w:rPr>
        <w:t>OpenXR</w:t>
      </w:r>
      <w:proofErr w:type="spellEnd"/>
      <w:r w:rsidRPr="00227D3E">
        <w:rPr>
          <w:rFonts w:ascii="Times New Roman" w:eastAsiaTheme="minorHAnsi" w:hAnsi="Times New Roman" w:cs="Times New Roman"/>
          <w:color w:val="000000" w:themeColor="text1"/>
          <w:kern w:val="0"/>
          <w:szCs w:val="20"/>
        </w:rPr>
        <w:t xml:space="preserve"> ecosystem.</w:t>
      </w:r>
    </w:p>
    <w:p w:rsidR="00227D3E" w:rsidRPr="00227D3E" w:rsidRDefault="00227D3E" w:rsidP="00227D3E">
      <w:pPr>
        <w:widowControl/>
        <w:shd w:val="clear" w:color="auto" w:fill="FFFFFF"/>
        <w:wordWrap/>
        <w:autoSpaceDE/>
        <w:autoSpaceDN/>
        <w:spacing w:before="100" w:beforeAutospacing="1" w:after="100" w:afterAutospacing="1" w:line="240" w:lineRule="auto"/>
        <w:ind w:left="1276"/>
        <w:rPr>
          <w:rFonts w:ascii="Times New Roman" w:eastAsiaTheme="minorHAnsi" w:hAnsi="Times New Roman" w:cs="Times New Roman"/>
          <w:color w:val="000000" w:themeColor="text1"/>
          <w:kern w:val="0"/>
          <w:szCs w:val="20"/>
        </w:rPr>
      </w:pPr>
      <w:r w:rsidRPr="00227D3E">
        <w:rPr>
          <w:rFonts w:ascii="Times New Roman" w:eastAsiaTheme="minorHAnsi" w:hAnsi="Times New Roman" w:cs="Times New Roman"/>
          <w:color w:val="000000" w:themeColor="text1"/>
          <w:kern w:val="0"/>
          <w:szCs w:val="20"/>
        </w:rPr>
        <w:t>Apps and engines use standardized interfaces to interrogate and drive devices. Devices can self-integrate to a standardized driver interface.</w:t>
      </w:r>
    </w:p>
    <w:p w:rsidR="00227D3E" w:rsidRPr="00227D3E" w:rsidRDefault="00227D3E" w:rsidP="00227D3E">
      <w:pPr>
        <w:widowControl/>
        <w:shd w:val="clear" w:color="auto" w:fill="FFFFFF"/>
        <w:wordWrap/>
        <w:autoSpaceDE/>
        <w:autoSpaceDN/>
        <w:spacing w:before="100" w:beforeAutospacing="1" w:after="100" w:afterAutospacing="1" w:line="240" w:lineRule="auto"/>
        <w:ind w:left="1276"/>
        <w:rPr>
          <w:rFonts w:ascii="Times New Roman" w:eastAsiaTheme="minorHAnsi" w:hAnsi="Times New Roman" w:cs="Times New Roman"/>
          <w:color w:val="000000" w:themeColor="text1"/>
          <w:kern w:val="0"/>
          <w:szCs w:val="20"/>
        </w:rPr>
      </w:pPr>
      <w:r w:rsidRPr="00227D3E">
        <w:rPr>
          <w:rFonts w:ascii="Times New Roman" w:eastAsiaTheme="minorHAnsi" w:hAnsi="Times New Roman" w:cs="Times New Roman"/>
          <w:color w:val="000000" w:themeColor="text1"/>
          <w:kern w:val="0"/>
          <w:szCs w:val="20"/>
        </w:rPr>
        <w:t>Standardized hardware/software interfaces reduce fragmentation while leaving implementation details open to encourage industry innovation.</w:t>
      </w:r>
    </w:p>
    <w:p w:rsidR="002B6419" w:rsidRDefault="00227D3E" w:rsidP="002B6419">
      <w:pPr>
        <w:keepNext/>
        <w:widowControl/>
        <w:shd w:val="clear" w:color="auto" w:fill="FFFFFF"/>
        <w:wordWrap/>
        <w:autoSpaceDE/>
        <w:autoSpaceDN/>
        <w:spacing w:before="100" w:beforeAutospacing="1" w:after="100" w:afterAutospacing="1" w:line="240" w:lineRule="auto"/>
        <w:jc w:val="center"/>
      </w:pPr>
      <w:r>
        <w:rPr>
          <w:rFonts w:ascii="Times New Roman" w:eastAsiaTheme="minorHAnsi" w:hAnsi="Times New Roman" w:cs="Times New Roman"/>
          <w:noProof/>
          <w:color w:val="000000" w:themeColor="text1"/>
          <w:kern w:val="0"/>
          <w:szCs w:val="20"/>
        </w:rPr>
        <w:drawing>
          <wp:inline distT="0" distB="0" distL="0" distR="0">
            <wp:extent cx="4133850" cy="3947961"/>
            <wp:effectExtent l="0" t="0" r="0" b="0"/>
            <wp:docPr id="5" name="그림 5" descr="C:\Users\inter\AppData\Local\Microsoft\Windows\INetCache\Content.Word\2017-openxr-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ter\AppData\Local\Microsoft\Windows\INetCache\Content.Word\2017-openxr-image-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8990" cy="3991071"/>
                    </a:xfrm>
                    <a:prstGeom prst="rect">
                      <a:avLst/>
                    </a:prstGeom>
                    <a:noFill/>
                    <a:ln>
                      <a:noFill/>
                    </a:ln>
                  </pic:spPr>
                </pic:pic>
              </a:graphicData>
            </a:graphic>
          </wp:inline>
        </w:drawing>
      </w:r>
    </w:p>
    <w:p w:rsidR="00227D3E" w:rsidRPr="002B6419" w:rsidRDefault="002B6419" w:rsidP="002B6419">
      <w:pPr>
        <w:pStyle w:val="a7"/>
        <w:jc w:val="center"/>
        <w:rPr>
          <w:i w:val="0"/>
        </w:rPr>
      </w:pPr>
      <w:r>
        <w:rPr>
          <w:i w:val="0"/>
        </w:rPr>
        <w:t>(</w:t>
      </w:r>
      <w:r w:rsidRPr="002B6419">
        <w:rPr>
          <w:i w:val="0"/>
        </w:rPr>
        <w:t xml:space="preserve">Figure </w:t>
      </w:r>
      <w:r w:rsidRPr="002B6419">
        <w:rPr>
          <w:i w:val="0"/>
        </w:rPr>
        <w:fldChar w:fldCharType="begin"/>
      </w:r>
      <w:r w:rsidRPr="002B6419">
        <w:rPr>
          <w:i w:val="0"/>
        </w:rPr>
        <w:instrText xml:space="preserve"> SEQ Figure \* ARABIC </w:instrText>
      </w:r>
      <w:r w:rsidRPr="002B6419">
        <w:rPr>
          <w:i w:val="0"/>
        </w:rPr>
        <w:fldChar w:fldCharType="separate"/>
      </w:r>
      <w:r w:rsidR="00905147">
        <w:rPr>
          <w:i w:val="0"/>
          <w:noProof/>
        </w:rPr>
        <w:t>3</w:t>
      </w:r>
      <w:r w:rsidRPr="002B6419">
        <w:rPr>
          <w:i w:val="0"/>
        </w:rPr>
        <w:fldChar w:fldCharType="end"/>
      </w:r>
      <w:r>
        <w:rPr>
          <w:i w:val="0"/>
        </w:rPr>
        <w:t>)</w:t>
      </w:r>
      <w:r w:rsidRPr="002B6419">
        <w:rPr>
          <w:i w:val="0"/>
        </w:rPr>
        <w:t xml:space="preserve"> Note that the design of the </w:t>
      </w:r>
      <w:proofErr w:type="spellStart"/>
      <w:r w:rsidRPr="002B6419">
        <w:rPr>
          <w:i w:val="0"/>
        </w:rPr>
        <w:t>OpenXR</w:t>
      </w:r>
      <w:proofErr w:type="spellEnd"/>
      <w:r w:rsidRPr="002B6419">
        <w:rPr>
          <w:i w:val="0"/>
        </w:rPr>
        <w:t xml:space="preserve"> specification is in progress, and so while the above diagrams represents the design goals of the group - final details may change</w:t>
      </w:r>
    </w:p>
    <w:p w:rsidR="002B6419" w:rsidRDefault="002B6419">
      <w:pPr>
        <w:widowControl/>
        <w:wordWrap/>
        <w:autoSpaceDE/>
        <w:autoSpaceDN/>
        <w:rPr>
          <w:rFonts w:ascii="Times New Roman" w:eastAsiaTheme="minorHAnsi" w:hAnsi="Times New Roman" w:cs="Times New Roman"/>
          <w:b/>
          <w:color w:val="000000" w:themeColor="text1"/>
          <w:kern w:val="0"/>
          <w:szCs w:val="20"/>
          <w:bdr w:val="none" w:sz="0" w:space="0" w:color="auto" w:frame="1"/>
        </w:rPr>
      </w:pPr>
      <w:r>
        <w:rPr>
          <w:rFonts w:ascii="Times New Roman" w:eastAsiaTheme="minorHAnsi" w:hAnsi="Times New Roman" w:cs="Times New Roman"/>
          <w:b/>
          <w:color w:val="000000" w:themeColor="text1"/>
          <w:kern w:val="0"/>
          <w:szCs w:val="20"/>
          <w:bdr w:val="none" w:sz="0" w:space="0" w:color="auto" w:frame="1"/>
        </w:rPr>
        <w:br w:type="page"/>
      </w:r>
    </w:p>
    <w:p w:rsidR="006A5D25" w:rsidRDefault="006A5D25" w:rsidP="006A5D25">
      <w:pPr>
        <w:pStyle w:val="a9"/>
        <w:widowControl/>
        <w:numPr>
          <w:ilvl w:val="0"/>
          <w:numId w:val="1"/>
        </w:numPr>
        <w:shd w:val="clear" w:color="auto" w:fill="FFFFFF"/>
        <w:wordWrap/>
        <w:autoSpaceDE/>
        <w:autoSpaceDN/>
        <w:spacing w:before="240" w:after="240" w:line="345" w:lineRule="atLeast"/>
        <w:ind w:leftChars="0" w:left="357" w:hanging="357"/>
        <w:rPr>
          <w:rFonts w:ascii="Times New Roman" w:eastAsiaTheme="minorHAnsi" w:hAnsi="Times New Roman" w:cs="Times New Roman"/>
          <w:b/>
          <w:color w:val="000000" w:themeColor="text1"/>
          <w:kern w:val="0"/>
          <w:szCs w:val="20"/>
          <w:bdr w:val="none" w:sz="0" w:space="0" w:color="auto" w:frame="1"/>
        </w:rPr>
      </w:pPr>
      <w:r>
        <w:rPr>
          <w:rFonts w:ascii="Times New Roman" w:eastAsiaTheme="minorHAnsi" w:hAnsi="Times New Roman" w:cs="Times New Roman"/>
          <w:b/>
          <w:color w:val="000000" w:themeColor="text1"/>
          <w:kern w:val="0"/>
          <w:szCs w:val="20"/>
          <w:bdr w:val="none" w:sz="0" w:space="0" w:color="auto" w:frame="1"/>
        </w:rPr>
        <w:lastRenderedPageBreak/>
        <w:t>W3C (</w:t>
      </w:r>
      <w:proofErr w:type="spellStart"/>
      <w:r>
        <w:rPr>
          <w:rFonts w:ascii="Times New Roman" w:eastAsiaTheme="minorHAnsi" w:hAnsi="Times New Roman" w:cs="Times New Roman"/>
          <w:b/>
          <w:color w:val="000000" w:themeColor="text1"/>
          <w:kern w:val="0"/>
          <w:szCs w:val="20"/>
          <w:bdr w:val="none" w:sz="0" w:space="0" w:color="auto" w:frame="1"/>
        </w:rPr>
        <w:t>WebVR</w:t>
      </w:r>
      <w:proofErr w:type="spellEnd"/>
      <w:r>
        <w:rPr>
          <w:rFonts w:ascii="Times New Roman" w:eastAsiaTheme="minorHAnsi" w:hAnsi="Times New Roman" w:cs="Times New Roman"/>
          <w:b/>
          <w:color w:val="000000" w:themeColor="text1"/>
          <w:kern w:val="0"/>
          <w:szCs w:val="20"/>
          <w:bdr w:val="none" w:sz="0" w:space="0" w:color="auto" w:frame="1"/>
        </w:rPr>
        <w:t>)</w:t>
      </w:r>
    </w:p>
    <w:p w:rsidR="006A5D25" w:rsidRPr="005E6E52" w:rsidRDefault="006A5D25" w:rsidP="006A5D25">
      <w:pPr>
        <w:pStyle w:val="a9"/>
        <w:widowControl/>
        <w:numPr>
          <w:ilvl w:val="1"/>
          <w:numId w:val="1"/>
        </w:numPr>
        <w:shd w:val="clear" w:color="auto" w:fill="FFFFFF"/>
        <w:wordWrap/>
        <w:autoSpaceDE/>
        <w:autoSpaceDN/>
        <w:spacing w:before="240" w:after="240" w:line="345" w:lineRule="atLeast"/>
        <w:ind w:leftChars="0" w:left="851" w:hanging="425"/>
        <w:rPr>
          <w:rFonts w:ascii="Times New Roman" w:eastAsiaTheme="minorHAnsi" w:hAnsi="Times New Roman" w:cs="Times New Roman"/>
          <w:b/>
          <w:color w:val="000000" w:themeColor="text1"/>
          <w:kern w:val="0"/>
          <w:szCs w:val="20"/>
          <w:bdr w:val="none" w:sz="0" w:space="0" w:color="auto" w:frame="1"/>
        </w:rPr>
      </w:pPr>
      <w:r w:rsidRPr="005E6E52">
        <w:rPr>
          <w:rFonts w:ascii="Times New Roman" w:eastAsiaTheme="minorHAnsi" w:hAnsi="Times New Roman" w:cs="Times New Roman"/>
          <w:b/>
          <w:color w:val="000000" w:themeColor="text1"/>
          <w:kern w:val="0"/>
          <w:szCs w:val="20"/>
          <w:bdr w:val="none" w:sz="0" w:space="0" w:color="auto" w:frame="1"/>
        </w:rPr>
        <w:t>Overview</w:t>
      </w:r>
      <w:r w:rsidRPr="005E6E52">
        <w:rPr>
          <w:rFonts w:ascii="Times New Roman" w:eastAsiaTheme="minorHAnsi" w:hAnsi="Times New Roman" w:cs="Times New Roman"/>
          <w:color w:val="000000" w:themeColor="text1"/>
          <w:kern w:val="0"/>
          <w:szCs w:val="20"/>
          <w:bdr w:val="none" w:sz="0" w:space="0" w:color="auto" w:frame="1"/>
        </w:rPr>
        <w:t xml:space="preserve">: A JavaScript API that provides a fully immersive 3D experience in a browser using VR headsets and VR-enabled devices (such as Daydream headsets and pixel phones) from </w:t>
      </w:r>
      <w:proofErr w:type="spellStart"/>
      <w:r w:rsidRPr="005E6E52">
        <w:rPr>
          <w:rFonts w:ascii="Times New Roman" w:eastAsiaTheme="minorHAnsi" w:hAnsi="Times New Roman" w:cs="Times New Roman"/>
          <w:color w:val="000000" w:themeColor="text1"/>
          <w:kern w:val="0"/>
          <w:szCs w:val="20"/>
          <w:bdr w:val="none" w:sz="0" w:space="0" w:color="auto" w:frame="1"/>
        </w:rPr>
        <w:t>WebVR</w:t>
      </w:r>
      <w:proofErr w:type="spellEnd"/>
      <w:r w:rsidRPr="005E6E52">
        <w:rPr>
          <w:rFonts w:ascii="Times New Roman" w:eastAsiaTheme="minorHAnsi" w:hAnsi="Times New Roman" w:cs="Times New Roman"/>
          <w:color w:val="000000" w:themeColor="text1"/>
          <w:kern w:val="0"/>
          <w:szCs w:val="20"/>
          <w:bdr w:val="none" w:sz="0" w:space="0" w:color="auto" w:frame="1"/>
        </w:rPr>
        <w:t xml:space="preserve"> users.</w:t>
      </w:r>
    </w:p>
    <w:p w:rsidR="006A5D25" w:rsidRDefault="006A5D25" w:rsidP="006A5D25">
      <w:pPr>
        <w:keepNext/>
        <w:widowControl/>
        <w:shd w:val="clear" w:color="auto" w:fill="FFFFFF"/>
        <w:wordWrap/>
        <w:autoSpaceDE/>
        <w:autoSpaceDN/>
        <w:spacing w:before="100" w:beforeAutospacing="1" w:after="100" w:afterAutospacing="1" w:line="345" w:lineRule="atLeast"/>
        <w:jc w:val="center"/>
      </w:pPr>
      <w:r>
        <w:rPr>
          <w:rFonts w:ascii="Times New Roman" w:eastAsiaTheme="minorHAnsi" w:hAnsi="Times New Roman" w:cs="Times New Roman"/>
          <w:noProof/>
          <w:color w:val="000000" w:themeColor="text1"/>
          <w:szCs w:val="20"/>
        </w:rPr>
        <w:drawing>
          <wp:inline distT="0" distB="0" distL="0" distR="0" wp14:anchorId="1FB99FC5" wp14:editId="2F3310E0">
            <wp:extent cx="5734050" cy="3238500"/>
            <wp:effectExtent l="0" t="0" r="0" b="0"/>
            <wp:docPr id="6" name="그림 6" descr="C:\Users\inter\AppData\Local\Microsoft\Windows\INetCache\Content.Word\getting-started-with-webv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ter\AppData\Local\Microsoft\Windows\INetCache\Content.Word\getting-started-with-webvr.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3238500"/>
                    </a:xfrm>
                    <a:prstGeom prst="rect">
                      <a:avLst/>
                    </a:prstGeom>
                    <a:noFill/>
                    <a:ln>
                      <a:noFill/>
                    </a:ln>
                  </pic:spPr>
                </pic:pic>
              </a:graphicData>
            </a:graphic>
          </wp:inline>
        </w:drawing>
      </w:r>
    </w:p>
    <w:p w:rsidR="006A5D25" w:rsidRPr="00905147" w:rsidRDefault="006A5D25" w:rsidP="006A5D25">
      <w:pPr>
        <w:pStyle w:val="a7"/>
        <w:jc w:val="center"/>
        <w:rPr>
          <w:rFonts w:ascii="Times New Roman" w:eastAsiaTheme="minorHAnsi" w:hAnsi="Times New Roman" w:cs="Times New Roman"/>
          <w:i w:val="0"/>
          <w:color w:val="000000" w:themeColor="text1"/>
          <w:szCs w:val="20"/>
        </w:rPr>
      </w:pPr>
      <w:r w:rsidRPr="00905147">
        <w:rPr>
          <w:i w:val="0"/>
        </w:rPr>
        <w:t xml:space="preserve">(Figure </w:t>
      </w:r>
      <w:r w:rsidRPr="00905147">
        <w:rPr>
          <w:i w:val="0"/>
        </w:rPr>
        <w:fldChar w:fldCharType="begin"/>
      </w:r>
      <w:r w:rsidRPr="00905147">
        <w:rPr>
          <w:i w:val="0"/>
        </w:rPr>
        <w:instrText xml:space="preserve"> SEQ Figure \* ARABIC </w:instrText>
      </w:r>
      <w:r w:rsidRPr="00905147">
        <w:rPr>
          <w:i w:val="0"/>
        </w:rPr>
        <w:fldChar w:fldCharType="separate"/>
      </w:r>
      <w:r w:rsidRPr="00905147">
        <w:rPr>
          <w:i w:val="0"/>
          <w:noProof/>
        </w:rPr>
        <w:t>4</w:t>
      </w:r>
      <w:r w:rsidRPr="00905147">
        <w:rPr>
          <w:i w:val="0"/>
        </w:rPr>
        <w:fldChar w:fldCharType="end"/>
      </w:r>
      <w:r w:rsidRPr="00905147">
        <w:rPr>
          <w:i w:val="0"/>
        </w:rPr>
        <w:t xml:space="preserve">) </w:t>
      </w:r>
      <w:proofErr w:type="spellStart"/>
      <w:r w:rsidRPr="00905147">
        <w:rPr>
          <w:i w:val="0"/>
        </w:rPr>
        <w:t>WebVR</w:t>
      </w:r>
      <w:proofErr w:type="spellEnd"/>
      <w:r w:rsidRPr="00905147">
        <w:rPr>
          <w:i w:val="0"/>
        </w:rPr>
        <w:t xml:space="preserve"> Sample figure</w:t>
      </w:r>
    </w:p>
    <w:p w:rsidR="006A5D25" w:rsidRDefault="006A5D25" w:rsidP="006A5D25">
      <w:pPr>
        <w:widowControl/>
        <w:shd w:val="clear" w:color="auto" w:fill="FFFFFF"/>
        <w:wordWrap/>
        <w:autoSpaceDE/>
        <w:autoSpaceDN/>
        <w:spacing w:before="100" w:beforeAutospacing="1" w:after="100" w:afterAutospacing="1" w:line="345" w:lineRule="atLeast"/>
        <w:ind w:left="1083" w:hanging="680"/>
        <w:rPr>
          <w:rFonts w:ascii="Times New Roman" w:eastAsiaTheme="minorHAnsi" w:hAnsi="Times New Roman" w:cs="Times New Roman"/>
          <w:b/>
          <w:color w:val="000000" w:themeColor="text1"/>
          <w:kern w:val="0"/>
          <w:szCs w:val="20"/>
        </w:rPr>
      </w:pPr>
    </w:p>
    <w:p w:rsidR="006A5D25" w:rsidRPr="005E6E52" w:rsidRDefault="006A5D25" w:rsidP="006A5D25">
      <w:pPr>
        <w:pStyle w:val="a9"/>
        <w:widowControl/>
        <w:numPr>
          <w:ilvl w:val="1"/>
          <w:numId w:val="1"/>
        </w:numPr>
        <w:shd w:val="clear" w:color="auto" w:fill="FFFFFF"/>
        <w:wordWrap/>
        <w:autoSpaceDE/>
        <w:autoSpaceDN/>
        <w:spacing w:before="100" w:beforeAutospacing="1" w:after="100" w:afterAutospacing="1" w:line="345" w:lineRule="atLeast"/>
        <w:ind w:leftChars="0" w:left="851" w:hanging="425"/>
        <w:rPr>
          <w:rFonts w:ascii="Times New Roman" w:eastAsiaTheme="minorHAnsi" w:hAnsi="Times New Roman" w:cs="Times New Roman"/>
          <w:b/>
          <w:color w:val="000000" w:themeColor="text1"/>
          <w:kern w:val="0"/>
          <w:szCs w:val="20"/>
          <w:bdr w:val="none" w:sz="0" w:space="0" w:color="auto" w:frame="1"/>
        </w:rPr>
      </w:pPr>
      <w:r w:rsidRPr="005E6E52">
        <w:rPr>
          <w:rFonts w:ascii="Times New Roman" w:eastAsiaTheme="minorHAnsi" w:hAnsi="Times New Roman" w:cs="Times New Roman"/>
          <w:b/>
          <w:color w:val="000000" w:themeColor="text1"/>
          <w:kern w:val="0"/>
          <w:szCs w:val="20"/>
          <w:bdr w:val="none" w:sz="0" w:space="0" w:color="auto" w:frame="1"/>
        </w:rPr>
        <w:t>Support and Availability</w:t>
      </w:r>
      <w:r w:rsidRPr="00905147">
        <w:rPr>
          <w:rFonts w:ascii="Times New Roman" w:eastAsiaTheme="minorHAnsi" w:hAnsi="Times New Roman" w:cs="Times New Roman"/>
          <w:b/>
          <w:color w:val="000000" w:themeColor="text1"/>
          <w:kern w:val="0"/>
          <w:szCs w:val="20"/>
          <w:bdr w:val="none" w:sz="0" w:space="0" w:color="auto" w:frame="1"/>
        </w:rPr>
        <w:t>:</w:t>
      </w:r>
      <w:r w:rsidRPr="005E6E52">
        <w:rPr>
          <w:rFonts w:ascii="Times New Roman" w:eastAsiaTheme="minorHAnsi" w:hAnsi="Times New Roman" w:cs="Times New Roman"/>
          <w:color w:val="000000" w:themeColor="text1"/>
          <w:kern w:val="0"/>
          <w:szCs w:val="20"/>
          <w:bdr w:val="none" w:sz="0" w:space="0" w:color="auto" w:frame="1"/>
        </w:rPr>
        <w:t xml:space="preserve"> The </w:t>
      </w:r>
      <w:proofErr w:type="spellStart"/>
      <w:r w:rsidRPr="005E6E52">
        <w:rPr>
          <w:rFonts w:ascii="Times New Roman" w:eastAsiaTheme="minorHAnsi" w:hAnsi="Times New Roman" w:cs="Times New Roman"/>
          <w:color w:val="000000" w:themeColor="text1"/>
          <w:kern w:val="0"/>
          <w:szCs w:val="20"/>
          <w:bdr w:val="none" w:sz="0" w:space="0" w:color="auto" w:frame="1"/>
        </w:rPr>
        <w:t>WebVR</w:t>
      </w:r>
      <w:proofErr w:type="spellEnd"/>
      <w:r w:rsidRPr="005E6E52">
        <w:rPr>
          <w:rFonts w:ascii="Times New Roman" w:eastAsiaTheme="minorHAnsi" w:hAnsi="Times New Roman" w:cs="Times New Roman"/>
          <w:color w:val="000000" w:themeColor="text1"/>
          <w:kern w:val="0"/>
          <w:szCs w:val="20"/>
          <w:bdr w:val="none" w:sz="0" w:space="0" w:color="auto" w:frame="1"/>
        </w:rPr>
        <w:t xml:space="preserve"> API is avai</w:t>
      </w:r>
      <w:r>
        <w:rPr>
          <w:rFonts w:ascii="Times New Roman" w:eastAsiaTheme="minorHAnsi" w:hAnsi="Times New Roman" w:cs="Times New Roman"/>
          <w:color w:val="000000" w:themeColor="text1"/>
          <w:kern w:val="0"/>
          <w:szCs w:val="20"/>
          <w:bdr w:val="none" w:sz="0" w:space="0" w:color="auto" w:frame="1"/>
        </w:rPr>
        <w:t>lable in the following browsers</w:t>
      </w:r>
    </w:p>
    <w:p w:rsidR="006A5D25" w:rsidRPr="005E6E52" w:rsidRDefault="006A5D25" w:rsidP="006A5D25">
      <w:pPr>
        <w:pStyle w:val="a9"/>
        <w:widowControl/>
        <w:numPr>
          <w:ilvl w:val="3"/>
          <w:numId w:val="1"/>
        </w:numPr>
        <w:shd w:val="clear" w:color="auto" w:fill="FFFFFF"/>
        <w:wordWrap/>
        <w:autoSpaceDE/>
        <w:autoSpaceDN/>
        <w:spacing w:before="100" w:beforeAutospacing="1" w:after="100" w:afterAutospacing="1" w:line="345" w:lineRule="atLeast"/>
        <w:ind w:leftChars="0" w:left="1597"/>
        <w:rPr>
          <w:rFonts w:ascii="Times New Roman" w:eastAsiaTheme="minorHAnsi" w:hAnsi="Times New Roman" w:cs="Times New Roman"/>
          <w:b/>
          <w:color w:val="000000" w:themeColor="text1"/>
          <w:kern w:val="0"/>
          <w:szCs w:val="20"/>
          <w:bdr w:val="none" w:sz="0" w:space="0" w:color="auto" w:frame="1"/>
        </w:rPr>
      </w:pPr>
      <w:r>
        <w:rPr>
          <w:rFonts w:ascii="Times New Roman" w:eastAsiaTheme="minorHAnsi" w:hAnsi="Times New Roman" w:cs="Times New Roman"/>
          <w:color w:val="000000" w:themeColor="text1"/>
          <w:kern w:val="0"/>
          <w:szCs w:val="20"/>
          <w:bdr w:val="none" w:sz="0" w:space="0" w:color="auto" w:frame="1"/>
        </w:rPr>
        <w:t>Chrome Beta (M56+) via Original Trial</w:t>
      </w:r>
    </w:p>
    <w:p w:rsidR="006A5D25" w:rsidRPr="005E6E52" w:rsidRDefault="006A5D25" w:rsidP="006A5D25">
      <w:pPr>
        <w:pStyle w:val="a9"/>
        <w:widowControl/>
        <w:numPr>
          <w:ilvl w:val="3"/>
          <w:numId w:val="1"/>
        </w:numPr>
        <w:shd w:val="clear" w:color="auto" w:fill="FFFFFF"/>
        <w:wordWrap/>
        <w:autoSpaceDE/>
        <w:autoSpaceDN/>
        <w:spacing w:before="100" w:beforeAutospacing="1" w:after="100" w:afterAutospacing="1" w:line="345" w:lineRule="atLeast"/>
        <w:ind w:leftChars="0" w:left="1597"/>
        <w:rPr>
          <w:rFonts w:ascii="Times New Roman" w:eastAsiaTheme="minorHAnsi" w:hAnsi="Times New Roman" w:cs="Times New Roman"/>
          <w:b/>
          <w:color w:val="000000" w:themeColor="text1"/>
          <w:kern w:val="0"/>
          <w:szCs w:val="20"/>
          <w:bdr w:val="none" w:sz="0" w:space="0" w:color="auto" w:frame="1"/>
        </w:rPr>
      </w:pPr>
      <w:r>
        <w:rPr>
          <w:rFonts w:ascii="Times New Roman" w:eastAsiaTheme="minorHAnsi" w:hAnsi="Times New Roman" w:cs="Times New Roman"/>
          <w:color w:val="000000" w:themeColor="text1"/>
          <w:kern w:val="0"/>
          <w:szCs w:val="20"/>
          <w:bdr w:val="none" w:sz="0" w:space="0" w:color="auto" w:frame="1"/>
        </w:rPr>
        <w:t>Firefox Nightly</w:t>
      </w:r>
    </w:p>
    <w:p w:rsidR="006A5D25" w:rsidRPr="00905147" w:rsidRDefault="006A5D25" w:rsidP="006A5D25">
      <w:pPr>
        <w:pStyle w:val="a9"/>
        <w:widowControl/>
        <w:numPr>
          <w:ilvl w:val="3"/>
          <w:numId w:val="1"/>
        </w:numPr>
        <w:shd w:val="clear" w:color="auto" w:fill="FFFFFF"/>
        <w:wordWrap/>
        <w:autoSpaceDE/>
        <w:autoSpaceDN/>
        <w:spacing w:before="100" w:beforeAutospacing="1" w:after="100" w:afterAutospacing="1" w:line="345" w:lineRule="atLeast"/>
        <w:ind w:leftChars="0" w:left="1597"/>
        <w:rPr>
          <w:rFonts w:ascii="Times New Roman" w:eastAsiaTheme="minorHAnsi" w:hAnsi="Times New Roman" w:cs="Times New Roman"/>
          <w:b/>
          <w:color w:val="000000" w:themeColor="text1"/>
          <w:kern w:val="0"/>
          <w:szCs w:val="20"/>
          <w:bdr w:val="none" w:sz="0" w:space="0" w:color="auto" w:frame="1"/>
        </w:rPr>
      </w:pPr>
      <w:r>
        <w:rPr>
          <w:rFonts w:ascii="Times New Roman" w:eastAsiaTheme="minorHAnsi" w:hAnsi="Times New Roman" w:cs="Times New Roman"/>
          <w:color w:val="000000" w:themeColor="text1"/>
          <w:kern w:val="0"/>
          <w:szCs w:val="20"/>
          <w:bdr w:val="none" w:sz="0" w:space="0" w:color="auto" w:frame="1"/>
        </w:rPr>
        <w:t>Samsung Internet Browser for Gear VR (</w:t>
      </w:r>
      <w:r>
        <w:rPr>
          <w:rFonts w:ascii="Times New Roman" w:eastAsiaTheme="minorHAnsi" w:hAnsi="Times New Roman" w:cs="Times New Roman" w:hint="eastAsia"/>
          <w:color w:val="000000" w:themeColor="text1"/>
          <w:kern w:val="0"/>
          <w:szCs w:val="20"/>
          <w:bdr w:val="none" w:sz="0" w:space="0" w:color="auto" w:frame="1"/>
        </w:rPr>
        <w:t>N</w:t>
      </w:r>
      <w:r>
        <w:rPr>
          <w:rFonts w:ascii="Times New Roman" w:eastAsiaTheme="minorHAnsi" w:hAnsi="Times New Roman" w:cs="Times New Roman"/>
          <w:color w:val="000000" w:themeColor="text1"/>
          <w:kern w:val="0"/>
          <w:szCs w:val="20"/>
          <w:bdr w:val="none" w:sz="0" w:space="0" w:color="auto" w:frame="1"/>
        </w:rPr>
        <w:t xml:space="preserve">ote: Supports previous versions of the current </w:t>
      </w:r>
      <w:proofErr w:type="spellStart"/>
      <w:r>
        <w:rPr>
          <w:rFonts w:ascii="Times New Roman" w:eastAsiaTheme="minorHAnsi" w:hAnsi="Times New Roman" w:cs="Times New Roman"/>
          <w:color w:val="000000" w:themeColor="text1"/>
          <w:kern w:val="0"/>
          <w:szCs w:val="20"/>
          <w:bdr w:val="none" w:sz="0" w:space="0" w:color="auto" w:frame="1"/>
        </w:rPr>
        <w:t>WebVR</w:t>
      </w:r>
      <w:proofErr w:type="spellEnd"/>
      <w:r>
        <w:rPr>
          <w:rFonts w:ascii="Times New Roman" w:eastAsiaTheme="minorHAnsi" w:hAnsi="Times New Roman" w:cs="Times New Roman"/>
          <w:color w:val="000000" w:themeColor="text1"/>
          <w:kern w:val="0"/>
          <w:szCs w:val="20"/>
          <w:bdr w:val="none" w:sz="0" w:space="0" w:color="auto" w:frame="1"/>
        </w:rPr>
        <w:t xml:space="preserve"> specification</w:t>
      </w:r>
      <w:r w:rsidRPr="00905147">
        <w:rPr>
          <w:rFonts w:ascii="Times New Roman" w:eastAsiaTheme="minorHAnsi" w:hAnsi="Times New Roman" w:cs="Times New Roman"/>
          <w:color w:val="000000" w:themeColor="text1"/>
          <w:kern w:val="0"/>
          <w:szCs w:val="20"/>
          <w:bdr w:val="none" w:sz="0" w:space="0" w:color="auto" w:frame="1"/>
        </w:rPr>
        <w:t>.</w:t>
      </w:r>
      <w:r>
        <w:rPr>
          <w:rFonts w:ascii="Times New Roman" w:eastAsiaTheme="minorHAnsi" w:hAnsi="Times New Roman" w:cs="Times New Roman"/>
          <w:color w:val="000000" w:themeColor="text1"/>
          <w:kern w:val="0"/>
          <w:szCs w:val="20"/>
          <w:bdr w:val="none" w:sz="0" w:space="0" w:color="auto" w:frame="1"/>
        </w:rPr>
        <w:t>)</w:t>
      </w:r>
    </w:p>
    <w:p w:rsidR="006A5D25" w:rsidRDefault="006A5D25" w:rsidP="006A5D25">
      <w:pPr>
        <w:pStyle w:val="a5"/>
        <w:spacing w:before="240" w:beforeAutospacing="0" w:after="240" w:afterAutospacing="0"/>
        <w:ind w:left="800"/>
        <w:rPr>
          <w:rFonts w:eastAsiaTheme="minorHAnsi"/>
        </w:rPr>
      </w:pPr>
      <w:r w:rsidRPr="005E6E52">
        <w:rPr>
          <w:rFonts w:eastAsiaTheme="minorHAnsi"/>
          <w:color w:val="000000" w:themeColor="text1"/>
          <w:sz w:val="20"/>
          <w:szCs w:val="20"/>
          <w:bdr w:val="none" w:sz="0" w:space="0" w:color="auto" w:frame="1"/>
        </w:rPr>
        <w:t xml:space="preserve">If </w:t>
      </w:r>
      <w:r>
        <w:rPr>
          <w:rFonts w:eastAsiaTheme="minorHAnsi"/>
          <w:color w:val="000000" w:themeColor="text1"/>
          <w:sz w:val="20"/>
          <w:szCs w:val="20"/>
          <w:bdr w:val="none" w:sz="0" w:space="0" w:color="auto" w:frame="1"/>
        </w:rPr>
        <w:t>the</w:t>
      </w:r>
      <w:r w:rsidRPr="005E6E52">
        <w:rPr>
          <w:rFonts w:eastAsiaTheme="minorHAnsi"/>
          <w:color w:val="000000" w:themeColor="text1"/>
          <w:sz w:val="20"/>
          <w:szCs w:val="20"/>
          <w:bdr w:val="none" w:sz="0" w:space="0" w:color="auto" w:frame="1"/>
        </w:rPr>
        <w:t xml:space="preserve"> browser does not support </w:t>
      </w:r>
      <w:proofErr w:type="spellStart"/>
      <w:r w:rsidRPr="005E6E52">
        <w:rPr>
          <w:rFonts w:eastAsiaTheme="minorHAnsi"/>
          <w:color w:val="000000" w:themeColor="text1"/>
          <w:sz w:val="20"/>
          <w:szCs w:val="20"/>
          <w:bdr w:val="none" w:sz="0" w:space="0" w:color="auto" w:frame="1"/>
        </w:rPr>
        <w:t>WebVR</w:t>
      </w:r>
      <w:proofErr w:type="spellEnd"/>
      <w:r w:rsidRPr="005E6E52">
        <w:rPr>
          <w:rFonts w:eastAsiaTheme="minorHAnsi"/>
          <w:color w:val="000000" w:themeColor="text1"/>
          <w:sz w:val="20"/>
          <w:szCs w:val="20"/>
          <w:bdr w:val="none" w:sz="0" w:space="0" w:color="auto" w:frame="1"/>
        </w:rPr>
        <w:t xml:space="preserve"> or uses an older version of the API, you can replace it with a </w:t>
      </w:r>
      <w:proofErr w:type="spellStart"/>
      <w:r w:rsidRPr="005E6E52">
        <w:rPr>
          <w:rFonts w:eastAsiaTheme="minorHAnsi"/>
          <w:color w:val="000000" w:themeColor="text1"/>
          <w:sz w:val="20"/>
          <w:szCs w:val="20"/>
          <w:bdr w:val="none" w:sz="0" w:space="0" w:color="auto" w:frame="1"/>
        </w:rPr>
        <w:t>WebVR</w:t>
      </w:r>
      <w:proofErr w:type="spellEnd"/>
      <w:r w:rsidRPr="005E6E52">
        <w:rPr>
          <w:rFonts w:eastAsiaTheme="minorHAnsi"/>
          <w:color w:val="000000" w:themeColor="text1"/>
          <w:sz w:val="20"/>
          <w:szCs w:val="20"/>
          <w:bdr w:val="none" w:sz="0" w:space="0" w:color="auto" w:frame="1"/>
        </w:rPr>
        <w:t xml:space="preserve"> </w:t>
      </w:r>
      <w:proofErr w:type="spellStart"/>
      <w:r w:rsidRPr="005E6E52">
        <w:rPr>
          <w:rFonts w:eastAsiaTheme="minorHAnsi"/>
          <w:color w:val="000000" w:themeColor="text1"/>
          <w:sz w:val="20"/>
          <w:szCs w:val="20"/>
          <w:bdr w:val="none" w:sz="0" w:space="0" w:color="auto" w:frame="1"/>
        </w:rPr>
        <w:t>poly</w:t>
      </w:r>
      <w:r>
        <w:rPr>
          <w:rFonts w:eastAsiaTheme="minorHAnsi"/>
          <w:color w:val="000000" w:themeColor="text1"/>
          <w:sz w:val="20"/>
          <w:szCs w:val="20"/>
          <w:bdr w:val="none" w:sz="0" w:space="0" w:color="auto" w:frame="1"/>
        </w:rPr>
        <w:t>fill</w:t>
      </w:r>
      <w:proofErr w:type="spellEnd"/>
      <w:r w:rsidRPr="005E6E52">
        <w:rPr>
          <w:rFonts w:eastAsiaTheme="minorHAnsi"/>
          <w:color w:val="000000" w:themeColor="text1"/>
          <w:sz w:val="20"/>
          <w:szCs w:val="20"/>
          <w:bdr w:val="none" w:sz="0" w:space="0" w:color="auto" w:frame="1"/>
        </w:rPr>
        <w:t xml:space="preserve">. However, because VRs are very performance sensitive and because </w:t>
      </w:r>
      <w:proofErr w:type="spellStart"/>
      <w:r w:rsidRPr="005E6E52">
        <w:rPr>
          <w:rFonts w:eastAsiaTheme="minorHAnsi"/>
          <w:color w:val="000000" w:themeColor="text1"/>
          <w:sz w:val="20"/>
          <w:szCs w:val="20"/>
          <w:bdr w:val="none" w:sz="0" w:space="0" w:color="auto" w:frame="1"/>
        </w:rPr>
        <w:t>poly</w:t>
      </w:r>
      <w:r>
        <w:rPr>
          <w:rFonts w:eastAsiaTheme="minorHAnsi"/>
          <w:color w:val="000000" w:themeColor="text1"/>
          <w:sz w:val="20"/>
          <w:szCs w:val="20"/>
          <w:bdr w:val="none" w:sz="0" w:space="0" w:color="auto" w:frame="1"/>
        </w:rPr>
        <w:t>f</w:t>
      </w:r>
      <w:r w:rsidRPr="005E6E52">
        <w:rPr>
          <w:rFonts w:eastAsiaTheme="minorHAnsi"/>
          <w:color w:val="000000" w:themeColor="text1"/>
          <w:sz w:val="20"/>
          <w:szCs w:val="20"/>
          <w:bdr w:val="none" w:sz="0" w:space="0" w:color="auto" w:frame="1"/>
        </w:rPr>
        <w:t>il</w:t>
      </w:r>
      <w:r>
        <w:rPr>
          <w:rFonts w:eastAsiaTheme="minorHAnsi"/>
          <w:color w:val="000000" w:themeColor="text1"/>
          <w:sz w:val="20"/>
          <w:szCs w:val="20"/>
          <w:bdr w:val="none" w:sz="0" w:space="0" w:color="auto" w:frame="1"/>
        </w:rPr>
        <w:t>l</w:t>
      </w:r>
      <w:r w:rsidRPr="005E6E52">
        <w:rPr>
          <w:rFonts w:eastAsiaTheme="minorHAnsi"/>
          <w:color w:val="000000" w:themeColor="text1"/>
          <w:sz w:val="20"/>
          <w:szCs w:val="20"/>
          <w:bdr w:val="none" w:sz="0" w:space="0" w:color="auto" w:frame="1"/>
        </w:rPr>
        <w:t>s</w:t>
      </w:r>
      <w:proofErr w:type="spellEnd"/>
      <w:r w:rsidRPr="005E6E52">
        <w:rPr>
          <w:rFonts w:eastAsiaTheme="minorHAnsi"/>
          <w:color w:val="000000" w:themeColor="text1"/>
          <w:sz w:val="20"/>
          <w:szCs w:val="20"/>
          <w:bdr w:val="none" w:sz="0" w:space="0" w:color="auto" w:frame="1"/>
        </w:rPr>
        <w:t xml:space="preserve"> are typically relatively costly to perform, you may need to consider whether you use </w:t>
      </w:r>
      <w:proofErr w:type="spellStart"/>
      <w:r w:rsidRPr="005E6E52">
        <w:rPr>
          <w:rFonts w:eastAsiaTheme="minorHAnsi"/>
          <w:color w:val="000000" w:themeColor="text1"/>
          <w:sz w:val="20"/>
          <w:szCs w:val="20"/>
          <w:bdr w:val="none" w:sz="0" w:space="0" w:color="auto" w:frame="1"/>
        </w:rPr>
        <w:t>poly</w:t>
      </w:r>
      <w:r>
        <w:rPr>
          <w:rFonts w:eastAsiaTheme="minorHAnsi"/>
          <w:color w:val="000000" w:themeColor="text1"/>
          <w:sz w:val="20"/>
          <w:szCs w:val="20"/>
          <w:bdr w:val="none" w:sz="0" w:space="0" w:color="auto" w:frame="1"/>
        </w:rPr>
        <w:t>f</w:t>
      </w:r>
      <w:r w:rsidRPr="005E6E52">
        <w:rPr>
          <w:rFonts w:eastAsiaTheme="minorHAnsi"/>
          <w:color w:val="000000" w:themeColor="text1"/>
          <w:sz w:val="20"/>
          <w:szCs w:val="20"/>
          <w:bdr w:val="none" w:sz="0" w:space="0" w:color="auto" w:frame="1"/>
        </w:rPr>
        <w:t>il</w:t>
      </w:r>
      <w:r>
        <w:rPr>
          <w:rFonts w:eastAsiaTheme="minorHAnsi"/>
          <w:color w:val="000000" w:themeColor="text1"/>
          <w:sz w:val="20"/>
          <w:szCs w:val="20"/>
          <w:bdr w:val="none" w:sz="0" w:space="0" w:color="auto" w:frame="1"/>
        </w:rPr>
        <w:t>l</w:t>
      </w:r>
      <w:r w:rsidRPr="005E6E52">
        <w:rPr>
          <w:rFonts w:eastAsiaTheme="minorHAnsi"/>
          <w:color w:val="000000" w:themeColor="text1"/>
          <w:sz w:val="20"/>
          <w:szCs w:val="20"/>
          <w:bdr w:val="none" w:sz="0" w:space="0" w:color="auto" w:frame="1"/>
        </w:rPr>
        <w:t>s</w:t>
      </w:r>
      <w:proofErr w:type="spellEnd"/>
      <w:r w:rsidRPr="005E6E52">
        <w:rPr>
          <w:rFonts w:eastAsiaTheme="minorHAnsi"/>
          <w:color w:val="000000" w:themeColor="text1"/>
          <w:sz w:val="20"/>
          <w:szCs w:val="20"/>
          <w:bdr w:val="none" w:sz="0" w:space="0" w:color="auto" w:frame="1"/>
        </w:rPr>
        <w:t xml:space="preserve"> for users that do not natively support </w:t>
      </w:r>
      <w:proofErr w:type="spellStart"/>
      <w:r w:rsidRPr="005E6E52">
        <w:rPr>
          <w:rFonts w:eastAsiaTheme="minorHAnsi"/>
          <w:color w:val="000000" w:themeColor="text1"/>
          <w:sz w:val="20"/>
          <w:szCs w:val="20"/>
          <w:bdr w:val="none" w:sz="0" w:space="0" w:color="auto" w:frame="1"/>
        </w:rPr>
        <w:t>WebVR</w:t>
      </w:r>
      <w:proofErr w:type="spellEnd"/>
      <w:r w:rsidRPr="005E6E52">
        <w:rPr>
          <w:rFonts w:eastAsiaTheme="minorHAnsi"/>
          <w:color w:val="000000" w:themeColor="text1"/>
          <w:sz w:val="20"/>
          <w:szCs w:val="20"/>
          <w:bdr w:val="none" w:sz="0" w:space="0" w:color="auto" w:frame="1"/>
        </w:rPr>
        <w:t>.</w:t>
      </w:r>
    </w:p>
    <w:p w:rsidR="006A5D25" w:rsidRPr="00905147" w:rsidRDefault="006A5D25" w:rsidP="006A5D25">
      <w:pPr>
        <w:pStyle w:val="a9"/>
        <w:widowControl/>
        <w:numPr>
          <w:ilvl w:val="1"/>
          <w:numId w:val="1"/>
        </w:numPr>
        <w:shd w:val="clear" w:color="auto" w:fill="FFFFFF"/>
        <w:wordWrap/>
        <w:autoSpaceDE/>
        <w:autoSpaceDN/>
        <w:spacing w:before="100" w:beforeAutospacing="1" w:after="100" w:afterAutospacing="1" w:line="345" w:lineRule="atLeast"/>
        <w:ind w:leftChars="0" w:left="851" w:hanging="425"/>
        <w:rPr>
          <w:rFonts w:ascii="Times New Roman" w:eastAsiaTheme="minorHAnsi" w:hAnsi="Times New Roman" w:cs="Times New Roman"/>
          <w:b/>
          <w:color w:val="000000" w:themeColor="text1"/>
          <w:kern w:val="0"/>
          <w:szCs w:val="20"/>
          <w:bdr w:val="none" w:sz="0" w:space="0" w:color="auto" w:frame="1"/>
        </w:rPr>
      </w:pPr>
      <w:proofErr w:type="spellStart"/>
      <w:r>
        <w:rPr>
          <w:rFonts w:ascii="Times New Roman" w:eastAsiaTheme="minorHAnsi" w:hAnsi="Times New Roman" w:cs="Times New Roman" w:hint="eastAsia"/>
          <w:b/>
          <w:color w:val="000000" w:themeColor="text1"/>
          <w:kern w:val="0"/>
          <w:szCs w:val="20"/>
          <w:bdr w:val="none" w:sz="0" w:space="0" w:color="auto" w:frame="1"/>
        </w:rPr>
        <w:t>WebVR</w:t>
      </w:r>
      <w:proofErr w:type="spellEnd"/>
      <w:r>
        <w:rPr>
          <w:rFonts w:ascii="Times New Roman" w:eastAsiaTheme="minorHAnsi" w:hAnsi="Times New Roman" w:cs="Times New Roman" w:hint="eastAsia"/>
          <w:b/>
          <w:color w:val="000000" w:themeColor="text1"/>
          <w:kern w:val="0"/>
          <w:szCs w:val="20"/>
          <w:bdr w:val="none" w:sz="0" w:space="0" w:color="auto" w:frame="1"/>
        </w:rPr>
        <w:t xml:space="preserve"> Considerations</w:t>
      </w:r>
      <w:r w:rsidRPr="00905147">
        <w:rPr>
          <w:rFonts w:ascii="Times New Roman" w:eastAsiaTheme="minorHAnsi" w:hAnsi="Times New Roman" w:cs="Times New Roman"/>
          <w:b/>
          <w:color w:val="000000" w:themeColor="text1"/>
          <w:kern w:val="0"/>
          <w:szCs w:val="20"/>
          <w:bdr w:val="none" w:sz="0" w:space="0" w:color="auto" w:frame="1"/>
        </w:rPr>
        <w:t>:</w:t>
      </w:r>
      <w:r>
        <w:rPr>
          <w:rFonts w:ascii="Times New Roman" w:eastAsiaTheme="minorHAnsi" w:hAnsi="Times New Roman" w:cs="Times New Roman"/>
          <w:b/>
          <w:color w:val="000000" w:themeColor="text1"/>
          <w:kern w:val="0"/>
          <w:szCs w:val="20"/>
          <w:bdr w:val="none" w:sz="0" w:space="0" w:color="auto" w:frame="1"/>
        </w:rPr>
        <w:t xml:space="preserve"> </w:t>
      </w:r>
      <w:r w:rsidRPr="009A13E0">
        <w:rPr>
          <w:rFonts w:ascii="Times New Roman" w:eastAsiaTheme="minorHAnsi" w:hAnsi="Times New Roman" w:cs="Times New Roman"/>
          <w:color w:val="000000" w:themeColor="text1"/>
          <w:kern w:val="0"/>
          <w:szCs w:val="20"/>
          <w:bdr w:val="none" w:sz="0" w:space="0" w:color="auto" w:frame="1"/>
        </w:rPr>
        <w:t xml:space="preserve">When building the </w:t>
      </w:r>
      <w:proofErr w:type="spellStart"/>
      <w:r w:rsidRPr="009A13E0">
        <w:rPr>
          <w:rFonts w:ascii="Times New Roman" w:eastAsiaTheme="minorHAnsi" w:hAnsi="Times New Roman" w:cs="Times New Roman"/>
          <w:color w:val="000000" w:themeColor="text1"/>
          <w:kern w:val="0"/>
          <w:szCs w:val="20"/>
          <w:bdr w:val="none" w:sz="0" w:space="0" w:color="auto" w:frame="1"/>
        </w:rPr>
        <w:t>WebVR</w:t>
      </w:r>
      <w:proofErr w:type="spellEnd"/>
      <w:r w:rsidRPr="009A13E0">
        <w:rPr>
          <w:rFonts w:ascii="Times New Roman" w:eastAsiaTheme="minorHAnsi" w:hAnsi="Times New Roman" w:cs="Times New Roman"/>
          <w:color w:val="000000" w:themeColor="text1"/>
          <w:kern w:val="0"/>
          <w:szCs w:val="20"/>
          <w:bdr w:val="none" w:sz="0" w:space="0" w:color="auto" w:frame="1"/>
        </w:rPr>
        <w:t xml:space="preserve"> exp</w:t>
      </w:r>
      <w:r>
        <w:rPr>
          <w:rFonts w:ascii="Times New Roman" w:eastAsiaTheme="minorHAnsi" w:hAnsi="Times New Roman" w:cs="Times New Roman"/>
          <w:color w:val="000000" w:themeColor="text1"/>
          <w:kern w:val="0"/>
          <w:szCs w:val="20"/>
          <w:bdr w:val="none" w:sz="0" w:space="0" w:color="auto" w:frame="1"/>
        </w:rPr>
        <w:t>erience, remember the followings</w:t>
      </w:r>
    </w:p>
    <w:p w:rsidR="006A5D25" w:rsidRPr="009A13E0" w:rsidRDefault="006A5D25" w:rsidP="006A5D25">
      <w:pPr>
        <w:pStyle w:val="a9"/>
        <w:widowControl/>
        <w:numPr>
          <w:ilvl w:val="0"/>
          <w:numId w:val="7"/>
        </w:numPr>
        <w:wordWrap/>
        <w:autoSpaceDE/>
        <w:autoSpaceDN/>
        <w:spacing w:before="120" w:after="120" w:line="240" w:lineRule="auto"/>
        <w:ind w:leftChars="0" w:left="1560" w:hanging="426"/>
        <w:jc w:val="left"/>
        <w:rPr>
          <w:rFonts w:ascii="Times New Roman" w:eastAsiaTheme="minorHAnsi" w:hAnsi="Times New Roman" w:cs="Times New Roman"/>
          <w:color w:val="000000" w:themeColor="text1"/>
          <w:kern w:val="0"/>
          <w:szCs w:val="20"/>
          <w:bdr w:val="none" w:sz="0" w:space="0" w:color="auto" w:frame="1"/>
        </w:rPr>
      </w:pPr>
      <w:proofErr w:type="spellStart"/>
      <w:r>
        <w:rPr>
          <w:rFonts w:ascii="Times New Roman" w:eastAsiaTheme="minorHAnsi" w:hAnsi="Times New Roman" w:cs="Times New Roman"/>
          <w:b/>
          <w:bCs/>
          <w:color w:val="000000" w:themeColor="text1"/>
          <w:kern w:val="0"/>
          <w:szCs w:val="20"/>
          <w:bdr w:val="none" w:sz="0" w:space="0" w:color="auto" w:frame="1"/>
        </w:rPr>
        <w:t>WebVR</w:t>
      </w:r>
      <w:proofErr w:type="spellEnd"/>
      <w:r>
        <w:rPr>
          <w:rFonts w:ascii="Times New Roman" w:eastAsiaTheme="minorHAnsi" w:hAnsi="Times New Roman" w:cs="Times New Roman"/>
          <w:b/>
          <w:bCs/>
          <w:color w:val="000000" w:themeColor="text1"/>
          <w:kern w:val="0"/>
          <w:szCs w:val="20"/>
          <w:bdr w:val="none" w:sz="0" w:space="0" w:color="auto" w:frame="1"/>
        </w:rPr>
        <w:t xml:space="preserve"> content should be provided via HTTPS. </w:t>
      </w:r>
      <w:r>
        <w:rPr>
          <w:rFonts w:ascii="Times New Roman" w:eastAsiaTheme="minorHAnsi" w:hAnsi="Times New Roman" w:cs="Times New Roman"/>
          <w:bCs/>
          <w:color w:val="000000" w:themeColor="text1"/>
          <w:kern w:val="0"/>
          <w:szCs w:val="20"/>
          <w:bdr w:val="none" w:sz="0" w:space="0" w:color="auto" w:frame="1"/>
        </w:rPr>
        <w:t>Otherwise, the browser displays a warning to the user</w:t>
      </w:r>
    </w:p>
    <w:p w:rsidR="006A5D25" w:rsidRPr="009A13E0" w:rsidRDefault="006A5D25" w:rsidP="006A5D25">
      <w:pPr>
        <w:pStyle w:val="a9"/>
        <w:widowControl/>
        <w:numPr>
          <w:ilvl w:val="0"/>
          <w:numId w:val="7"/>
        </w:numPr>
        <w:wordWrap/>
        <w:autoSpaceDE/>
        <w:autoSpaceDN/>
        <w:spacing w:before="120" w:after="120" w:line="240" w:lineRule="auto"/>
        <w:ind w:leftChars="0" w:hanging="117"/>
        <w:jc w:val="left"/>
        <w:rPr>
          <w:rFonts w:ascii="Times New Roman" w:eastAsiaTheme="minorHAnsi" w:hAnsi="Times New Roman" w:cs="Times New Roman"/>
          <w:color w:val="000000" w:themeColor="text1"/>
          <w:kern w:val="0"/>
          <w:szCs w:val="20"/>
          <w:bdr w:val="none" w:sz="0" w:space="0" w:color="auto" w:frame="1"/>
        </w:rPr>
      </w:pPr>
      <w:r w:rsidRPr="009A13E0">
        <w:rPr>
          <w:rFonts w:ascii="Times New Roman" w:eastAsiaTheme="minorHAnsi" w:hAnsi="Times New Roman" w:cs="Times New Roman"/>
          <w:color w:val="000000" w:themeColor="text1"/>
          <w:kern w:val="0"/>
          <w:szCs w:val="20"/>
          <w:bdr w:val="none" w:sz="0" w:space="0" w:color="auto" w:frame="1"/>
        </w:rPr>
        <w:t>For more information, see Using HTTPS on the server.</w:t>
      </w:r>
    </w:p>
    <w:p w:rsidR="006A5D25" w:rsidRPr="009A13E0" w:rsidRDefault="006A5D25" w:rsidP="006A5D25">
      <w:pPr>
        <w:pStyle w:val="a9"/>
        <w:widowControl/>
        <w:numPr>
          <w:ilvl w:val="0"/>
          <w:numId w:val="7"/>
        </w:numPr>
        <w:wordWrap/>
        <w:autoSpaceDE/>
        <w:autoSpaceDN/>
        <w:spacing w:before="120" w:after="120" w:line="240" w:lineRule="auto"/>
        <w:ind w:leftChars="0" w:left="1560" w:hanging="426"/>
        <w:jc w:val="left"/>
        <w:rPr>
          <w:rFonts w:ascii="Times New Roman" w:eastAsiaTheme="minorHAnsi" w:hAnsi="Times New Roman" w:cs="Times New Roman"/>
          <w:color w:val="000000" w:themeColor="text1"/>
          <w:kern w:val="0"/>
          <w:szCs w:val="20"/>
          <w:bdr w:val="none" w:sz="0" w:space="0" w:color="auto" w:frame="1"/>
        </w:rPr>
      </w:pPr>
      <w:r w:rsidRPr="009A13E0">
        <w:rPr>
          <w:rFonts w:ascii="Times New Roman" w:eastAsiaTheme="minorHAnsi" w:hAnsi="Times New Roman" w:cs="Times New Roman"/>
          <w:b/>
          <w:color w:val="000000" w:themeColor="text1"/>
          <w:kern w:val="0"/>
          <w:szCs w:val="20"/>
          <w:bdr w:val="none" w:sz="0" w:space="0" w:color="auto" w:frame="1"/>
        </w:rPr>
        <w:lastRenderedPageBreak/>
        <w:t xml:space="preserve">Chrome currently only supports native </w:t>
      </w:r>
      <w:proofErr w:type="spellStart"/>
      <w:r w:rsidRPr="009A13E0">
        <w:rPr>
          <w:rFonts w:ascii="Times New Roman" w:eastAsiaTheme="minorHAnsi" w:hAnsi="Times New Roman" w:cs="Times New Roman"/>
          <w:b/>
          <w:color w:val="000000" w:themeColor="text1"/>
          <w:kern w:val="0"/>
          <w:szCs w:val="20"/>
          <w:bdr w:val="none" w:sz="0" w:space="0" w:color="auto" w:frame="1"/>
        </w:rPr>
        <w:t>WebVR</w:t>
      </w:r>
      <w:proofErr w:type="spellEnd"/>
      <w:r w:rsidRPr="009A13E0">
        <w:rPr>
          <w:rFonts w:ascii="Times New Roman" w:eastAsiaTheme="minorHAnsi" w:hAnsi="Times New Roman" w:cs="Times New Roman"/>
          <w:b/>
          <w:color w:val="000000" w:themeColor="text1"/>
          <w:kern w:val="0"/>
          <w:szCs w:val="20"/>
          <w:bdr w:val="none" w:sz="0" w:space="0" w:color="auto" w:frame="1"/>
        </w:rPr>
        <w:t xml:space="preserve"> on Android.</w:t>
      </w:r>
      <w:r w:rsidRPr="009A13E0">
        <w:rPr>
          <w:rFonts w:ascii="Times New Roman" w:eastAsiaTheme="minorHAnsi" w:hAnsi="Times New Roman" w:cs="Times New Roman"/>
          <w:color w:val="000000" w:themeColor="text1"/>
          <w:kern w:val="0"/>
          <w:szCs w:val="20"/>
          <w:bdr w:val="none" w:sz="0" w:space="0" w:color="auto" w:frame="1"/>
        </w:rPr>
        <w:t xml:space="preserve"> You must use a Daydream headset with a </w:t>
      </w:r>
      <w:r>
        <w:rPr>
          <w:rFonts w:ascii="Times New Roman" w:eastAsiaTheme="minorHAnsi" w:hAnsi="Times New Roman" w:cs="Times New Roman"/>
          <w:color w:val="000000" w:themeColor="text1"/>
          <w:kern w:val="0"/>
          <w:szCs w:val="20"/>
          <w:bdr w:val="none" w:sz="0" w:space="0" w:color="auto" w:frame="1"/>
        </w:rPr>
        <w:t>P</w:t>
      </w:r>
      <w:r w:rsidRPr="009A13E0">
        <w:rPr>
          <w:rFonts w:ascii="Times New Roman" w:eastAsiaTheme="minorHAnsi" w:hAnsi="Times New Roman" w:cs="Times New Roman"/>
          <w:color w:val="000000" w:themeColor="text1"/>
          <w:kern w:val="0"/>
          <w:szCs w:val="20"/>
          <w:bdr w:val="none" w:sz="0" w:space="0" w:color="auto" w:frame="1"/>
        </w:rPr>
        <w:t>ixel phone.</w:t>
      </w:r>
    </w:p>
    <w:p w:rsidR="006A5D25" w:rsidRPr="009A13E0" w:rsidRDefault="006A5D25" w:rsidP="006A5D25">
      <w:pPr>
        <w:pStyle w:val="a9"/>
        <w:widowControl/>
        <w:numPr>
          <w:ilvl w:val="0"/>
          <w:numId w:val="7"/>
        </w:numPr>
        <w:tabs>
          <w:tab w:val="left" w:pos="1134"/>
        </w:tabs>
        <w:wordWrap/>
        <w:autoSpaceDE/>
        <w:autoSpaceDN/>
        <w:spacing w:before="120" w:after="120" w:line="240" w:lineRule="auto"/>
        <w:ind w:leftChars="0" w:left="1560" w:hanging="426"/>
        <w:jc w:val="left"/>
        <w:rPr>
          <w:rFonts w:ascii="Times New Roman" w:eastAsiaTheme="minorHAnsi" w:hAnsi="Times New Roman" w:cs="Times New Roman"/>
          <w:color w:val="000000" w:themeColor="text1"/>
          <w:kern w:val="0"/>
          <w:szCs w:val="20"/>
          <w:bdr w:val="none" w:sz="0" w:space="0" w:color="auto" w:frame="1"/>
        </w:rPr>
      </w:pPr>
      <w:proofErr w:type="spellStart"/>
      <w:r w:rsidRPr="009A13E0">
        <w:rPr>
          <w:rFonts w:ascii="Times New Roman" w:eastAsiaTheme="minorHAnsi" w:hAnsi="Times New Roman" w:cs="Times New Roman"/>
          <w:b/>
          <w:color w:val="000000" w:themeColor="text1"/>
          <w:kern w:val="0"/>
          <w:szCs w:val="20"/>
          <w:bdr w:val="none" w:sz="0" w:space="0" w:color="auto" w:frame="1"/>
        </w:rPr>
        <w:t>WebVR</w:t>
      </w:r>
      <w:proofErr w:type="spellEnd"/>
      <w:r w:rsidRPr="009A13E0">
        <w:rPr>
          <w:rFonts w:ascii="Times New Roman" w:eastAsiaTheme="minorHAnsi" w:hAnsi="Times New Roman" w:cs="Times New Roman"/>
          <w:b/>
          <w:color w:val="000000" w:themeColor="text1"/>
          <w:kern w:val="0"/>
          <w:szCs w:val="20"/>
          <w:bdr w:val="none" w:sz="0" w:space="0" w:color="auto" w:frame="1"/>
        </w:rPr>
        <w:t xml:space="preserve"> </w:t>
      </w:r>
      <w:proofErr w:type="spellStart"/>
      <w:r w:rsidRPr="009A13E0">
        <w:rPr>
          <w:rFonts w:ascii="Times New Roman" w:eastAsiaTheme="minorHAnsi" w:hAnsi="Times New Roman" w:cs="Times New Roman"/>
          <w:b/>
          <w:color w:val="000000" w:themeColor="text1"/>
          <w:kern w:val="0"/>
          <w:szCs w:val="20"/>
          <w:bdr w:val="none" w:sz="0" w:space="0" w:color="auto" w:frame="1"/>
        </w:rPr>
        <w:t>polyfills</w:t>
      </w:r>
      <w:proofErr w:type="spellEnd"/>
      <w:r w:rsidRPr="009A13E0">
        <w:rPr>
          <w:rFonts w:ascii="Times New Roman" w:eastAsiaTheme="minorHAnsi" w:hAnsi="Times New Roman" w:cs="Times New Roman"/>
          <w:b/>
          <w:color w:val="000000" w:themeColor="text1"/>
          <w:kern w:val="0"/>
          <w:szCs w:val="20"/>
          <w:bdr w:val="none" w:sz="0" w:space="0" w:color="auto" w:frame="1"/>
        </w:rPr>
        <w:t xml:space="preserve"> may not always match one-to-one with the default implementation of the specification.</w:t>
      </w:r>
      <w:r w:rsidRPr="009A13E0">
        <w:rPr>
          <w:rFonts w:ascii="Times New Roman" w:eastAsiaTheme="minorHAnsi" w:hAnsi="Times New Roman" w:cs="Times New Roman"/>
          <w:color w:val="000000" w:themeColor="text1"/>
          <w:kern w:val="0"/>
          <w:szCs w:val="20"/>
          <w:bdr w:val="none" w:sz="0" w:space="0" w:color="auto" w:frame="1"/>
        </w:rPr>
        <w:t xml:space="preserve"> To use a </w:t>
      </w:r>
      <w:proofErr w:type="spellStart"/>
      <w:r w:rsidRPr="009A13E0">
        <w:rPr>
          <w:rFonts w:ascii="Times New Roman" w:eastAsiaTheme="minorHAnsi" w:hAnsi="Times New Roman" w:cs="Times New Roman"/>
          <w:color w:val="000000" w:themeColor="text1"/>
          <w:kern w:val="0"/>
          <w:szCs w:val="20"/>
          <w:bdr w:val="none" w:sz="0" w:space="0" w:color="auto" w:frame="1"/>
        </w:rPr>
        <w:t>poly</w:t>
      </w:r>
      <w:r>
        <w:rPr>
          <w:rFonts w:ascii="Times New Roman" w:eastAsiaTheme="minorHAnsi" w:hAnsi="Times New Roman" w:cs="Times New Roman"/>
          <w:color w:val="000000" w:themeColor="text1"/>
          <w:kern w:val="0"/>
          <w:szCs w:val="20"/>
          <w:bdr w:val="none" w:sz="0" w:space="0" w:color="auto" w:frame="1"/>
        </w:rPr>
        <w:t>f</w:t>
      </w:r>
      <w:r w:rsidRPr="009A13E0">
        <w:rPr>
          <w:rFonts w:ascii="Times New Roman" w:eastAsiaTheme="minorHAnsi" w:hAnsi="Times New Roman" w:cs="Times New Roman"/>
          <w:color w:val="000000" w:themeColor="text1"/>
          <w:kern w:val="0"/>
          <w:szCs w:val="20"/>
          <w:bdr w:val="none" w:sz="0" w:space="0" w:color="auto" w:frame="1"/>
        </w:rPr>
        <w:t>il</w:t>
      </w:r>
      <w:r>
        <w:rPr>
          <w:rFonts w:ascii="Times New Roman" w:eastAsiaTheme="minorHAnsi" w:hAnsi="Times New Roman" w:cs="Times New Roman"/>
          <w:color w:val="000000" w:themeColor="text1"/>
          <w:kern w:val="0"/>
          <w:szCs w:val="20"/>
          <w:bdr w:val="none" w:sz="0" w:space="0" w:color="auto" w:frame="1"/>
        </w:rPr>
        <w:t>l</w:t>
      </w:r>
      <w:proofErr w:type="spellEnd"/>
      <w:r w:rsidRPr="009A13E0">
        <w:rPr>
          <w:rFonts w:ascii="Times New Roman" w:eastAsiaTheme="minorHAnsi" w:hAnsi="Times New Roman" w:cs="Times New Roman"/>
          <w:color w:val="000000" w:themeColor="text1"/>
          <w:kern w:val="0"/>
          <w:szCs w:val="20"/>
          <w:bdr w:val="none" w:sz="0" w:space="0" w:color="auto" w:frame="1"/>
        </w:rPr>
        <w:t>, you need to verify both on your VR-enabled device and on your non-VR device.</w:t>
      </w:r>
    </w:p>
    <w:p w:rsidR="006A5D25" w:rsidRPr="009A13E0" w:rsidRDefault="006A5D25" w:rsidP="006A5D25">
      <w:pPr>
        <w:pStyle w:val="a9"/>
        <w:widowControl/>
        <w:numPr>
          <w:ilvl w:val="0"/>
          <w:numId w:val="7"/>
        </w:numPr>
        <w:tabs>
          <w:tab w:val="left" w:pos="1134"/>
        </w:tabs>
        <w:wordWrap/>
        <w:autoSpaceDE/>
        <w:autoSpaceDN/>
        <w:spacing w:before="120" w:after="120" w:line="240" w:lineRule="auto"/>
        <w:ind w:leftChars="0" w:left="1560" w:hanging="426"/>
        <w:jc w:val="left"/>
        <w:rPr>
          <w:rFonts w:ascii="Times New Roman" w:eastAsiaTheme="minorHAnsi" w:hAnsi="Times New Roman" w:cs="Times New Roman"/>
          <w:color w:val="000000" w:themeColor="text1"/>
          <w:kern w:val="0"/>
          <w:szCs w:val="20"/>
          <w:bdr w:val="none" w:sz="0" w:space="0" w:color="auto" w:frame="1"/>
        </w:rPr>
      </w:pPr>
      <w:r w:rsidRPr="009A13E0">
        <w:rPr>
          <w:rFonts w:ascii="Times New Roman" w:eastAsiaTheme="minorHAnsi" w:hAnsi="Times New Roman" w:cs="Times New Roman"/>
          <w:b/>
          <w:color w:val="000000" w:themeColor="text1"/>
          <w:kern w:val="0"/>
          <w:szCs w:val="20"/>
          <w:bdr w:val="none" w:sz="0" w:space="0" w:color="auto" w:frame="1"/>
        </w:rPr>
        <w:t>You must click the VR controller button before you can use it in your code</w:t>
      </w:r>
      <w:r w:rsidRPr="009A13E0">
        <w:rPr>
          <w:rFonts w:ascii="Times New Roman" w:eastAsiaTheme="minorHAnsi" w:hAnsi="Times New Roman" w:cs="Times New Roman"/>
          <w:color w:val="000000" w:themeColor="text1"/>
          <w:kern w:val="0"/>
          <w:szCs w:val="20"/>
          <w:bdr w:val="none" w:sz="0" w:space="0" w:color="auto" w:frame="1"/>
        </w:rPr>
        <w:t>. In your code, you should implement it in such a way that it usually prompts the user to press a controller button when starting the VR experience.</w:t>
      </w:r>
    </w:p>
    <w:p w:rsidR="006A5D25" w:rsidRPr="009A13E0" w:rsidRDefault="006A5D25" w:rsidP="006A5D25">
      <w:pPr>
        <w:pStyle w:val="a9"/>
        <w:widowControl/>
        <w:numPr>
          <w:ilvl w:val="0"/>
          <w:numId w:val="7"/>
        </w:numPr>
        <w:tabs>
          <w:tab w:val="left" w:pos="1134"/>
        </w:tabs>
        <w:wordWrap/>
        <w:autoSpaceDE/>
        <w:autoSpaceDN/>
        <w:spacing w:before="120" w:after="120" w:line="240" w:lineRule="auto"/>
        <w:ind w:leftChars="0" w:left="1560" w:hanging="426"/>
        <w:jc w:val="left"/>
        <w:rPr>
          <w:rFonts w:ascii="Times New Roman" w:eastAsiaTheme="minorHAnsi" w:hAnsi="Times New Roman" w:cs="Times New Roman"/>
          <w:color w:val="000000" w:themeColor="text1"/>
          <w:kern w:val="0"/>
          <w:szCs w:val="20"/>
          <w:bdr w:val="none" w:sz="0" w:space="0" w:color="auto" w:frame="1"/>
        </w:rPr>
      </w:pPr>
      <w:r w:rsidRPr="009A13E0">
        <w:rPr>
          <w:rFonts w:ascii="Times New Roman" w:eastAsiaTheme="minorHAnsi" w:hAnsi="Times New Roman" w:cs="Times New Roman"/>
          <w:b/>
          <w:color w:val="000000" w:themeColor="text1"/>
          <w:kern w:val="0"/>
          <w:szCs w:val="20"/>
          <w:bdr w:val="none" w:sz="0" w:space="0" w:color="auto" w:frame="1"/>
        </w:rPr>
        <w:t>You need to enable Gamepad pose information when running locally on Chrome 56</w:t>
      </w:r>
      <w:r w:rsidRPr="009A13E0">
        <w:rPr>
          <w:rFonts w:ascii="Times New Roman" w:eastAsiaTheme="minorHAnsi" w:hAnsi="Times New Roman" w:cs="Times New Roman"/>
          <w:color w:val="000000" w:themeColor="text1"/>
          <w:kern w:val="0"/>
          <w:szCs w:val="20"/>
          <w:bdr w:val="none" w:sz="0" w:space="0" w:color="auto" w:frame="1"/>
        </w:rPr>
        <w:t xml:space="preserve">. If you do not enable the Gamepad Extensions runtime flag on Chrome 56, your gamepad information will not include pose (or location) information when running on localhost. If you are running Origin Trial, you can enable Gamepad Extensions using the </w:t>
      </w:r>
      <w:proofErr w:type="spellStart"/>
      <w:r w:rsidRPr="009A13E0">
        <w:rPr>
          <w:rFonts w:ascii="Times New Roman" w:eastAsiaTheme="minorHAnsi" w:hAnsi="Times New Roman" w:cs="Times New Roman"/>
          <w:color w:val="000000" w:themeColor="text1"/>
          <w:kern w:val="0"/>
          <w:szCs w:val="20"/>
          <w:bdr w:val="none" w:sz="0" w:space="0" w:color="auto" w:frame="1"/>
        </w:rPr>
        <w:t>WebVR</w:t>
      </w:r>
      <w:proofErr w:type="spellEnd"/>
      <w:r w:rsidRPr="009A13E0">
        <w:rPr>
          <w:rFonts w:ascii="Times New Roman" w:eastAsiaTheme="minorHAnsi" w:hAnsi="Times New Roman" w:cs="Times New Roman"/>
          <w:color w:val="000000" w:themeColor="text1"/>
          <w:kern w:val="0"/>
          <w:szCs w:val="20"/>
          <w:bdr w:val="none" w:sz="0" w:space="0" w:color="auto" w:frame="1"/>
        </w:rPr>
        <w:t xml:space="preserve"> API.</w:t>
      </w:r>
    </w:p>
    <w:p w:rsidR="00390887" w:rsidRPr="006A5D25" w:rsidRDefault="00390887" w:rsidP="006A5D25">
      <w:pPr>
        <w:widowControl/>
        <w:shd w:val="clear" w:color="auto" w:fill="FFFFFF"/>
        <w:wordWrap/>
        <w:autoSpaceDE/>
        <w:autoSpaceDN/>
        <w:spacing w:before="240" w:after="240" w:line="345" w:lineRule="atLeast"/>
        <w:rPr>
          <w:rFonts w:ascii="Times New Roman" w:eastAsiaTheme="minorHAnsi" w:hAnsi="Times New Roman" w:cs="Times New Roman" w:hint="eastAsia"/>
          <w:color w:val="000000" w:themeColor="text1"/>
          <w:kern w:val="0"/>
          <w:szCs w:val="20"/>
          <w:bdr w:val="none" w:sz="0" w:space="0" w:color="auto" w:frame="1"/>
        </w:rPr>
      </w:pPr>
    </w:p>
    <w:sectPr w:rsidR="00390887" w:rsidRPr="006A5D25" w:rsidSect="00390887">
      <w:headerReference w:type="default" r:id="rId19"/>
      <w:footerReference w:type="default" r:id="rId20"/>
      <w:pgSz w:w="11906" w:h="16838"/>
      <w:pgMar w:top="1701" w:right="1440" w:bottom="1440" w:left="1440"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312" w:rsidRDefault="00705312" w:rsidP="009B667B">
      <w:pPr>
        <w:spacing w:after="0" w:line="240" w:lineRule="auto"/>
      </w:pPr>
      <w:r>
        <w:separator/>
      </w:r>
    </w:p>
  </w:endnote>
  <w:endnote w:type="continuationSeparator" w:id="0">
    <w:p w:rsidR="00705312" w:rsidRDefault="00705312" w:rsidP="009B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519676"/>
      <w:docPartObj>
        <w:docPartGallery w:val="Page Numbers (Bottom of Page)"/>
        <w:docPartUnique/>
      </w:docPartObj>
    </w:sdtPr>
    <w:sdtEndPr/>
    <w:sdtContent>
      <w:p w:rsidR="00390887" w:rsidRDefault="00390887">
        <w:pPr>
          <w:pStyle w:val="ab"/>
          <w:jc w:val="center"/>
        </w:pPr>
        <w:r>
          <w:fldChar w:fldCharType="begin"/>
        </w:r>
        <w:r>
          <w:instrText>PAGE   \* MERGEFORMAT</w:instrText>
        </w:r>
        <w:r>
          <w:fldChar w:fldCharType="separate"/>
        </w:r>
        <w:r>
          <w:rPr>
            <w:lang w:val="ko-KR"/>
          </w:rPr>
          <w:t>2</w:t>
        </w:r>
        <w:r>
          <w:fldChar w:fldCharType="end"/>
        </w:r>
      </w:p>
    </w:sdtContent>
  </w:sdt>
  <w:p w:rsidR="00390887" w:rsidRDefault="0039088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312" w:rsidRDefault="00705312" w:rsidP="009B667B">
      <w:pPr>
        <w:spacing w:after="0" w:line="240" w:lineRule="auto"/>
      </w:pPr>
      <w:r>
        <w:separator/>
      </w:r>
    </w:p>
  </w:footnote>
  <w:footnote w:type="continuationSeparator" w:id="0">
    <w:p w:rsidR="00705312" w:rsidRDefault="00705312" w:rsidP="009B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87" w:rsidRPr="00022DBC" w:rsidRDefault="00022DBC" w:rsidP="00022DBC">
    <w:pPr>
      <w:pStyle w:val="aa"/>
    </w:pPr>
    <w:r w:rsidRPr="00022DBC">
      <w:t>3-17-0067-00-1000-Technical Trends of VR Standard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D6E0A"/>
    <w:multiLevelType w:val="multilevel"/>
    <w:tmpl w:val="7CB25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F227D"/>
    <w:multiLevelType w:val="multilevel"/>
    <w:tmpl w:val="BD14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06EC4"/>
    <w:multiLevelType w:val="hybridMultilevel"/>
    <w:tmpl w:val="2A0456EA"/>
    <w:lvl w:ilvl="0" w:tplc="04090001">
      <w:start w:val="1"/>
      <w:numFmt w:val="bullet"/>
      <w:lvlText w:val=""/>
      <w:lvlJc w:val="left"/>
      <w:pPr>
        <w:ind w:left="1251" w:hanging="400"/>
      </w:pPr>
      <w:rPr>
        <w:rFonts w:ascii="Wingdings" w:hAnsi="Wingdings" w:hint="default"/>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4"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9630F2B"/>
    <w:multiLevelType w:val="hybridMultilevel"/>
    <w:tmpl w:val="21B22EE0"/>
    <w:lvl w:ilvl="0" w:tplc="04090019">
      <w:start w:val="1"/>
      <w:numFmt w:val="upperLetter"/>
      <w:lvlText w:val="%1."/>
      <w:lvlJc w:val="left"/>
      <w:pPr>
        <w:ind w:left="683" w:hanging="400"/>
      </w:pPr>
    </w:lvl>
    <w:lvl w:ilvl="1" w:tplc="04090019" w:tentative="1">
      <w:start w:val="1"/>
      <w:numFmt w:val="upperLetter"/>
      <w:lvlText w:val="%2."/>
      <w:lvlJc w:val="left"/>
      <w:pPr>
        <w:ind w:left="1083" w:hanging="400"/>
      </w:pPr>
    </w:lvl>
    <w:lvl w:ilvl="2" w:tplc="0409001B" w:tentative="1">
      <w:start w:val="1"/>
      <w:numFmt w:val="lowerRoman"/>
      <w:lvlText w:val="%3."/>
      <w:lvlJc w:val="right"/>
      <w:pPr>
        <w:ind w:left="1483" w:hanging="400"/>
      </w:pPr>
    </w:lvl>
    <w:lvl w:ilvl="3" w:tplc="0409000F" w:tentative="1">
      <w:start w:val="1"/>
      <w:numFmt w:val="decimal"/>
      <w:lvlText w:val="%4."/>
      <w:lvlJc w:val="left"/>
      <w:pPr>
        <w:ind w:left="1883" w:hanging="400"/>
      </w:pPr>
    </w:lvl>
    <w:lvl w:ilvl="4" w:tplc="04090019" w:tentative="1">
      <w:start w:val="1"/>
      <w:numFmt w:val="upperLetter"/>
      <w:lvlText w:val="%5."/>
      <w:lvlJc w:val="left"/>
      <w:pPr>
        <w:ind w:left="2283" w:hanging="400"/>
      </w:pPr>
    </w:lvl>
    <w:lvl w:ilvl="5" w:tplc="0409001B" w:tentative="1">
      <w:start w:val="1"/>
      <w:numFmt w:val="lowerRoman"/>
      <w:lvlText w:val="%6."/>
      <w:lvlJc w:val="right"/>
      <w:pPr>
        <w:ind w:left="2683" w:hanging="400"/>
      </w:pPr>
    </w:lvl>
    <w:lvl w:ilvl="6" w:tplc="0409000F" w:tentative="1">
      <w:start w:val="1"/>
      <w:numFmt w:val="decimal"/>
      <w:lvlText w:val="%7."/>
      <w:lvlJc w:val="left"/>
      <w:pPr>
        <w:ind w:left="3083" w:hanging="400"/>
      </w:pPr>
    </w:lvl>
    <w:lvl w:ilvl="7" w:tplc="04090019" w:tentative="1">
      <w:start w:val="1"/>
      <w:numFmt w:val="upperLetter"/>
      <w:lvlText w:val="%8."/>
      <w:lvlJc w:val="left"/>
      <w:pPr>
        <w:ind w:left="3483" w:hanging="400"/>
      </w:pPr>
    </w:lvl>
    <w:lvl w:ilvl="8" w:tplc="0409001B" w:tentative="1">
      <w:start w:val="1"/>
      <w:numFmt w:val="lowerRoman"/>
      <w:lvlText w:val="%9."/>
      <w:lvlJc w:val="right"/>
      <w:pPr>
        <w:ind w:left="3883" w:hanging="400"/>
      </w:pPr>
    </w:lvl>
  </w:abstractNum>
  <w:abstractNum w:abstractNumId="6"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7A20"/>
    <w:rsid w:val="00022DBC"/>
    <w:rsid w:val="00026350"/>
    <w:rsid w:val="000A7B65"/>
    <w:rsid w:val="000C1609"/>
    <w:rsid w:val="000C7C7D"/>
    <w:rsid w:val="000D682F"/>
    <w:rsid w:val="00121EB6"/>
    <w:rsid w:val="00125391"/>
    <w:rsid w:val="00130DF6"/>
    <w:rsid w:val="00142F06"/>
    <w:rsid w:val="00156F7B"/>
    <w:rsid w:val="00172682"/>
    <w:rsid w:val="001A0898"/>
    <w:rsid w:val="00227D3E"/>
    <w:rsid w:val="0026565D"/>
    <w:rsid w:val="002B1A2C"/>
    <w:rsid w:val="002B6419"/>
    <w:rsid w:val="002C0321"/>
    <w:rsid w:val="002C6079"/>
    <w:rsid w:val="002E3920"/>
    <w:rsid w:val="002F6B70"/>
    <w:rsid w:val="00330DE1"/>
    <w:rsid w:val="00335818"/>
    <w:rsid w:val="00342C87"/>
    <w:rsid w:val="00371258"/>
    <w:rsid w:val="003735C8"/>
    <w:rsid w:val="003847CE"/>
    <w:rsid w:val="00390887"/>
    <w:rsid w:val="003D202F"/>
    <w:rsid w:val="00404544"/>
    <w:rsid w:val="004925E4"/>
    <w:rsid w:val="004F7CEC"/>
    <w:rsid w:val="00590B41"/>
    <w:rsid w:val="005C602F"/>
    <w:rsid w:val="006049A7"/>
    <w:rsid w:val="006A2289"/>
    <w:rsid w:val="006A5D25"/>
    <w:rsid w:val="006D3F8C"/>
    <w:rsid w:val="00705312"/>
    <w:rsid w:val="00711C34"/>
    <w:rsid w:val="00714480"/>
    <w:rsid w:val="007220EB"/>
    <w:rsid w:val="007E4B72"/>
    <w:rsid w:val="0085361D"/>
    <w:rsid w:val="00854C2F"/>
    <w:rsid w:val="00873F0E"/>
    <w:rsid w:val="00894A4E"/>
    <w:rsid w:val="008D0C35"/>
    <w:rsid w:val="008E75EE"/>
    <w:rsid w:val="00905147"/>
    <w:rsid w:val="00906E55"/>
    <w:rsid w:val="009528CA"/>
    <w:rsid w:val="00961CE7"/>
    <w:rsid w:val="0097697C"/>
    <w:rsid w:val="00977F36"/>
    <w:rsid w:val="00986C2E"/>
    <w:rsid w:val="009B667B"/>
    <w:rsid w:val="009D2BBD"/>
    <w:rsid w:val="009D4071"/>
    <w:rsid w:val="009E6CAB"/>
    <w:rsid w:val="00A53E6F"/>
    <w:rsid w:val="00A73C49"/>
    <w:rsid w:val="00A83698"/>
    <w:rsid w:val="00AE67CA"/>
    <w:rsid w:val="00B071E9"/>
    <w:rsid w:val="00BA352F"/>
    <w:rsid w:val="00BC3348"/>
    <w:rsid w:val="00C33860"/>
    <w:rsid w:val="00D043C0"/>
    <w:rsid w:val="00D201CA"/>
    <w:rsid w:val="00D42023"/>
    <w:rsid w:val="00D5551C"/>
    <w:rsid w:val="00DE5601"/>
    <w:rsid w:val="00E2035D"/>
    <w:rsid w:val="00E35F1C"/>
    <w:rsid w:val="00E54F78"/>
    <w:rsid w:val="00E725E9"/>
    <w:rsid w:val="00EB5362"/>
    <w:rsid w:val="00EF3348"/>
    <w:rsid w:val="00F23A21"/>
    <w:rsid w:val="00F8324A"/>
    <w:rsid w:val="00FB3430"/>
    <w:rsid w:val="00FF21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9203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iPriority w:val="35"/>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
    <w:name w:val="확인되지 않은 멘션1"/>
    <w:basedOn w:val="a0"/>
    <w:uiPriority w:val="99"/>
    <w:semiHidden/>
    <w:unhideWhenUsed/>
    <w:rsid w:val="003735C8"/>
    <w:rPr>
      <w:color w:val="808080"/>
      <w:shd w:val="clear" w:color="auto" w:fill="E6E6E6"/>
    </w:rPr>
  </w:style>
  <w:style w:type="paragraph" w:styleId="aa">
    <w:name w:val="header"/>
    <w:basedOn w:val="a"/>
    <w:link w:val="Char"/>
    <w:uiPriority w:val="99"/>
    <w:unhideWhenUsed/>
    <w:rsid w:val="009B667B"/>
    <w:pPr>
      <w:tabs>
        <w:tab w:val="center" w:pos="4513"/>
        <w:tab w:val="right" w:pos="9026"/>
      </w:tabs>
      <w:snapToGrid w:val="0"/>
    </w:pPr>
  </w:style>
  <w:style w:type="character" w:customStyle="1" w:styleId="Char">
    <w:name w:val="머리글 Char"/>
    <w:basedOn w:val="a0"/>
    <w:link w:val="aa"/>
    <w:uiPriority w:val="99"/>
    <w:rsid w:val="009B667B"/>
  </w:style>
  <w:style w:type="paragraph" w:styleId="ab">
    <w:name w:val="footer"/>
    <w:basedOn w:val="a"/>
    <w:link w:val="Char0"/>
    <w:uiPriority w:val="99"/>
    <w:unhideWhenUsed/>
    <w:rsid w:val="009B667B"/>
    <w:pPr>
      <w:tabs>
        <w:tab w:val="center" w:pos="4513"/>
        <w:tab w:val="right" w:pos="9026"/>
      </w:tabs>
      <w:snapToGrid w:val="0"/>
    </w:pPr>
  </w:style>
  <w:style w:type="character" w:customStyle="1" w:styleId="Char0">
    <w:name w:val="바닥글 Char"/>
    <w:basedOn w:val="a0"/>
    <w:link w:val="ab"/>
    <w:uiPriority w:val="99"/>
    <w:rsid w:val="009B667B"/>
  </w:style>
  <w:style w:type="character" w:styleId="ac">
    <w:name w:val="Unresolved Mention"/>
    <w:basedOn w:val="a0"/>
    <w:uiPriority w:val="99"/>
    <w:semiHidden/>
    <w:unhideWhenUsed/>
    <w:rsid w:val="009B667B"/>
    <w:rPr>
      <w:color w:val="808080"/>
      <w:shd w:val="clear" w:color="auto" w:fill="E6E6E6"/>
    </w:rPr>
  </w:style>
  <w:style w:type="character" w:styleId="ad">
    <w:name w:val="Emphasis"/>
    <w:basedOn w:val="a0"/>
    <w:uiPriority w:val="20"/>
    <w:qFormat/>
    <w:rsid w:val="009051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818419262">
      <w:bodyDiv w:val="1"/>
      <w:marLeft w:val="0"/>
      <w:marRight w:val="0"/>
      <w:marTop w:val="0"/>
      <w:marBottom w:val="0"/>
      <w:divBdr>
        <w:top w:val="none" w:sz="0" w:space="0" w:color="auto"/>
        <w:left w:val="none" w:sz="0" w:space="0" w:color="auto"/>
        <w:bottom w:val="none" w:sz="0" w:space="0" w:color="auto"/>
        <w:right w:val="none" w:sz="0" w:space="0" w:color="auto"/>
      </w:divBdr>
    </w:div>
    <w:div w:id="113209351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755331">
      <w:bodyDiv w:val="1"/>
      <w:marLeft w:val="0"/>
      <w:marRight w:val="0"/>
      <w:marTop w:val="0"/>
      <w:marBottom w:val="0"/>
      <w:divBdr>
        <w:top w:val="none" w:sz="0" w:space="0" w:color="auto"/>
        <w:left w:val="none" w:sz="0" w:space="0" w:color="auto"/>
        <w:bottom w:val="none" w:sz="0" w:space="0" w:color="auto"/>
        <w:right w:val="none" w:sz="0" w:space="0" w:color="auto"/>
      </w:divBdr>
    </w:div>
    <w:div w:id="1544099431">
      <w:bodyDiv w:val="1"/>
      <w:marLeft w:val="0"/>
      <w:marRight w:val="0"/>
      <w:marTop w:val="0"/>
      <w:marBottom w:val="0"/>
      <w:divBdr>
        <w:top w:val="none" w:sz="0" w:space="0" w:color="auto"/>
        <w:left w:val="none" w:sz="0" w:space="0" w:color="auto"/>
        <w:bottom w:val="none" w:sz="0" w:space="0" w:color="auto"/>
        <w:right w:val="none" w:sz="0" w:space="0" w:color="auto"/>
      </w:divBdr>
    </w:div>
    <w:div w:id="1756592384">
      <w:bodyDiv w:val="1"/>
      <w:marLeft w:val="0"/>
      <w:marRight w:val="0"/>
      <w:marTop w:val="0"/>
      <w:marBottom w:val="0"/>
      <w:divBdr>
        <w:top w:val="none" w:sz="0" w:space="0" w:color="auto"/>
        <w:left w:val="none" w:sz="0" w:space="0" w:color="auto"/>
        <w:bottom w:val="none" w:sz="0" w:space="0" w:color="auto"/>
        <w:right w:val="none" w:sz="0" w:space="0" w:color="auto"/>
      </w:divBdr>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7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hlee@joyfun.kr"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dillon@volercreative.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standards.ieee.org/board/pat/faq.pdf"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AEA8A-7D6C-457D-A9AE-C9CAFFCC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855</Words>
  <Characters>4876</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Hewlett-Packard</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Sangkwon Jeong</cp:lastModifiedBy>
  <cp:revision>5</cp:revision>
  <dcterms:created xsi:type="dcterms:W3CDTF">2017-10-29T16:57:00Z</dcterms:created>
  <dcterms:modified xsi:type="dcterms:W3CDTF">2017-10-29T17:41:00Z</dcterms:modified>
</cp:coreProperties>
</file>