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541"/>
        <w:tblW w:w="907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276"/>
        <w:gridCol w:w="7796"/>
      </w:tblGrid>
      <w:tr w:rsidR="00620BAD" w:rsidRPr="001747DF" w14:paraId="12233583" w14:textId="77777777" w:rsidTr="00BB0C6C">
        <w:tc>
          <w:tcPr>
            <w:tcW w:w="1276" w:type="dxa"/>
          </w:tcPr>
          <w:p w14:paraId="2D0E3CD5" w14:textId="77777777" w:rsidR="00620BAD" w:rsidRPr="001747DF" w:rsidRDefault="00620BAD" w:rsidP="00620BAD">
            <w:pPr>
              <w:pStyle w:val="covertext"/>
            </w:pPr>
            <w:r w:rsidRPr="001747DF">
              <w:t>Project</w:t>
            </w:r>
          </w:p>
        </w:tc>
        <w:tc>
          <w:tcPr>
            <w:tcW w:w="7796" w:type="dxa"/>
          </w:tcPr>
          <w:p w14:paraId="164087DB" w14:textId="54977DF7" w:rsidR="00620BAD" w:rsidRPr="001747DF" w:rsidRDefault="002E524E" w:rsidP="00620BAD">
            <w:pPr>
              <w:pStyle w:val="covertext"/>
              <w:rPr>
                <w:b/>
              </w:rPr>
            </w:pPr>
            <w:r>
              <w:rPr>
                <w:b/>
              </w:rPr>
              <w:t>Orchestration of Digital Synchronization between Cyber and Physical World</w:t>
            </w:r>
          </w:p>
          <w:p w14:paraId="44A8932E" w14:textId="6DA915E3" w:rsidR="00620BAD" w:rsidRPr="001747DF" w:rsidRDefault="00BB0C6C" w:rsidP="00620BAD">
            <w:pPr>
              <w:pStyle w:val="covertext"/>
              <w:rPr>
                <w:b/>
              </w:rPr>
            </w:pPr>
            <w:r>
              <w:t>&lt;</w:t>
            </w:r>
            <w:hyperlink r:id="rId8" w:history="1">
              <w:r w:rsidRPr="006823F2">
                <w:t>https://sagroups.ieee.org/2888/</w:t>
              </w:r>
            </w:hyperlink>
            <w:r w:rsidR="00246060">
              <w:t>3</w:t>
            </w:r>
            <w:r>
              <w:rPr>
                <w:b/>
              </w:rPr>
              <w:t xml:space="preserve"> &gt;</w:t>
            </w:r>
          </w:p>
        </w:tc>
      </w:tr>
      <w:tr w:rsidR="00620BAD" w:rsidRPr="00110490" w14:paraId="73E8DAB1" w14:textId="77777777" w:rsidTr="00BB0C6C">
        <w:tc>
          <w:tcPr>
            <w:tcW w:w="1276" w:type="dxa"/>
          </w:tcPr>
          <w:p w14:paraId="6BC8A859" w14:textId="77777777" w:rsidR="00620BAD" w:rsidRPr="00D94027" w:rsidRDefault="00620BAD" w:rsidP="00620BAD">
            <w:pPr>
              <w:pStyle w:val="covertext"/>
            </w:pPr>
            <w:r w:rsidRPr="00D94027">
              <w:t>Title</w:t>
            </w:r>
          </w:p>
        </w:tc>
        <w:tc>
          <w:tcPr>
            <w:tcW w:w="7796" w:type="dxa"/>
          </w:tcPr>
          <w:p w14:paraId="0BEF3C4C" w14:textId="7BDE4293" w:rsidR="00620BAD" w:rsidRPr="00A676A4" w:rsidRDefault="003A7AFE" w:rsidP="00E8267F">
            <w:pPr>
              <w:pStyle w:val="covertext"/>
              <w:rPr>
                <w:b/>
                <w:color w:val="FF0000"/>
              </w:rPr>
            </w:pPr>
            <w:r w:rsidRPr="00676C70">
              <w:rPr>
                <w:b/>
                <w:bCs/>
              </w:rPr>
              <w:t xml:space="preserve">Proposal </w:t>
            </w:r>
            <w:r w:rsidR="00CF6915">
              <w:rPr>
                <w:b/>
                <w:bCs/>
              </w:rPr>
              <w:t xml:space="preserve">of </w:t>
            </w:r>
            <w:r w:rsidR="0066557F">
              <w:rPr>
                <w:b/>
                <w:bCs/>
              </w:rPr>
              <w:t>A</w:t>
            </w:r>
            <w:r w:rsidR="00CF6915">
              <w:rPr>
                <w:b/>
                <w:bCs/>
              </w:rPr>
              <w:t xml:space="preserve">utomatic </w:t>
            </w:r>
            <w:r w:rsidR="0066557F">
              <w:rPr>
                <w:b/>
                <w:bCs/>
              </w:rPr>
              <w:t>C</w:t>
            </w:r>
            <w:r w:rsidR="00CF6915">
              <w:rPr>
                <w:b/>
                <w:bCs/>
              </w:rPr>
              <w:t>onnection</w:t>
            </w:r>
            <w:r w:rsidR="006147E9">
              <w:rPr>
                <w:b/>
                <w:bCs/>
              </w:rPr>
              <w:t xml:space="preserve"> </w:t>
            </w:r>
            <w:r w:rsidR="000A7609">
              <w:rPr>
                <w:b/>
                <w:bCs/>
              </w:rPr>
              <w:t xml:space="preserve">of </w:t>
            </w:r>
            <w:r w:rsidR="0066557F">
              <w:rPr>
                <w:b/>
                <w:bCs/>
              </w:rPr>
              <w:t>N</w:t>
            </w:r>
            <w:r w:rsidR="00653351">
              <w:rPr>
                <w:b/>
                <w:bCs/>
              </w:rPr>
              <w:t>umerous</w:t>
            </w:r>
            <w:r w:rsidR="006B7CC9">
              <w:rPr>
                <w:b/>
                <w:bCs/>
              </w:rPr>
              <w:t xml:space="preserve"> </w:t>
            </w:r>
            <w:r w:rsidR="0066557F">
              <w:rPr>
                <w:b/>
                <w:bCs/>
              </w:rPr>
              <w:t>P</w:t>
            </w:r>
            <w:r w:rsidR="006147E9">
              <w:rPr>
                <w:b/>
                <w:bCs/>
              </w:rPr>
              <w:t>hysical entit</w:t>
            </w:r>
            <w:r w:rsidR="006B7CC9">
              <w:rPr>
                <w:b/>
                <w:bCs/>
              </w:rPr>
              <w:t>ies</w:t>
            </w:r>
            <w:r w:rsidR="006147E9">
              <w:rPr>
                <w:b/>
                <w:bCs/>
              </w:rPr>
              <w:t xml:space="preserve"> to the </w:t>
            </w:r>
            <w:r w:rsidR="0066557F">
              <w:rPr>
                <w:b/>
                <w:bCs/>
              </w:rPr>
              <w:t>S</w:t>
            </w:r>
            <w:r w:rsidR="006147E9">
              <w:rPr>
                <w:b/>
                <w:bCs/>
              </w:rPr>
              <w:t>ystem</w:t>
            </w:r>
          </w:p>
        </w:tc>
      </w:tr>
      <w:tr w:rsidR="00620BAD" w:rsidRPr="001747DF" w14:paraId="4CE78410" w14:textId="77777777" w:rsidTr="00BB0C6C">
        <w:tc>
          <w:tcPr>
            <w:tcW w:w="1276" w:type="dxa"/>
          </w:tcPr>
          <w:p w14:paraId="471AA326" w14:textId="77777777" w:rsidR="00620BAD" w:rsidRPr="001747DF" w:rsidRDefault="00620BAD" w:rsidP="00620BAD">
            <w:pPr>
              <w:pStyle w:val="covertext"/>
            </w:pPr>
            <w:r w:rsidRPr="001747DF">
              <w:t>DCN</w:t>
            </w:r>
          </w:p>
        </w:tc>
        <w:tc>
          <w:tcPr>
            <w:tcW w:w="7796" w:type="dxa"/>
          </w:tcPr>
          <w:p w14:paraId="63F1C38A" w14:textId="5DF04146" w:rsidR="00620BAD" w:rsidRPr="001747DF" w:rsidRDefault="00E8267F" w:rsidP="00620BAD">
            <w:pPr>
              <w:pStyle w:val="covertext"/>
              <w:rPr>
                <w:b/>
              </w:rPr>
            </w:pPr>
            <w:r w:rsidRPr="00BB0C6C">
              <w:rPr>
                <w:b/>
                <w:color w:val="000000" w:themeColor="text1"/>
              </w:rPr>
              <w:t>2888</w:t>
            </w:r>
            <w:r w:rsidR="00620BAD" w:rsidRPr="00BB0C6C">
              <w:rPr>
                <w:b/>
                <w:color w:val="000000" w:themeColor="text1"/>
              </w:rPr>
              <w:t>-</w:t>
            </w:r>
            <w:r w:rsidR="002E3CFE">
              <w:rPr>
                <w:b/>
                <w:color w:val="000000" w:themeColor="text1"/>
              </w:rPr>
              <w:t>22</w:t>
            </w:r>
            <w:r w:rsidR="00620BAD" w:rsidRPr="00BB0C6C">
              <w:rPr>
                <w:b/>
                <w:color w:val="000000" w:themeColor="text1"/>
              </w:rPr>
              <w:t>-00</w:t>
            </w:r>
            <w:r w:rsidR="00CA097C">
              <w:rPr>
                <w:b/>
                <w:color w:val="000000" w:themeColor="text1"/>
              </w:rPr>
              <w:t>17</w:t>
            </w:r>
            <w:r w:rsidR="00620BAD" w:rsidRPr="00BB0C6C">
              <w:rPr>
                <w:rFonts w:hint="eastAsia"/>
                <w:b/>
                <w:color w:val="000000" w:themeColor="text1"/>
              </w:rPr>
              <w:t>-</w:t>
            </w:r>
            <w:r w:rsidR="00620BAD" w:rsidRPr="00BB0C6C">
              <w:rPr>
                <w:b/>
                <w:color w:val="000000" w:themeColor="text1"/>
              </w:rPr>
              <w:t>0</w:t>
            </w:r>
            <w:r w:rsidR="00A676A4">
              <w:rPr>
                <w:b/>
                <w:color w:val="000000" w:themeColor="text1"/>
              </w:rPr>
              <w:t>0</w:t>
            </w:r>
            <w:r w:rsidR="00620BAD" w:rsidRPr="00BB0C6C">
              <w:rPr>
                <w:b/>
                <w:color w:val="000000" w:themeColor="text1"/>
              </w:rPr>
              <w:t>-</w:t>
            </w:r>
            <w:r w:rsidR="00996146" w:rsidRPr="00BB0C6C">
              <w:rPr>
                <w:b/>
                <w:color w:val="000000" w:themeColor="text1"/>
              </w:rPr>
              <w:t>000</w:t>
            </w:r>
            <w:r w:rsidR="005E13BB">
              <w:rPr>
                <w:b/>
                <w:color w:val="000000" w:themeColor="text1"/>
              </w:rPr>
              <w:t>3</w:t>
            </w:r>
          </w:p>
        </w:tc>
      </w:tr>
      <w:tr w:rsidR="00620BAD" w:rsidRPr="001747DF" w14:paraId="6CAEB2D5" w14:textId="77777777" w:rsidTr="00BB0C6C">
        <w:tc>
          <w:tcPr>
            <w:tcW w:w="1276" w:type="dxa"/>
          </w:tcPr>
          <w:p w14:paraId="68C2281C" w14:textId="77777777" w:rsidR="00620BAD" w:rsidRPr="001747DF" w:rsidRDefault="00620BAD" w:rsidP="00620BAD">
            <w:pPr>
              <w:pStyle w:val="covertext"/>
            </w:pPr>
            <w:r w:rsidRPr="001747DF">
              <w:t>Date Submitted</w:t>
            </w:r>
          </w:p>
        </w:tc>
        <w:tc>
          <w:tcPr>
            <w:tcW w:w="7796" w:type="dxa"/>
          </w:tcPr>
          <w:p w14:paraId="7B89B341" w14:textId="410F8542" w:rsidR="00620BAD" w:rsidRPr="001747DF" w:rsidRDefault="00356936" w:rsidP="00620BAD">
            <w:pPr>
              <w:pStyle w:val="covertext"/>
              <w:rPr>
                <w:b/>
              </w:rPr>
            </w:pPr>
            <w:r>
              <w:rPr>
                <w:b/>
              </w:rPr>
              <w:t>F</w:t>
            </w:r>
            <w:r w:rsidR="000A7609">
              <w:rPr>
                <w:b/>
              </w:rPr>
              <w:t>ebruary</w:t>
            </w:r>
            <w:r w:rsidR="00B67D7D">
              <w:rPr>
                <w:b/>
              </w:rPr>
              <w:t xml:space="preserve"> </w:t>
            </w:r>
            <w:r w:rsidR="003A699C">
              <w:rPr>
                <w:b/>
              </w:rPr>
              <w:t>15</w:t>
            </w:r>
            <w:r w:rsidR="00A676A4" w:rsidRPr="00A676A4">
              <w:rPr>
                <w:rFonts w:hint="eastAsia"/>
                <w:b/>
                <w:vertAlign w:val="superscript"/>
              </w:rPr>
              <w:t>t</w:t>
            </w:r>
            <w:r w:rsidR="00A676A4" w:rsidRPr="00A676A4">
              <w:rPr>
                <w:b/>
                <w:vertAlign w:val="superscript"/>
              </w:rPr>
              <w:t>h</w:t>
            </w:r>
            <w:r w:rsidR="00620BAD">
              <w:rPr>
                <w:b/>
              </w:rPr>
              <w:t>, 20</w:t>
            </w:r>
            <w:r w:rsidR="002C74E2">
              <w:rPr>
                <w:b/>
              </w:rPr>
              <w:t>2</w:t>
            </w:r>
            <w:r w:rsidR="003A699C">
              <w:rPr>
                <w:b/>
              </w:rPr>
              <w:t>2</w:t>
            </w:r>
          </w:p>
        </w:tc>
      </w:tr>
      <w:tr w:rsidR="00620BAD" w:rsidRPr="009B667B" w14:paraId="54CE1485" w14:textId="77777777" w:rsidTr="00BB0C6C">
        <w:tc>
          <w:tcPr>
            <w:tcW w:w="1276" w:type="dxa"/>
          </w:tcPr>
          <w:p w14:paraId="050F76B7" w14:textId="77777777" w:rsidR="00620BAD" w:rsidRPr="001747DF" w:rsidRDefault="00620BAD" w:rsidP="00620BAD">
            <w:pPr>
              <w:pStyle w:val="covertext"/>
            </w:pPr>
            <w:r w:rsidRPr="001747DF">
              <w:t>Source(s)</w:t>
            </w:r>
          </w:p>
        </w:tc>
        <w:tc>
          <w:tcPr>
            <w:tcW w:w="7796" w:type="dxa"/>
          </w:tcPr>
          <w:p w14:paraId="7434D603" w14:textId="546C74E1" w:rsidR="00B50556" w:rsidRPr="00A676A4" w:rsidRDefault="001A031D" w:rsidP="00620BAD">
            <w:pPr>
              <w:pStyle w:val="covertext"/>
              <w:rPr>
                <w:bCs/>
                <w:lang w:val="es-MX" w:eastAsia="ja-JP"/>
              </w:rPr>
            </w:pPr>
            <w:r>
              <w:rPr>
                <w:bCs/>
                <w:lang w:val="es-MX" w:eastAsia="ja-JP"/>
              </w:rPr>
              <w:t xml:space="preserve">Shin Kim </w:t>
            </w:r>
            <w:hyperlink r:id="rId9" w:history="1">
              <w:r w:rsidRPr="00621598">
                <w:rPr>
                  <w:rStyle w:val="a4"/>
                  <w:bCs/>
                  <w:lang w:val="es-MX" w:eastAsia="ja-JP"/>
                </w:rPr>
                <w:t>new.xin22@gmail.com</w:t>
              </w:r>
            </w:hyperlink>
            <w:r>
              <w:rPr>
                <w:bCs/>
                <w:lang w:val="es-MX" w:eastAsia="ja-JP"/>
              </w:rPr>
              <w:t xml:space="preserve"> (Konkuk University)</w:t>
            </w:r>
          </w:p>
          <w:p w14:paraId="6A1EFB7A" w14:textId="76524118" w:rsidR="001A031D" w:rsidRDefault="001A031D" w:rsidP="00D55065">
            <w:pPr>
              <w:pStyle w:val="covertext"/>
              <w:rPr>
                <w:bCs/>
                <w:lang w:val="es-MX"/>
              </w:rPr>
            </w:pPr>
            <w:r>
              <w:rPr>
                <w:bCs/>
                <w:lang w:val="es-MX"/>
              </w:rPr>
              <w:t xml:space="preserve">Yegi Lee </w:t>
            </w:r>
            <w:hyperlink r:id="rId10" w:history="1">
              <w:r w:rsidRPr="00621598">
                <w:rPr>
                  <w:rStyle w:val="a4"/>
                  <w:bCs/>
                  <w:lang w:val="es-MX"/>
                </w:rPr>
                <w:t>zxcasd312@naver.com</w:t>
              </w:r>
            </w:hyperlink>
            <w:r>
              <w:rPr>
                <w:bCs/>
                <w:lang w:val="es-MX"/>
              </w:rPr>
              <w:t xml:space="preserve"> (Konkuk University)</w:t>
            </w:r>
          </w:p>
          <w:p w14:paraId="019BE5DE" w14:textId="13CAE77A" w:rsidR="00996963" w:rsidRPr="00A676A4" w:rsidRDefault="00562FA8" w:rsidP="00D55065">
            <w:pPr>
              <w:pStyle w:val="covertext"/>
              <w:rPr>
                <w:rFonts w:eastAsia="MS Mincho"/>
                <w:bCs/>
                <w:lang w:val="es-MX" w:eastAsia="ja-JP"/>
              </w:rPr>
            </w:pPr>
            <w:r>
              <w:rPr>
                <w:bCs/>
                <w:lang w:val="es-MX" w:eastAsia="ja-JP"/>
              </w:rPr>
              <w:t>Kyounro Yoon</w:t>
            </w:r>
            <w:r w:rsidR="008622EE">
              <w:rPr>
                <w:bCs/>
                <w:lang w:val="es-MX" w:eastAsia="ja-JP"/>
              </w:rPr>
              <w:t xml:space="preserve"> </w:t>
            </w:r>
            <w:hyperlink r:id="rId11" w:history="1">
              <w:r w:rsidR="008622EE" w:rsidRPr="00621598">
                <w:rPr>
                  <w:rStyle w:val="a4"/>
                  <w:bCs/>
                  <w:lang w:val="es-MX" w:eastAsia="ja-JP"/>
                </w:rPr>
                <w:t>yoonk@konkuk.ac.kr</w:t>
              </w:r>
            </w:hyperlink>
            <w:r w:rsidR="008622EE">
              <w:rPr>
                <w:bCs/>
                <w:lang w:val="es-MX" w:eastAsia="ja-JP"/>
              </w:rPr>
              <w:t xml:space="preserve"> (Konkuk University)</w:t>
            </w:r>
          </w:p>
        </w:tc>
      </w:tr>
      <w:tr w:rsidR="00620BAD" w:rsidRPr="00F473D8" w14:paraId="6A72ADAD" w14:textId="77777777" w:rsidTr="00BB0C6C">
        <w:tc>
          <w:tcPr>
            <w:tcW w:w="1276" w:type="dxa"/>
          </w:tcPr>
          <w:p w14:paraId="00F605DE" w14:textId="77777777" w:rsidR="00620BAD" w:rsidRPr="001747DF" w:rsidRDefault="00620BAD" w:rsidP="00620BAD">
            <w:pPr>
              <w:pStyle w:val="covertext"/>
            </w:pPr>
            <w:r w:rsidRPr="001747DF">
              <w:t>Re:</w:t>
            </w:r>
          </w:p>
        </w:tc>
        <w:tc>
          <w:tcPr>
            <w:tcW w:w="7796" w:type="dxa"/>
          </w:tcPr>
          <w:p w14:paraId="794BC287" w14:textId="7F4C98AC" w:rsidR="00620BAD" w:rsidRPr="00F473D8" w:rsidRDefault="00620BAD" w:rsidP="00620BAD">
            <w:pPr>
              <w:pStyle w:val="covertext"/>
              <w:rPr>
                <w:rFonts w:eastAsia="MS Mincho"/>
                <w:lang w:val="en-GB" w:eastAsia="ja-JP"/>
              </w:rPr>
            </w:pPr>
          </w:p>
        </w:tc>
      </w:tr>
      <w:tr w:rsidR="00620BAD" w:rsidRPr="00130DF6" w14:paraId="68310C83" w14:textId="77777777" w:rsidTr="00BB0C6C">
        <w:tc>
          <w:tcPr>
            <w:tcW w:w="1276" w:type="dxa"/>
          </w:tcPr>
          <w:p w14:paraId="4C7DBC29" w14:textId="77777777" w:rsidR="00620BAD" w:rsidRPr="001747DF" w:rsidRDefault="00620BAD" w:rsidP="00620BAD">
            <w:pPr>
              <w:pStyle w:val="covertext"/>
            </w:pPr>
            <w:r w:rsidRPr="001747DF">
              <w:t>Abstract</w:t>
            </w:r>
          </w:p>
        </w:tc>
        <w:tc>
          <w:tcPr>
            <w:tcW w:w="7796" w:type="dxa"/>
          </w:tcPr>
          <w:p w14:paraId="0EA84378" w14:textId="196114B6" w:rsidR="00620BAD" w:rsidRPr="00130DF6" w:rsidRDefault="00341B2E" w:rsidP="00620BAD">
            <w:pPr>
              <w:pStyle w:val="covertext"/>
              <w:jc w:val="both"/>
              <w:rPr>
                <w:rFonts w:eastAsiaTheme="minorHAnsi"/>
                <w:color w:val="000000" w:themeColor="text1"/>
                <w:sz w:val="20"/>
                <w:szCs w:val="20"/>
              </w:rPr>
            </w:pPr>
            <w:r>
              <w:rPr>
                <w:rFonts w:eastAsiaTheme="minorHAnsi"/>
                <w:color w:val="000000" w:themeColor="text1"/>
                <w:sz w:val="20"/>
                <w:szCs w:val="20"/>
              </w:rPr>
              <w:t xml:space="preserve"> </w:t>
            </w:r>
          </w:p>
        </w:tc>
      </w:tr>
      <w:tr w:rsidR="00620BAD" w:rsidRPr="00130DF6" w14:paraId="20595B64" w14:textId="77777777" w:rsidTr="00BB0C6C">
        <w:tc>
          <w:tcPr>
            <w:tcW w:w="1276" w:type="dxa"/>
          </w:tcPr>
          <w:p w14:paraId="3CB9E717" w14:textId="77777777" w:rsidR="00620BAD" w:rsidRPr="001747DF" w:rsidRDefault="00620BAD" w:rsidP="00620BAD">
            <w:pPr>
              <w:pStyle w:val="covertext"/>
            </w:pPr>
            <w:r w:rsidRPr="001747DF">
              <w:t>Purpose</w:t>
            </w:r>
          </w:p>
        </w:tc>
        <w:tc>
          <w:tcPr>
            <w:tcW w:w="7796" w:type="dxa"/>
          </w:tcPr>
          <w:p w14:paraId="42E32D9B" w14:textId="394A4CAE" w:rsidR="00620BAD" w:rsidRPr="00B67D7D" w:rsidRDefault="00620BAD" w:rsidP="00620BAD">
            <w:pPr>
              <w:pStyle w:val="covertext"/>
              <w:jc w:val="both"/>
              <w:rPr>
                <w:color w:val="FF0000"/>
                <w:sz w:val="20"/>
              </w:rPr>
            </w:pPr>
          </w:p>
        </w:tc>
      </w:tr>
      <w:tr w:rsidR="00620BAD" w:rsidRPr="001747DF" w14:paraId="05DDCD4A" w14:textId="77777777" w:rsidTr="00BB0C6C">
        <w:trPr>
          <w:trHeight w:val="840"/>
        </w:trPr>
        <w:tc>
          <w:tcPr>
            <w:tcW w:w="1276" w:type="dxa"/>
          </w:tcPr>
          <w:p w14:paraId="1F13DB21" w14:textId="77777777" w:rsidR="00620BAD" w:rsidRPr="001747DF" w:rsidRDefault="00620BAD" w:rsidP="00620BAD">
            <w:pPr>
              <w:pStyle w:val="covertext"/>
            </w:pPr>
            <w:r w:rsidRPr="001747DF">
              <w:t>Notice</w:t>
            </w:r>
          </w:p>
        </w:tc>
        <w:tc>
          <w:tcPr>
            <w:tcW w:w="7796" w:type="dxa"/>
          </w:tcPr>
          <w:p w14:paraId="57CA459F" w14:textId="5ED9AD7D" w:rsidR="00620BAD" w:rsidRPr="001747DF" w:rsidRDefault="00620BAD" w:rsidP="00620BAD">
            <w:pPr>
              <w:pStyle w:val="covertext"/>
              <w:spacing w:before="0" w:after="0"/>
              <w:jc w:val="both"/>
              <w:rPr>
                <w:sz w:val="20"/>
              </w:rPr>
            </w:pPr>
            <w:r w:rsidRPr="001747DF">
              <w:rPr>
                <w:sz w:val="20"/>
              </w:rPr>
              <w:t xml:space="preserve">This document has been prepared to assist the IEEE </w:t>
            </w:r>
            <w:r w:rsidR="00996146">
              <w:rPr>
                <w:sz w:val="20"/>
              </w:rPr>
              <w:t>2888</w:t>
            </w:r>
            <w:r w:rsidRPr="001747DF">
              <w:rPr>
                <w:sz w:val="20"/>
              </w:rPr>
              <w:t xml:space="preserve">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20BAD" w:rsidRPr="001747DF" w14:paraId="07C5AC5B" w14:textId="77777777" w:rsidTr="00BB0C6C">
        <w:trPr>
          <w:trHeight w:val="1439"/>
        </w:trPr>
        <w:tc>
          <w:tcPr>
            <w:tcW w:w="1276" w:type="dxa"/>
          </w:tcPr>
          <w:p w14:paraId="29195245" w14:textId="77777777" w:rsidR="00620BAD" w:rsidRPr="001747DF" w:rsidRDefault="00620BAD" w:rsidP="00620BAD">
            <w:pPr>
              <w:pStyle w:val="covertext"/>
            </w:pPr>
            <w:r w:rsidRPr="001747DF">
              <w:t>Release</w:t>
            </w:r>
          </w:p>
        </w:tc>
        <w:tc>
          <w:tcPr>
            <w:tcW w:w="7796" w:type="dxa"/>
          </w:tcPr>
          <w:p w14:paraId="4B75F85C" w14:textId="26BF74EA" w:rsidR="00620BAD" w:rsidRPr="001747DF" w:rsidRDefault="00620BAD" w:rsidP="00620BAD">
            <w:pPr>
              <w:pStyle w:val="covertext"/>
              <w:spacing w:before="0" w:after="0"/>
              <w:jc w:val="both"/>
              <w:rPr>
                <w:sz w:val="20"/>
              </w:rPr>
            </w:pPr>
            <w:r w:rsidRPr="001747DF">
              <w:rPr>
                <w:sz w:val="20"/>
              </w:rPr>
              <w:t xml:space="preserve">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w:t>
            </w:r>
            <w:r w:rsidR="00BB0C6C">
              <w:rPr>
                <w:sz w:val="20"/>
              </w:rPr>
              <w:t>2888</w:t>
            </w:r>
            <w:r w:rsidRPr="001747DF">
              <w:rPr>
                <w:sz w:val="20"/>
              </w:rPr>
              <w:t xml:space="preserve"> may make this contribution public.</w:t>
            </w:r>
          </w:p>
        </w:tc>
      </w:tr>
      <w:tr w:rsidR="00620BAD" w:rsidRPr="001747DF" w14:paraId="633CE38E" w14:textId="77777777" w:rsidTr="00BB0C6C">
        <w:trPr>
          <w:trHeight w:val="70"/>
        </w:trPr>
        <w:tc>
          <w:tcPr>
            <w:tcW w:w="1276" w:type="dxa"/>
          </w:tcPr>
          <w:p w14:paraId="4571C4BF" w14:textId="77777777" w:rsidR="00620BAD" w:rsidRPr="001747DF" w:rsidRDefault="00620BAD" w:rsidP="00620BAD">
            <w:pPr>
              <w:pStyle w:val="covertext"/>
            </w:pPr>
            <w:r w:rsidRPr="001747DF">
              <w:t>Patent Policy</w:t>
            </w:r>
          </w:p>
        </w:tc>
        <w:tc>
          <w:tcPr>
            <w:tcW w:w="7796" w:type="dxa"/>
          </w:tcPr>
          <w:p w14:paraId="3895BB3D" w14:textId="77777777" w:rsidR="00620BAD" w:rsidRPr="00715C87" w:rsidRDefault="00620BAD" w:rsidP="00620BAD">
            <w:pPr>
              <w:rPr>
                <w:rFonts w:ascii="Times New Roman" w:hAnsi="Times New Roman" w:cs="Times New Roman"/>
              </w:rPr>
            </w:pPr>
            <w:r w:rsidRPr="00715C87">
              <w:rPr>
                <w:rFonts w:ascii="Times New Roman" w:hAnsi="Times New Roman" w:cs="Times New Roman"/>
              </w:rPr>
              <w:t xml:space="preserve">The contributor is familiar with IEEE patent policy, as stated in </w:t>
            </w:r>
            <w:hyperlink r:id="rId12" w:anchor="6.3" w:tgtFrame="_parent" w:history="1">
              <w:r w:rsidRPr="00715C87">
                <w:rPr>
                  <w:rStyle w:val="a4"/>
                  <w:rFonts w:ascii="Times New Roman" w:hAnsi="Times New Roman" w:cs="Times New Roman"/>
                </w:rPr>
                <w:t>Section 6 of the IEEE-SA Standards Board bylaws</w:t>
              </w:r>
            </w:hyperlink>
            <w:r w:rsidRPr="00715C87">
              <w:rPr>
                <w:rFonts w:ascii="Times New Roman" w:hAnsi="Times New Roman" w:cs="Times New Roman"/>
              </w:rPr>
              <w:t xml:space="preserve"> &lt;</w:t>
            </w:r>
            <w:hyperlink r:id="rId13" w:tgtFrame="_parent" w:history="1">
              <w:r w:rsidRPr="00715C87">
                <w:rPr>
                  <w:rStyle w:val="a4"/>
                  <w:rFonts w:ascii="Times New Roman" w:hAnsi="Times New Roman" w:cs="Times New Roman"/>
                </w:rPr>
                <w:t>http://standards.ieee.org/guides/bylaws/sect6-7.html#6</w:t>
              </w:r>
            </w:hyperlink>
            <w:r w:rsidRPr="00715C87">
              <w:rPr>
                <w:rFonts w:ascii="Times New Roman" w:hAnsi="Times New Roman" w:cs="Times New Roman"/>
              </w:rPr>
              <w:t xml:space="preserve">&gt; and in </w:t>
            </w:r>
            <w:r w:rsidRPr="00715C87">
              <w:rPr>
                <w:rFonts w:ascii="Times New Roman" w:hAnsi="Times New Roman" w:cs="Times New Roman"/>
                <w:i/>
                <w:iCs/>
              </w:rPr>
              <w:t>Understanding Patent Issues During IEEE Standards Development</w:t>
            </w:r>
            <w:r w:rsidRPr="00715C87">
              <w:rPr>
                <w:rFonts w:ascii="Times New Roman" w:hAnsi="Times New Roman" w:cs="Times New Roman"/>
              </w:rPr>
              <w:t xml:space="preserve"> </w:t>
            </w:r>
            <w:hyperlink r:id="rId14" w:tgtFrame="_parent" w:history="1">
              <w:r w:rsidRPr="00715C87">
                <w:rPr>
                  <w:rStyle w:val="a4"/>
                  <w:rFonts w:ascii="Times New Roman" w:hAnsi="Times New Roman" w:cs="Times New Roman"/>
                </w:rPr>
                <w:t>http://standards.ieee.org/board/pat/faq.pdf</w:t>
              </w:r>
            </w:hyperlink>
          </w:p>
        </w:tc>
      </w:tr>
    </w:tbl>
    <w:p w14:paraId="1DF5A594" w14:textId="19C7BCF2" w:rsidR="00996146" w:rsidRDefault="00E54F78" w:rsidP="00B45597">
      <w:pPr>
        <w:pStyle w:val="1"/>
      </w:pPr>
      <w:r w:rsidRPr="00996146">
        <w:rPr>
          <w:color w:val="000000" w:themeColor="text1"/>
          <w:bdr w:val="none" w:sz="0" w:space="0" w:color="auto" w:frame="1"/>
        </w:rPr>
        <w:br w:type="page"/>
      </w:r>
      <w:bookmarkStart w:id="0" w:name="_Toc14343811"/>
      <w:bookmarkStart w:id="1" w:name="_Toc14343848"/>
      <w:bookmarkStart w:id="2" w:name="_Toc14344633"/>
      <w:r w:rsidR="00996146" w:rsidRPr="00B45597">
        <w:rPr>
          <w:rFonts w:hint="eastAsia"/>
        </w:rPr>
        <w:lastRenderedPageBreak/>
        <w:t>Introduction</w:t>
      </w:r>
      <w:bookmarkEnd w:id="0"/>
      <w:bookmarkEnd w:id="1"/>
      <w:bookmarkEnd w:id="2"/>
    </w:p>
    <w:p w14:paraId="4FA4C7C2" w14:textId="572C6F23" w:rsidR="00F211EB" w:rsidRPr="00C87DE4" w:rsidRDefault="00AF1070" w:rsidP="003B52FC">
      <w:pPr>
        <w:widowControl/>
        <w:wordWrap/>
        <w:autoSpaceDE/>
        <w:autoSpaceDN/>
      </w:pPr>
      <w:r w:rsidRPr="00C87DE4">
        <w:t>I</w:t>
      </w:r>
      <w:r w:rsidR="00A65F94">
        <w:t xml:space="preserve">n this paper, we suggest automatic connection </w:t>
      </w:r>
      <w:r w:rsidR="000A7609">
        <w:t xml:space="preserve">process </w:t>
      </w:r>
      <w:r w:rsidR="000A7609" w:rsidRPr="00356936">
        <w:t xml:space="preserve">for </w:t>
      </w:r>
      <w:r w:rsidR="00B066DE">
        <w:t>many physical</w:t>
      </w:r>
      <w:r w:rsidR="00D50D6E">
        <w:t xml:space="preserve"> </w:t>
      </w:r>
      <w:r w:rsidR="00BC7C72">
        <w:t xml:space="preserve">things/entities </w:t>
      </w:r>
      <w:r w:rsidR="00757556">
        <w:t>to</w:t>
      </w:r>
      <w:r w:rsidR="00D50D6E">
        <w:t xml:space="preserve"> </w:t>
      </w:r>
      <w:r w:rsidR="00D5219B">
        <w:t>the system.</w:t>
      </w:r>
      <w:r w:rsidR="00FC637A">
        <w:t xml:space="preserve"> </w:t>
      </w:r>
      <w:r w:rsidR="00BC5ACF">
        <w:t xml:space="preserve">The </w:t>
      </w:r>
      <w:r w:rsidR="000A7609">
        <w:t xml:space="preserve">proposed process </w:t>
      </w:r>
      <w:r w:rsidR="002C0C78">
        <w:t>is</w:t>
      </w:r>
      <w:r w:rsidR="00FA6B2E">
        <w:t xml:space="preserve"> </w:t>
      </w:r>
      <w:r w:rsidR="000A7609">
        <w:t xml:space="preserve">composed of </w:t>
      </w:r>
      <w:r w:rsidR="00CA1514">
        <w:t>four</w:t>
      </w:r>
      <w:r w:rsidR="000A7609">
        <w:t xml:space="preserve"> steps, which are </w:t>
      </w:r>
      <w:r w:rsidR="00FA6B2E">
        <w:t>to</w:t>
      </w:r>
      <w:r w:rsidR="009D4323">
        <w:t xml:space="preserve"> </w:t>
      </w:r>
      <w:r w:rsidR="00D1175E">
        <w:t xml:space="preserve">search </w:t>
      </w:r>
      <w:r w:rsidR="00935571">
        <w:t xml:space="preserve">for </w:t>
      </w:r>
      <w:r w:rsidR="001A118A">
        <w:t xml:space="preserve">available </w:t>
      </w:r>
      <w:r w:rsidR="006436B1">
        <w:t xml:space="preserve">physical things/entities </w:t>
      </w:r>
      <w:r w:rsidR="00BB0205">
        <w:t xml:space="preserve">with </w:t>
      </w:r>
      <w:r w:rsidR="005764D5">
        <w:t xml:space="preserve">specific functionality, </w:t>
      </w:r>
      <w:r w:rsidR="000A7609">
        <w:t xml:space="preserve">to </w:t>
      </w:r>
      <w:r w:rsidR="005764D5">
        <w:t xml:space="preserve">collect </w:t>
      </w:r>
      <w:r w:rsidR="00A62B59">
        <w:t>information</w:t>
      </w:r>
      <w:r w:rsidR="00A62B59">
        <w:rPr>
          <w:rFonts w:hint="eastAsia"/>
        </w:rPr>
        <w:t xml:space="preserve"> o</w:t>
      </w:r>
      <w:r w:rsidR="00A62B59">
        <w:t xml:space="preserve">f available </w:t>
      </w:r>
      <w:r w:rsidR="00BC5ACF">
        <w:t>things,</w:t>
      </w:r>
      <w:r w:rsidR="00A62B59">
        <w:t xml:space="preserve"> </w:t>
      </w:r>
      <w:r w:rsidR="000A7609">
        <w:t xml:space="preserve">to </w:t>
      </w:r>
      <w:r w:rsidR="00A62B59">
        <w:t xml:space="preserve">assign </w:t>
      </w:r>
      <w:r w:rsidR="00F767C9">
        <w:t xml:space="preserve">specific mission or task to </w:t>
      </w:r>
      <w:r w:rsidR="000A7609">
        <w:t>selected things</w:t>
      </w:r>
      <w:r w:rsidR="00CA1514">
        <w:t>, and to establish communication channels for them</w:t>
      </w:r>
      <w:r w:rsidR="00F767C9">
        <w:t>.</w:t>
      </w:r>
      <w:r w:rsidR="005764D5">
        <w:t xml:space="preserve"> </w:t>
      </w:r>
    </w:p>
    <w:p w14:paraId="5C9AC72E" w14:textId="7BEB6A6E" w:rsidR="001D775C" w:rsidRPr="007C2CCF" w:rsidRDefault="001D775C" w:rsidP="00FA02E8">
      <w:pPr>
        <w:widowControl/>
        <w:wordWrap/>
        <w:autoSpaceDE/>
        <w:autoSpaceDN/>
        <w:jc w:val="center"/>
        <w:rPr>
          <w:b/>
          <w:noProof/>
        </w:rPr>
      </w:pPr>
    </w:p>
    <w:p w14:paraId="21D48D18" w14:textId="3217ECE1" w:rsidR="00277EF8" w:rsidRDefault="00337F7D" w:rsidP="00277EF8">
      <w:pPr>
        <w:pStyle w:val="1"/>
      </w:pPr>
      <w:r>
        <w:t>Automatic Connection</w:t>
      </w:r>
      <w:r w:rsidR="005F1447">
        <w:t xml:space="preserve"> </w:t>
      </w:r>
      <w:r w:rsidR="00E27F3E">
        <w:t xml:space="preserve">of </w:t>
      </w:r>
      <w:r w:rsidR="005F1447">
        <w:t>physical entit</w:t>
      </w:r>
      <w:r w:rsidR="00E27F3E">
        <w:t>ies to</w:t>
      </w:r>
      <w:r w:rsidR="005F1447">
        <w:t xml:space="preserve"> the system</w:t>
      </w:r>
    </w:p>
    <w:p w14:paraId="2AB0AE5F" w14:textId="255AFE78" w:rsidR="00631E97" w:rsidRDefault="00E704C5" w:rsidP="00631E97">
      <w:pPr>
        <w:pStyle w:val="2"/>
      </w:pPr>
      <w:r>
        <w:t>General</w:t>
      </w:r>
    </w:p>
    <w:p w14:paraId="7C537CC1" w14:textId="49740D87" w:rsidR="002D52A8" w:rsidRDefault="002B0326" w:rsidP="00631E97">
      <w:r>
        <w:t xml:space="preserve">Currently, </w:t>
      </w:r>
      <w:r w:rsidR="00E27F3E">
        <w:t xml:space="preserve">connecting multiple </w:t>
      </w:r>
      <w:r w:rsidR="00631E97">
        <w:t>physical entit</w:t>
      </w:r>
      <w:r w:rsidR="00A9769D">
        <w:t>ies</w:t>
      </w:r>
      <w:r w:rsidR="00E27F3E">
        <w:t>,</w:t>
      </w:r>
      <w:r w:rsidR="00BB6FFD">
        <w:t xml:space="preserve"> which </w:t>
      </w:r>
      <w:r w:rsidR="00F45F22">
        <w:t>have same functionality</w:t>
      </w:r>
      <w:r w:rsidR="00E27F3E">
        <w:t>,</w:t>
      </w:r>
      <w:r w:rsidR="00631E97">
        <w:t xml:space="preserve"> to the </w:t>
      </w:r>
      <w:r w:rsidR="007A6B99">
        <w:t xml:space="preserve">physical </w:t>
      </w:r>
      <w:r w:rsidR="00631E97">
        <w:t>system</w:t>
      </w:r>
      <w:r w:rsidR="007A6B99">
        <w:t xml:space="preserve"> </w:t>
      </w:r>
      <w:r w:rsidR="003A2318">
        <w:t xml:space="preserve">should be carried out </w:t>
      </w:r>
      <w:r>
        <w:rPr>
          <w:rFonts w:hint="eastAsia"/>
        </w:rPr>
        <w:t>o</w:t>
      </w:r>
      <w:r>
        <w:t xml:space="preserve">ne by one. </w:t>
      </w:r>
      <w:r w:rsidR="00F85583">
        <w:t xml:space="preserve">It may be simple </w:t>
      </w:r>
      <w:r w:rsidR="00E1407F">
        <w:t xml:space="preserve">in case that there </w:t>
      </w:r>
      <w:r w:rsidR="00B17D72">
        <w:t xml:space="preserve">are </w:t>
      </w:r>
      <w:r w:rsidR="00E27F3E">
        <w:t xml:space="preserve">only </w:t>
      </w:r>
      <w:r w:rsidR="00B17D72">
        <w:t>a</w:t>
      </w:r>
      <w:r w:rsidR="00E1407F">
        <w:t xml:space="preserve"> few</w:t>
      </w:r>
      <w:r w:rsidR="00E27F3E">
        <w:t xml:space="preserve"> of</w:t>
      </w:r>
      <w:r w:rsidR="00E1407F">
        <w:t xml:space="preserve"> physical entities.</w:t>
      </w:r>
      <w:r w:rsidR="00213DE4">
        <w:t xml:space="preserve"> However, </w:t>
      </w:r>
      <w:r w:rsidR="00544330">
        <w:t xml:space="preserve">it </w:t>
      </w:r>
      <w:r w:rsidR="00A30B6B">
        <w:t xml:space="preserve">could be </w:t>
      </w:r>
      <w:r w:rsidR="00E27F3E">
        <w:t xml:space="preserve">troublesome </w:t>
      </w:r>
      <w:r w:rsidR="00882F8A">
        <w:t>when there are many physical entities in the physical world</w:t>
      </w:r>
      <w:r w:rsidR="00B11B0B">
        <w:t xml:space="preserve"> to be considered</w:t>
      </w:r>
      <w:r w:rsidR="00882F8A">
        <w:t>.</w:t>
      </w:r>
      <w:r w:rsidR="00F57BD5">
        <w:t xml:space="preserve"> </w:t>
      </w:r>
      <w:r w:rsidR="00300E79">
        <w:t xml:space="preserve">For example, </w:t>
      </w:r>
      <w:r w:rsidR="00300E79">
        <w:rPr>
          <w:rFonts w:hint="eastAsia"/>
        </w:rPr>
        <w:t>i</w:t>
      </w:r>
      <w:r w:rsidR="00300E79">
        <w:t xml:space="preserve">n case of Smart </w:t>
      </w:r>
      <w:r w:rsidR="00B11B0B">
        <w:t>C</w:t>
      </w:r>
      <w:r w:rsidR="00300E79">
        <w:t>ity, there must be</w:t>
      </w:r>
      <w:r w:rsidR="003D4510">
        <w:t xml:space="preserve"> a</w:t>
      </w:r>
      <w:r w:rsidR="00300E79">
        <w:t xml:space="preserve"> large </w:t>
      </w:r>
      <w:r w:rsidR="002D52A8">
        <w:t>number</w:t>
      </w:r>
      <w:r w:rsidR="00300E79">
        <w:t xml:space="preserve"> of sensors, actuators and </w:t>
      </w:r>
      <w:r w:rsidR="00B11B0B">
        <w:t xml:space="preserve">the </w:t>
      </w:r>
      <w:r w:rsidR="00DC49D5">
        <w:t xml:space="preserve">system developer </w:t>
      </w:r>
      <w:r w:rsidR="00CD6A98">
        <w:t xml:space="preserve">may need to </w:t>
      </w:r>
      <w:r w:rsidR="00DC49D5">
        <w:t xml:space="preserve">spend </w:t>
      </w:r>
      <w:r w:rsidR="00CD6A98">
        <w:t>too</w:t>
      </w:r>
      <w:r w:rsidR="00B11B0B">
        <w:t xml:space="preserve"> </w:t>
      </w:r>
      <w:r w:rsidR="00300E79">
        <w:t xml:space="preserve">much time </w:t>
      </w:r>
      <w:r w:rsidR="002D52A8">
        <w:t>on</w:t>
      </w:r>
      <w:r w:rsidR="00300E79">
        <w:t xml:space="preserve"> </w:t>
      </w:r>
      <w:r w:rsidR="009D6366">
        <w:t>connect</w:t>
      </w:r>
      <w:r w:rsidR="006F3727">
        <w:t>ing</w:t>
      </w:r>
      <w:r w:rsidR="009D6366">
        <w:t xml:space="preserve"> them to the system.</w:t>
      </w:r>
    </w:p>
    <w:p w14:paraId="2BC3535B" w14:textId="77777777" w:rsidR="00F57BD5" w:rsidRPr="00F57BD5" w:rsidRDefault="00F57BD5" w:rsidP="00631E97"/>
    <w:p w14:paraId="0098F01C" w14:textId="4F1228AA" w:rsidR="008F6591" w:rsidRDefault="00A14AA3" w:rsidP="008F6591">
      <w:pPr>
        <w:pStyle w:val="2"/>
      </w:pPr>
      <w:r>
        <w:t>How to connect</w:t>
      </w:r>
    </w:p>
    <w:p w14:paraId="7D0D488B" w14:textId="44B5571E" w:rsidR="00340EAE" w:rsidRDefault="00340EAE" w:rsidP="008F6591">
      <w:r>
        <w:rPr>
          <w:rFonts w:hint="eastAsia"/>
        </w:rPr>
        <w:t>T</w:t>
      </w:r>
      <w:r>
        <w:t xml:space="preserve">here are 4 steps for </w:t>
      </w:r>
      <w:r w:rsidR="004655F9">
        <w:t>automatic connection.</w:t>
      </w:r>
    </w:p>
    <w:p w14:paraId="61BC357F" w14:textId="7D3C3D63" w:rsidR="006C02C7" w:rsidRDefault="00B466AA" w:rsidP="006C02C7">
      <w:pPr>
        <w:pStyle w:val="a9"/>
        <w:numPr>
          <w:ilvl w:val="0"/>
          <w:numId w:val="24"/>
        </w:numPr>
        <w:ind w:leftChars="0"/>
      </w:pPr>
      <w:r>
        <w:rPr>
          <w:rFonts w:hint="eastAsia"/>
        </w:rPr>
        <w:t>T</w:t>
      </w:r>
      <w:r>
        <w:t>o s</w:t>
      </w:r>
      <w:r w:rsidR="00880FCF">
        <w:t xml:space="preserve">earch for available </w:t>
      </w:r>
      <w:r w:rsidR="005727DB">
        <w:t xml:space="preserve">physical things/entities </w:t>
      </w:r>
      <w:r>
        <w:t>matching specific criteria</w:t>
      </w:r>
    </w:p>
    <w:p w14:paraId="49E99647" w14:textId="02229F0F" w:rsidR="007F0BE6" w:rsidRDefault="00291B2B" w:rsidP="007F0BE6">
      <w:r>
        <w:rPr>
          <w:rFonts w:hint="eastAsia"/>
        </w:rPr>
        <w:t>F</w:t>
      </w:r>
      <w:r>
        <w:t xml:space="preserve">or the automatic connection, </w:t>
      </w:r>
      <w:r w:rsidR="008D0250">
        <w:t xml:space="preserve">it is necessary to search for available physical things/entities </w:t>
      </w:r>
      <w:r w:rsidR="00BC78DE">
        <w:t xml:space="preserve">with specific </w:t>
      </w:r>
      <w:r w:rsidR="0030017A">
        <w:t>functionality or capability</w:t>
      </w:r>
      <w:r w:rsidR="00BC78DE">
        <w:t>.</w:t>
      </w:r>
      <w:r w:rsidR="009960C6">
        <w:t xml:space="preserve"> I</w:t>
      </w:r>
      <w:r w:rsidR="0026633F">
        <w:t>n this step, available physical thing/entit</w:t>
      </w:r>
      <w:r w:rsidR="005A205A">
        <w:t>y</w:t>
      </w:r>
      <w:r w:rsidR="0026633F">
        <w:t xml:space="preserve"> mean</w:t>
      </w:r>
      <w:r w:rsidR="005A205A">
        <w:t>s</w:t>
      </w:r>
      <w:r w:rsidR="0026633F">
        <w:t xml:space="preserve"> </w:t>
      </w:r>
      <w:r w:rsidR="005A205A">
        <w:t xml:space="preserve">that it is online and </w:t>
      </w:r>
      <w:r w:rsidR="00B466AA">
        <w:t>can</w:t>
      </w:r>
      <w:r w:rsidR="005A205A">
        <w:t xml:space="preserve"> be used </w:t>
      </w:r>
      <w:r w:rsidR="00B466AA">
        <w:t>at that moment.</w:t>
      </w:r>
      <w:r w:rsidR="00D27D8F">
        <w:t xml:space="preserve"> </w:t>
      </w:r>
      <w:r w:rsidR="00B466AA">
        <w:t>C</w:t>
      </w:r>
      <w:r w:rsidR="00D27D8F">
        <w:t>apability</w:t>
      </w:r>
      <w:r w:rsidR="000B086D">
        <w:t xml:space="preserve">/functionality </w:t>
      </w:r>
      <w:r w:rsidR="00B77A85">
        <w:t>mean</w:t>
      </w:r>
      <w:r w:rsidR="00B466AA">
        <w:t xml:space="preserve">s </w:t>
      </w:r>
      <w:r w:rsidR="005D5E47">
        <w:t xml:space="preserve">that </w:t>
      </w:r>
      <w:r w:rsidR="0007340F">
        <w:t>the physical</w:t>
      </w:r>
      <w:r w:rsidR="000B086D">
        <w:t xml:space="preserve"> things/entities</w:t>
      </w:r>
      <w:r w:rsidR="0007340F">
        <w:t xml:space="preserve"> can </w:t>
      </w:r>
      <w:r w:rsidR="00B466AA">
        <w:t xml:space="preserve">provide described service or </w:t>
      </w:r>
      <w:r w:rsidR="007A563C">
        <w:t>perform the specific functionality</w:t>
      </w:r>
      <w:r w:rsidR="00FE0E26">
        <w:t xml:space="preserve">. </w:t>
      </w:r>
      <w:r w:rsidR="00141F60">
        <w:t xml:space="preserve">Figure </w:t>
      </w:r>
      <w:r w:rsidR="00E8676C">
        <w:t>1</w:t>
      </w:r>
      <w:r w:rsidR="00141F60">
        <w:t xml:space="preserve"> shows </w:t>
      </w:r>
      <w:r w:rsidR="007F3000">
        <w:t xml:space="preserve">how to search for available </w:t>
      </w:r>
      <w:r w:rsidR="00F70186">
        <w:t xml:space="preserve">physical things/entities. </w:t>
      </w:r>
      <w:r w:rsidR="005779D2">
        <w:t xml:space="preserve">The system </w:t>
      </w:r>
      <w:r w:rsidR="009916E8">
        <w:t xml:space="preserve">broadcast JSON-formatted </w:t>
      </w:r>
      <w:r w:rsidR="000E0C40">
        <w:t xml:space="preserve">capability/functionality message to the </w:t>
      </w:r>
      <w:r w:rsidR="00030649">
        <w:t>network</w:t>
      </w:r>
      <w:r w:rsidR="000D08E6">
        <w:t xml:space="preserve"> to </w:t>
      </w:r>
      <w:r w:rsidR="00EC0483">
        <w:t>look for available things.</w:t>
      </w:r>
    </w:p>
    <w:p w14:paraId="02E01083" w14:textId="77777777" w:rsidR="003B49E3" w:rsidRDefault="003B49E3" w:rsidP="003B49E3">
      <w:pPr>
        <w:keepNext/>
      </w:pPr>
      <w:r w:rsidRPr="00141F60">
        <w:rPr>
          <w:noProof/>
        </w:rPr>
        <w:lastRenderedPageBreak/>
        <w:drawing>
          <wp:inline distT="0" distB="0" distL="0" distR="0" wp14:anchorId="5FF4B531" wp14:editId="11018CE0">
            <wp:extent cx="5252484" cy="3682442"/>
            <wp:effectExtent l="0" t="0" r="5715" b="63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8595" cy="3763846"/>
                    </a:xfrm>
                    <a:prstGeom prst="rect">
                      <a:avLst/>
                    </a:prstGeom>
                  </pic:spPr>
                </pic:pic>
              </a:graphicData>
            </a:graphic>
          </wp:inline>
        </w:drawing>
      </w:r>
    </w:p>
    <w:p w14:paraId="68E623B5" w14:textId="77777777" w:rsidR="003B49E3" w:rsidRPr="006C02C7" w:rsidRDefault="003B49E3" w:rsidP="003B49E3">
      <w:pPr>
        <w:pStyle w:val="a7"/>
      </w:pPr>
      <w:r>
        <w:t xml:space="preserve">Figure </w:t>
      </w:r>
      <w:fldSimple w:instr=" SEQ Figure \* ARABIC ">
        <w:r>
          <w:rPr>
            <w:noProof/>
          </w:rPr>
          <w:t>1</w:t>
        </w:r>
      </w:fldSimple>
      <w:r>
        <w:t xml:space="preserve">. Step 1: Searching for available physical things/entities </w:t>
      </w:r>
    </w:p>
    <w:p w14:paraId="053CA705" w14:textId="77777777" w:rsidR="003B49E3" w:rsidRPr="003B49E3" w:rsidRDefault="003B49E3" w:rsidP="007F0BE6"/>
    <w:p w14:paraId="390A657F" w14:textId="56DD9B8A" w:rsidR="005727DB" w:rsidRDefault="00F85207" w:rsidP="007C4188">
      <w:pPr>
        <w:pStyle w:val="a9"/>
        <w:numPr>
          <w:ilvl w:val="0"/>
          <w:numId w:val="24"/>
        </w:numPr>
        <w:ind w:leftChars="0"/>
      </w:pPr>
      <w:r>
        <w:t>To c</w:t>
      </w:r>
      <w:r w:rsidR="00D03F42">
        <w:t>ollect information of available physical things/entities</w:t>
      </w:r>
    </w:p>
    <w:p w14:paraId="5A47DA98" w14:textId="1B57A0B0" w:rsidR="00570E2E" w:rsidRDefault="00907664" w:rsidP="00CE00F1">
      <w:r>
        <w:t>After step 1,</w:t>
      </w:r>
      <w:r w:rsidR="00CE00F1">
        <w:t xml:space="preserve"> available physical thing</w:t>
      </w:r>
      <w:r w:rsidR="004A0A55">
        <w:t>s</w:t>
      </w:r>
      <w:r w:rsidR="00CE00F1">
        <w:t xml:space="preserve"> that </w:t>
      </w:r>
      <w:r w:rsidR="007A563C">
        <w:t>can</w:t>
      </w:r>
      <w:r w:rsidR="00CE00F1">
        <w:t xml:space="preserve"> carry out the </w:t>
      </w:r>
      <w:r w:rsidR="00635632">
        <w:t>capability/functionality</w:t>
      </w:r>
      <w:r>
        <w:t xml:space="preserve"> </w:t>
      </w:r>
      <w:r w:rsidR="007A563C">
        <w:t xml:space="preserve">provide </w:t>
      </w:r>
      <w:r>
        <w:t>the system feedback</w:t>
      </w:r>
      <w:r w:rsidR="00203055">
        <w:t xml:space="preserve">. </w:t>
      </w:r>
      <w:r w:rsidR="00570E2E">
        <w:t xml:space="preserve">In </w:t>
      </w:r>
      <w:r w:rsidR="00114C00">
        <w:t xml:space="preserve">the </w:t>
      </w:r>
      <w:r w:rsidR="00570E2E">
        <w:t xml:space="preserve">Figure </w:t>
      </w:r>
      <w:r w:rsidR="007A563C">
        <w:t>2</w:t>
      </w:r>
      <w:r w:rsidR="00570E2E">
        <w:t xml:space="preserve">, there are some sensors such as camera, thermometer, and microphone and </w:t>
      </w:r>
      <w:r w:rsidR="008A733D">
        <w:t xml:space="preserve">three of them </w:t>
      </w:r>
      <w:r w:rsidR="00293B60">
        <w:t>sends the feedback</w:t>
      </w:r>
      <w:r w:rsidR="007A563C">
        <w:t xml:space="preserve"> to the system</w:t>
      </w:r>
      <w:r w:rsidR="00293B60">
        <w:t xml:space="preserve"> that they have </w:t>
      </w:r>
      <w:r w:rsidR="00635632">
        <w:t>the capabi</w:t>
      </w:r>
      <w:r w:rsidR="00A74345">
        <w:t xml:space="preserve">lity </w:t>
      </w:r>
      <w:r w:rsidR="00664595">
        <w:t>and</w:t>
      </w:r>
      <w:r w:rsidR="007A563C">
        <w:t xml:space="preserve"> are</w:t>
      </w:r>
      <w:r w:rsidR="00664595">
        <w:t xml:space="preserve"> available.</w:t>
      </w:r>
      <w:r>
        <w:t xml:space="preserve"> </w:t>
      </w:r>
      <w:r w:rsidR="003F024D">
        <w:t xml:space="preserve">The feedback information </w:t>
      </w:r>
      <w:r w:rsidR="007A563C">
        <w:t xml:space="preserve">may include </w:t>
      </w:r>
      <w:r w:rsidR="00A16709">
        <w:t>id,</w:t>
      </w:r>
      <w:r w:rsidR="003B3792">
        <w:t xml:space="preserve"> </w:t>
      </w:r>
      <w:r w:rsidR="007A563C">
        <w:t>IP address</w:t>
      </w:r>
      <w:r w:rsidR="003B3792">
        <w:t>,</w:t>
      </w:r>
      <w:r w:rsidR="00A16709">
        <w:t xml:space="preserve"> </w:t>
      </w:r>
      <w:r w:rsidR="007A563C">
        <w:t xml:space="preserve">detailed </w:t>
      </w:r>
      <w:r w:rsidR="00A16709">
        <w:t>capability</w:t>
      </w:r>
      <w:r w:rsidR="007A563C">
        <w:t>,</w:t>
      </w:r>
      <w:r w:rsidR="003B3792">
        <w:t xml:space="preserve"> </w:t>
      </w:r>
      <w:r w:rsidR="00435547">
        <w:t>etc.</w:t>
      </w:r>
      <w:r w:rsidR="003B3792">
        <w:t xml:space="preserve"> </w:t>
      </w:r>
      <w:r w:rsidR="00614FA3">
        <w:t xml:space="preserve">The system </w:t>
      </w:r>
      <w:r w:rsidR="00DC39F6">
        <w:t xml:space="preserve">collects </w:t>
      </w:r>
      <w:r w:rsidR="007C5AD2">
        <w:t xml:space="preserve">the information </w:t>
      </w:r>
      <w:r w:rsidR="009C1CEB">
        <w:t>to</w:t>
      </w:r>
      <w:r w:rsidR="007C5AD2">
        <w:t xml:space="preserve"> </w:t>
      </w:r>
      <w:r w:rsidR="007A563C">
        <w:t xml:space="preserve">build </w:t>
      </w:r>
      <w:r w:rsidR="007C7EE3">
        <w:t>a message to assign</w:t>
      </w:r>
      <w:r w:rsidR="007E6209">
        <w:t xml:space="preserve"> </w:t>
      </w:r>
      <w:r w:rsidR="007A563C">
        <w:t xml:space="preserve">a </w:t>
      </w:r>
      <w:r w:rsidR="007E6209">
        <w:t xml:space="preserve">task (or </w:t>
      </w:r>
      <w:r w:rsidR="007A563C">
        <w:t xml:space="preserve">a </w:t>
      </w:r>
      <w:r w:rsidR="007E6209">
        <w:t>mission) to them.</w:t>
      </w:r>
    </w:p>
    <w:p w14:paraId="3AB313D5" w14:textId="77777777" w:rsidR="00653351" w:rsidRDefault="002778F2" w:rsidP="00653351">
      <w:pPr>
        <w:keepNext/>
      </w:pPr>
      <w:r w:rsidRPr="002778F2">
        <w:rPr>
          <w:noProof/>
        </w:rPr>
        <w:lastRenderedPageBreak/>
        <w:drawing>
          <wp:inline distT="0" distB="0" distL="0" distR="0" wp14:anchorId="6388CAF8" wp14:editId="33D0BC8D">
            <wp:extent cx="5372986" cy="3641916"/>
            <wp:effectExtent l="0" t="0" r="0" b="317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5130" cy="3697595"/>
                    </a:xfrm>
                    <a:prstGeom prst="rect">
                      <a:avLst/>
                    </a:prstGeom>
                  </pic:spPr>
                </pic:pic>
              </a:graphicData>
            </a:graphic>
          </wp:inline>
        </w:drawing>
      </w:r>
    </w:p>
    <w:p w14:paraId="299CBA20" w14:textId="0BBC3E0E" w:rsidR="002778F2" w:rsidRDefault="00653351" w:rsidP="00653351">
      <w:pPr>
        <w:pStyle w:val="a7"/>
      </w:pPr>
      <w:r>
        <w:t xml:space="preserve">Figure </w:t>
      </w:r>
      <w:r w:rsidR="00057E24">
        <w:fldChar w:fldCharType="begin"/>
      </w:r>
      <w:r w:rsidR="00057E24">
        <w:instrText xml:space="preserve"> SEQ Figure \* ARABIC </w:instrText>
      </w:r>
      <w:r w:rsidR="00057E24">
        <w:fldChar w:fldCharType="separate"/>
      </w:r>
      <w:r w:rsidR="00B228AE">
        <w:rPr>
          <w:noProof/>
        </w:rPr>
        <w:t>2</w:t>
      </w:r>
      <w:r w:rsidR="00057E24">
        <w:rPr>
          <w:noProof/>
        </w:rPr>
        <w:fldChar w:fldCharType="end"/>
      </w:r>
      <w:r>
        <w:t>. Step 2: Collecting information from available things/entities</w:t>
      </w:r>
    </w:p>
    <w:p w14:paraId="78638812" w14:textId="17B2E994" w:rsidR="00D03F42" w:rsidRDefault="00F85207" w:rsidP="007C4188">
      <w:pPr>
        <w:pStyle w:val="a9"/>
        <w:numPr>
          <w:ilvl w:val="0"/>
          <w:numId w:val="24"/>
        </w:numPr>
        <w:ind w:leftChars="0"/>
      </w:pPr>
      <w:r>
        <w:t>To a</w:t>
      </w:r>
      <w:r w:rsidR="00541871">
        <w:t xml:space="preserve">ssign </w:t>
      </w:r>
      <w:r w:rsidR="008250F8">
        <w:t xml:space="preserve">task (or mission) </w:t>
      </w:r>
      <w:r w:rsidR="00F31C32">
        <w:t xml:space="preserve">to the </w:t>
      </w:r>
      <w:r w:rsidR="007A563C">
        <w:t xml:space="preserve">selected </w:t>
      </w:r>
      <w:r w:rsidR="00F31C32">
        <w:t>physical things</w:t>
      </w:r>
      <w:r w:rsidR="008D3CB5">
        <w:t xml:space="preserve"> with unique </w:t>
      </w:r>
      <w:r w:rsidR="001C2722">
        <w:t>identification</w:t>
      </w:r>
    </w:p>
    <w:p w14:paraId="2D7DD36C" w14:textId="0581BEFE" w:rsidR="00986D1E" w:rsidRDefault="00B80A4F" w:rsidP="00986D1E">
      <w:r>
        <w:t xml:space="preserve">Using the collected information from the previous step, the system selects specific things to be connected. </w:t>
      </w:r>
      <w:r w:rsidR="00F2675C">
        <w:rPr>
          <w:rFonts w:hint="eastAsia"/>
        </w:rPr>
        <w:t>T</w:t>
      </w:r>
      <w:r w:rsidR="00F2675C">
        <w:t xml:space="preserve">he system </w:t>
      </w:r>
      <w:r w:rsidR="007A563C">
        <w:t xml:space="preserve">builds </w:t>
      </w:r>
      <w:r w:rsidR="00187B74">
        <w:t xml:space="preserve">a message for </w:t>
      </w:r>
      <w:r w:rsidR="008E6206">
        <w:t xml:space="preserve">assigning </w:t>
      </w:r>
      <w:r w:rsidR="00F85207">
        <w:t xml:space="preserve">a </w:t>
      </w:r>
      <w:r w:rsidR="008E442B">
        <w:t>task</w:t>
      </w:r>
      <w:r w:rsidR="00F85207">
        <w:t xml:space="preserve"> </w:t>
      </w:r>
      <w:r w:rsidR="008E442B">
        <w:t xml:space="preserve">(or </w:t>
      </w:r>
      <w:r w:rsidR="00F85207">
        <w:t xml:space="preserve">a </w:t>
      </w:r>
      <w:r w:rsidR="008E442B">
        <w:t>mission) to the online physical thing</w:t>
      </w:r>
      <w:r w:rsidR="00F85207">
        <w:t xml:space="preserve"> as shown in </w:t>
      </w:r>
      <w:r w:rsidR="003700B6">
        <w:t xml:space="preserve">Figure </w:t>
      </w:r>
      <w:r w:rsidR="00716B74">
        <w:t>3</w:t>
      </w:r>
      <w:r w:rsidR="003700B6">
        <w:t xml:space="preserve">. </w:t>
      </w:r>
      <w:r w:rsidR="006E0787">
        <w:t xml:space="preserve">The message </w:t>
      </w:r>
      <w:r w:rsidR="006E0787">
        <w:rPr>
          <w:rFonts w:hint="eastAsia"/>
        </w:rPr>
        <w:t>m</w:t>
      </w:r>
      <w:r w:rsidR="006E0787">
        <w:t>ust include</w:t>
      </w:r>
      <w:r w:rsidR="007B1F90">
        <w:t xml:space="preserve"> </w:t>
      </w:r>
      <w:r w:rsidR="00F85207">
        <w:t xml:space="preserve">information of the selected </w:t>
      </w:r>
      <w:r w:rsidR="007B1F90">
        <w:t>physical thing</w:t>
      </w:r>
      <w:r w:rsidR="00F85207">
        <w:t>s</w:t>
      </w:r>
      <w:r w:rsidR="001A4A64">
        <w:t>, such as physical things’ id</w:t>
      </w:r>
      <w:r w:rsidR="00F85207">
        <w:t xml:space="preserve">s, </w:t>
      </w:r>
      <w:r w:rsidR="001A4A64">
        <w:t>capabilit</w:t>
      </w:r>
      <w:r w:rsidR="00F85207">
        <w:t>ies</w:t>
      </w:r>
      <w:r w:rsidR="00D103F1">
        <w:t>,</w:t>
      </w:r>
      <w:r w:rsidR="007B1F90">
        <w:t xml:space="preserve"> and</w:t>
      </w:r>
      <w:r w:rsidR="006E0787">
        <w:t xml:space="preserve"> unique identifi</w:t>
      </w:r>
      <w:r w:rsidR="00F85207">
        <w:t>ers</w:t>
      </w:r>
      <w:r>
        <w:t xml:space="preserve"> for each connection</w:t>
      </w:r>
      <w:r w:rsidR="00D103F1">
        <w:t xml:space="preserve">. Each </w:t>
      </w:r>
      <w:r w:rsidR="0034129E">
        <w:t xml:space="preserve">(online) </w:t>
      </w:r>
      <w:r w:rsidR="00D103F1">
        <w:t>physical thing/entity</w:t>
      </w:r>
      <w:r w:rsidR="0034129E">
        <w:t xml:space="preserve"> </w:t>
      </w:r>
      <w:r w:rsidR="00D103F1">
        <w:t xml:space="preserve">can read </w:t>
      </w:r>
      <w:r w:rsidR="0034129E">
        <w:t xml:space="preserve">the message </w:t>
      </w:r>
      <w:r w:rsidR="00AE53DD">
        <w:t xml:space="preserve">and </w:t>
      </w:r>
      <w:r w:rsidR="00051F0D">
        <w:t xml:space="preserve">obtain </w:t>
      </w:r>
      <w:r w:rsidR="003B20C7">
        <w:t>unique identifi</w:t>
      </w:r>
      <w:r>
        <w:t>er</w:t>
      </w:r>
      <w:r w:rsidR="003B20C7">
        <w:t xml:space="preserve"> </w:t>
      </w:r>
      <w:r w:rsidR="006D4799">
        <w:t xml:space="preserve">from the message </w:t>
      </w:r>
      <w:r>
        <w:t xml:space="preserve">sent to them </w:t>
      </w:r>
      <w:r w:rsidR="006D4799">
        <w:t>for the automatic connection.</w:t>
      </w:r>
    </w:p>
    <w:p w14:paraId="613838DF" w14:textId="77777777" w:rsidR="00074A61" w:rsidRDefault="00074A61" w:rsidP="00074A61">
      <w:pPr>
        <w:keepNext/>
      </w:pPr>
      <w:r w:rsidRPr="00986D1E">
        <w:rPr>
          <w:noProof/>
        </w:rPr>
        <w:lastRenderedPageBreak/>
        <w:drawing>
          <wp:inline distT="0" distB="0" distL="0" distR="0" wp14:anchorId="7B223FBD" wp14:editId="2E2D1236">
            <wp:extent cx="5205018" cy="3593804"/>
            <wp:effectExtent l="0" t="0" r="2540" b="63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525" cy="3644557"/>
                    </a:xfrm>
                    <a:prstGeom prst="rect">
                      <a:avLst/>
                    </a:prstGeom>
                  </pic:spPr>
                </pic:pic>
              </a:graphicData>
            </a:graphic>
          </wp:inline>
        </w:drawing>
      </w:r>
    </w:p>
    <w:p w14:paraId="44EAB4AE" w14:textId="77777777" w:rsidR="00074A61" w:rsidRDefault="00074A61" w:rsidP="00074A61">
      <w:pPr>
        <w:pStyle w:val="a7"/>
      </w:pPr>
      <w:r>
        <w:t xml:space="preserve">Figure </w:t>
      </w:r>
      <w:fldSimple w:instr=" SEQ Figure \* ARABIC ">
        <w:r>
          <w:rPr>
            <w:noProof/>
          </w:rPr>
          <w:t>3</w:t>
        </w:r>
      </w:fldSimple>
      <w:r>
        <w:t>. Step 3: Assigning task to the available things/entities</w:t>
      </w:r>
    </w:p>
    <w:p w14:paraId="5D88B943" w14:textId="77777777" w:rsidR="00074A61" w:rsidRPr="00074A61" w:rsidRDefault="00074A61" w:rsidP="00986D1E"/>
    <w:p w14:paraId="43A39B56" w14:textId="28FCC99F" w:rsidR="00F31C32" w:rsidRDefault="00F85207" w:rsidP="007C4188">
      <w:pPr>
        <w:pStyle w:val="a9"/>
        <w:numPr>
          <w:ilvl w:val="0"/>
          <w:numId w:val="24"/>
        </w:numPr>
        <w:ind w:leftChars="0"/>
      </w:pPr>
      <w:r>
        <w:t>To e</w:t>
      </w:r>
      <w:r w:rsidR="001C2722">
        <w:t xml:space="preserve">stablish communication channel </w:t>
      </w:r>
      <w:r w:rsidR="001C2A74">
        <w:t xml:space="preserve">between physical things and </w:t>
      </w:r>
      <w:r w:rsidR="0076236A">
        <w:t>the system</w:t>
      </w:r>
    </w:p>
    <w:p w14:paraId="63ACDB86" w14:textId="6B83E681" w:rsidR="00E80E08" w:rsidRDefault="00861A8E" w:rsidP="00E80E08">
      <w:r>
        <w:t>C</w:t>
      </w:r>
      <w:r w:rsidR="0091300E">
        <w:t>ommunication channel is established</w:t>
      </w:r>
      <w:r>
        <w:t xml:space="preserve"> </w:t>
      </w:r>
      <w:r w:rsidR="00F85207">
        <w:t xml:space="preserve">using </w:t>
      </w:r>
      <w:r>
        <w:t xml:space="preserve">the unique </w:t>
      </w:r>
      <w:r w:rsidR="00F85207">
        <w:t xml:space="preserve">identifier </w:t>
      </w:r>
      <w:r>
        <w:t>from Step 3</w:t>
      </w:r>
      <w:r w:rsidR="0091300E">
        <w:t xml:space="preserve"> and </w:t>
      </w:r>
      <w:r w:rsidR="00F85207">
        <w:t xml:space="preserve">selected </w:t>
      </w:r>
      <w:r w:rsidR="00C22523">
        <w:t xml:space="preserve">physical things/entities and the system </w:t>
      </w:r>
      <w:r w:rsidR="0091300E">
        <w:t xml:space="preserve">can communicate </w:t>
      </w:r>
      <w:r w:rsidR="0062408D">
        <w:t>through</w:t>
      </w:r>
      <w:r w:rsidR="0091300E">
        <w:t xml:space="preserve"> </w:t>
      </w:r>
      <w:r w:rsidR="001C1D98">
        <w:t>the channel</w:t>
      </w:r>
      <w:r w:rsidR="00716B74">
        <w:t xml:space="preserve"> </w:t>
      </w:r>
      <w:r w:rsidR="00F85207">
        <w:t xml:space="preserve">as shown in </w:t>
      </w:r>
      <w:r w:rsidR="00716B74">
        <w:t>Figure 4</w:t>
      </w:r>
      <w:r w:rsidR="001C1D98">
        <w:t>.</w:t>
      </w:r>
      <w:r w:rsidR="00476CAD">
        <w:t xml:space="preserve"> </w:t>
      </w:r>
    </w:p>
    <w:p w14:paraId="63775F7C" w14:textId="77777777" w:rsidR="00B228AE" w:rsidRDefault="00E80E08" w:rsidP="00B228AE">
      <w:pPr>
        <w:keepNext/>
      </w:pPr>
      <w:r w:rsidRPr="00E80E08">
        <w:rPr>
          <w:noProof/>
        </w:rPr>
        <w:lastRenderedPageBreak/>
        <w:drawing>
          <wp:inline distT="0" distB="0" distL="0" distR="0" wp14:anchorId="6395B09D" wp14:editId="4ADAE86B">
            <wp:extent cx="5131981" cy="3736692"/>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8183" cy="3784895"/>
                    </a:xfrm>
                    <a:prstGeom prst="rect">
                      <a:avLst/>
                    </a:prstGeom>
                  </pic:spPr>
                </pic:pic>
              </a:graphicData>
            </a:graphic>
          </wp:inline>
        </w:drawing>
      </w:r>
    </w:p>
    <w:p w14:paraId="31C0E53B" w14:textId="0A349693" w:rsidR="007F0BE6" w:rsidRPr="008F6591" w:rsidRDefault="00B228AE" w:rsidP="00B228AE">
      <w:pPr>
        <w:pStyle w:val="a7"/>
      </w:pPr>
      <w:r>
        <w:t xml:space="preserve">Figure </w:t>
      </w:r>
      <w:r w:rsidR="00057E24">
        <w:fldChar w:fldCharType="begin"/>
      </w:r>
      <w:r w:rsidR="00057E24">
        <w:instrText xml:space="preserve"> SEQ Figure \* ARABIC </w:instrText>
      </w:r>
      <w:r w:rsidR="00057E24">
        <w:fldChar w:fldCharType="separate"/>
      </w:r>
      <w:r>
        <w:rPr>
          <w:noProof/>
        </w:rPr>
        <w:t>4</w:t>
      </w:r>
      <w:r w:rsidR="00057E24">
        <w:rPr>
          <w:noProof/>
        </w:rPr>
        <w:fldChar w:fldCharType="end"/>
      </w:r>
      <w:r>
        <w:t>. Step 4 : Establishment communication channel with id</w:t>
      </w:r>
    </w:p>
    <w:p w14:paraId="67019F5B" w14:textId="77777777" w:rsidR="00B778E7" w:rsidRPr="00B778E7" w:rsidRDefault="00B778E7" w:rsidP="004F64FA">
      <w:pPr>
        <w:pStyle w:val="a9"/>
        <w:ind w:leftChars="0" w:left="0"/>
        <w:outlineLvl w:val="0"/>
        <w:rPr>
          <w:rFonts w:eastAsia="맑은 고딕"/>
        </w:rPr>
      </w:pPr>
    </w:p>
    <w:p w14:paraId="4DB1765E" w14:textId="3193100D" w:rsidR="00940495" w:rsidRDefault="00940495" w:rsidP="00940495">
      <w:pPr>
        <w:pStyle w:val="1"/>
      </w:pPr>
      <w:r>
        <w:t>Conclusion</w:t>
      </w:r>
    </w:p>
    <w:p w14:paraId="377BD182" w14:textId="62224D60" w:rsidR="00C30BC8" w:rsidRPr="00356936" w:rsidRDefault="008041D5" w:rsidP="00C30BC8">
      <w:pPr>
        <w:ind w:firstLine="200"/>
        <w:rPr>
          <w:rFonts w:eastAsia="맑은 고딕"/>
        </w:rPr>
      </w:pPr>
      <w:r>
        <w:rPr>
          <w:rFonts w:eastAsia="맑은 고딕"/>
        </w:rPr>
        <w:t xml:space="preserve">We proposed automatic </w:t>
      </w:r>
      <w:r w:rsidR="001974DD">
        <w:rPr>
          <w:rFonts w:eastAsia="맑은 고딕"/>
        </w:rPr>
        <w:t>process of connecting</w:t>
      </w:r>
      <w:r>
        <w:rPr>
          <w:rFonts w:eastAsia="맑은 고딕"/>
        </w:rPr>
        <w:t xml:space="preserve"> </w:t>
      </w:r>
      <w:r w:rsidR="00402678">
        <w:rPr>
          <w:rFonts w:eastAsia="맑은 고딕"/>
        </w:rPr>
        <w:t xml:space="preserve">the physical </w:t>
      </w:r>
      <w:r w:rsidR="00373D09">
        <w:rPr>
          <w:rFonts w:eastAsia="맑은 고딕"/>
        </w:rPr>
        <w:t xml:space="preserve">things/entities </w:t>
      </w:r>
      <w:r w:rsidR="00D34569">
        <w:rPr>
          <w:rFonts w:eastAsia="맑은 고딕"/>
        </w:rPr>
        <w:t>to the system</w:t>
      </w:r>
      <w:r w:rsidR="009E3137">
        <w:rPr>
          <w:rFonts w:eastAsia="맑은 고딕"/>
        </w:rPr>
        <w:t xml:space="preserve">. </w:t>
      </w:r>
      <w:r w:rsidR="008D149D">
        <w:rPr>
          <w:rFonts w:eastAsia="맑은 고딕"/>
        </w:rPr>
        <w:t>With</w:t>
      </w:r>
      <w:r w:rsidR="00E323FC">
        <w:rPr>
          <w:rFonts w:eastAsia="맑은 고딕"/>
        </w:rPr>
        <w:t xml:space="preserve"> the </w:t>
      </w:r>
      <w:r w:rsidR="001974DD">
        <w:rPr>
          <w:rFonts w:eastAsia="맑은 고딕"/>
        </w:rPr>
        <w:t xml:space="preserve">process as </w:t>
      </w:r>
      <w:r w:rsidR="00E323FC">
        <w:rPr>
          <w:rFonts w:eastAsia="맑은 고딕"/>
        </w:rPr>
        <w:t xml:space="preserve">suggested, </w:t>
      </w:r>
      <w:r w:rsidR="001974DD">
        <w:rPr>
          <w:rFonts w:eastAsia="맑은 고딕"/>
        </w:rPr>
        <w:t>f</w:t>
      </w:r>
      <w:r w:rsidR="008D149D">
        <w:rPr>
          <w:rFonts w:eastAsia="맑은 고딕"/>
        </w:rPr>
        <w:t>ind</w:t>
      </w:r>
      <w:r w:rsidR="001974DD">
        <w:rPr>
          <w:rFonts w:eastAsia="맑은 고딕"/>
        </w:rPr>
        <w:t>ing</w:t>
      </w:r>
      <w:r w:rsidR="00DB1DF0">
        <w:rPr>
          <w:rFonts w:eastAsia="맑은 고딕"/>
        </w:rPr>
        <w:t xml:space="preserve"> physical things/entities</w:t>
      </w:r>
      <w:r w:rsidR="008D149D">
        <w:rPr>
          <w:rFonts w:eastAsia="맑은 고딕"/>
        </w:rPr>
        <w:t xml:space="preserve"> </w:t>
      </w:r>
      <w:r w:rsidR="00DB1DF0">
        <w:rPr>
          <w:rFonts w:eastAsia="맑은 고딕"/>
        </w:rPr>
        <w:t>one by one</w:t>
      </w:r>
      <w:r w:rsidR="001974DD">
        <w:rPr>
          <w:rFonts w:eastAsia="맑은 고딕"/>
        </w:rPr>
        <w:t xml:space="preserve"> is not necessary,</w:t>
      </w:r>
      <w:r w:rsidR="00DB1DF0">
        <w:rPr>
          <w:rFonts w:eastAsia="맑은 고딕"/>
        </w:rPr>
        <w:t xml:space="preserve"> because the system broadcasts a message</w:t>
      </w:r>
      <w:r w:rsidR="000533E7">
        <w:rPr>
          <w:rFonts w:eastAsia="맑은 고딕"/>
        </w:rPr>
        <w:t xml:space="preserve"> including </w:t>
      </w:r>
      <w:r w:rsidR="001974DD">
        <w:rPr>
          <w:rFonts w:eastAsia="맑은 고딕"/>
        </w:rPr>
        <w:t xml:space="preserve">description of </w:t>
      </w:r>
      <w:r w:rsidR="000533E7">
        <w:rPr>
          <w:rFonts w:eastAsia="맑은 고딕"/>
        </w:rPr>
        <w:t xml:space="preserve">specific </w:t>
      </w:r>
      <w:r w:rsidR="006D0BDE">
        <w:rPr>
          <w:rFonts w:eastAsia="맑은 고딕"/>
        </w:rPr>
        <w:t>capability/functionality</w:t>
      </w:r>
      <w:r w:rsidR="001974DD">
        <w:rPr>
          <w:rFonts w:eastAsia="맑은 고딕"/>
        </w:rPr>
        <w:t xml:space="preserve"> of interest</w:t>
      </w:r>
      <w:r w:rsidR="007F367A">
        <w:rPr>
          <w:rFonts w:eastAsia="맑은 고딕"/>
        </w:rPr>
        <w:t xml:space="preserve"> and available </w:t>
      </w:r>
      <w:r w:rsidR="00FC5985">
        <w:rPr>
          <w:rFonts w:eastAsia="맑은 고딕"/>
        </w:rPr>
        <w:t xml:space="preserve">physical things/entities </w:t>
      </w:r>
      <w:r w:rsidR="007F5FCB">
        <w:rPr>
          <w:rFonts w:eastAsia="맑은 고딕"/>
        </w:rPr>
        <w:t xml:space="preserve">return </w:t>
      </w:r>
      <w:r w:rsidR="00D36802">
        <w:rPr>
          <w:rFonts w:eastAsia="맑은 고딕"/>
        </w:rPr>
        <w:t>feedback</w:t>
      </w:r>
      <w:r w:rsidR="001974DD">
        <w:rPr>
          <w:rFonts w:eastAsia="맑은 고딕"/>
        </w:rPr>
        <w:t xml:space="preserve"> message</w:t>
      </w:r>
      <w:r w:rsidR="00D36802">
        <w:rPr>
          <w:rFonts w:eastAsia="맑은 고딕"/>
        </w:rPr>
        <w:t xml:space="preserve">. </w:t>
      </w:r>
      <w:r w:rsidR="000C68BC">
        <w:rPr>
          <w:rFonts w:eastAsia="맑은 고딕"/>
        </w:rPr>
        <w:t xml:space="preserve">The system </w:t>
      </w:r>
      <w:r w:rsidR="001974DD">
        <w:rPr>
          <w:rFonts w:eastAsia="맑은 고딕"/>
        </w:rPr>
        <w:t>can</w:t>
      </w:r>
      <w:r w:rsidR="00850A3F">
        <w:rPr>
          <w:rFonts w:eastAsia="맑은 고딕"/>
        </w:rPr>
        <w:t xml:space="preserve"> </w:t>
      </w:r>
      <w:r w:rsidR="001974DD">
        <w:rPr>
          <w:rFonts w:eastAsia="맑은 고딕"/>
        </w:rPr>
        <w:t xml:space="preserve">build </w:t>
      </w:r>
      <w:r w:rsidR="00C60899">
        <w:rPr>
          <w:rFonts w:eastAsia="맑은 고딕"/>
        </w:rPr>
        <w:t>and send</w:t>
      </w:r>
      <w:r w:rsidR="009251D5">
        <w:rPr>
          <w:rFonts w:eastAsia="맑은 고딕"/>
        </w:rPr>
        <w:t xml:space="preserve"> a message </w:t>
      </w:r>
      <w:r w:rsidR="001974DD">
        <w:rPr>
          <w:rFonts w:eastAsia="맑은 고딕"/>
        </w:rPr>
        <w:t xml:space="preserve">to </w:t>
      </w:r>
      <w:r w:rsidR="009251D5">
        <w:rPr>
          <w:rFonts w:eastAsia="맑은 고딕"/>
        </w:rPr>
        <w:t xml:space="preserve">assign </w:t>
      </w:r>
      <w:r w:rsidR="001279C5">
        <w:rPr>
          <w:rFonts w:eastAsia="맑은 고딕"/>
        </w:rPr>
        <w:t xml:space="preserve">the </w:t>
      </w:r>
      <w:r w:rsidR="00C60899">
        <w:rPr>
          <w:rFonts w:eastAsia="맑은 고딕"/>
        </w:rPr>
        <w:t>task (or mission) to them</w:t>
      </w:r>
      <w:r w:rsidR="00114653">
        <w:rPr>
          <w:rFonts w:eastAsia="맑은 고딕"/>
        </w:rPr>
        <w:t xml:space="preserve">, </w:t>
      </w:r>
      <w:r w:rsidR="001974DD">
        <w:rPr>
          <w:rFonts w:eastAsia="맑은 고딕"/>
        </w:rPr>
        <w:t xml:space="preserve">and </w:t>
      </w:r>
      <w:r w:rsidR="00114653">
        <w:rPr>
          <w:rFonts w:eastAsia="맑은 고딕"/>
        </w:rPr>
        <w:t xml:space="preserve">the </w:t>
      </w:r>
      <w:r w:rsidR="001974DD">
        <w:rPr>
          <w:rFonts w:eastAsia="맑은 고딕"/>
        </w:rPr>
        <w:t xml:space="preserve">selected </w:t>
      </w:r>
      <w:r w:rsidR="00114653">
        <w:rPr>
          <w:rFonts w:eastAsia="맑은 고딕"/>
        </w:rPr>
        <w:t xml:space="preserve">physical things/entities and the system can communicate </w:t>
      </w:r>
      <w:r w:rsidR="001974DD">
        <w:rPr>
          <w:rFonts w:eastAsia="맑은 고딕"/>
        </w:rPr>
        <w:t xml:space="preserve">through the </w:t>
      </w:r>
      <w:r w:rsidR="00114653">
        <w:rPr>
          <w:rFonts w:eastAsia="맑은 고딕"/>
        </w:rPr>
        <w:t xml:space="preserve">channel established with </w:t>
      </w:r>
      <w:r w:rsidR="00C97961">
        <w:rPr>
          <w:rFonts w:eastAsia="맑은 고딕"/>
        </w:rPr>
        <w:t>the unique identifi</w:t>
      </w:r>
      <w:r w:rsidR="001974DD">
        <w:rPr>
          <w:rFonts w:eastAsia="맑은 고딕"/>
        </w:rPr>
        <w:t>er that</w:t>
      </w:r>
      <w:r w:rsidR="00C97961">
        <w:rPr>
          <w:rFonts w:eastAsia="맑은 고딕"/>
        </w:rPr>
        <w:t xml:space="preserve"> the system created</w:t>
      </w:r>
      <w:r w:rsidR="00356936">
        <w:rPr>
          <w:rFonts w:eastAsia="맑은 고딕"/>
        </w:rPr>
        <w:t>.</w:t>
      </w:r>
    </w:p>
    <w:sectPr w:rsidR="00C30BC8" w:rsidRPr="00356936">
      <w:headerReference w:type="default" r:id="rId19"/>
      <w:footerReference w:type="default" r:id="rId2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37143" w14:textId="77777777" w:rsidR="00057E24" w:rsidRDefault="00057E24" w:rsidP="00C107F3">
      <w:pPr>
        <w:spacing w:after="0" w:line="240" w:lineRule="auto"/>
      </w:pPr>
      <w:r>
        <w:separator/>
      </w:r>
    </w:p>
  </w:endnote>
  <w:endnote w:type="continuationSeparator" w:id="0">
    <w:p w14:paraId="49A7CA1C" w14:textId="77777777" w:rsidR="00057E24" w:rsidRDefault="00057E24"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ulim">
    <w:altName w:val="굴림"/>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auto"/>
    <w:pitch w:val="variable"/>
    <w:sig w:usb0="E00002FF" w:usb1="5000205A" w:usb2="00000000" w:usb3="00000000" w:csb0="0000019F" w:csb1="00000000"/>
  </w:font>
  <w:font w:name="맑은 고딕">
    <w:panose1 w:val="020B0503020000020004"/>
    <w:charset w:val="81"/>
    <w:family w:val="swiss"/>
    <w:pitch w:val="variable"/>
    <w:sig w:usb0="9000002F" w:usb1="29D77CFB" w:usb2="00000012" w:usb3="00000000" w:csb0="0008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함초롬바탕">
    <w:panose1 w:val="020B0604020202020204"/>
    <w:charset w:val="81"/>
    <w:family w:val="roman"/>
    <w:pitch w:val="variable"/>
    <w:sig w:usb0="F7002EFF" w:usb1="19DFFFFF" w:usb2="001BFDD7" w:usb3="00000000" w:csb0="001F01FF" w:csb1="00000000"/>
  </w:font>
  <w:font w:name="MS Mincho">
    <w:altName w:val="ＭＳ 明朝"/>
    <w:panose1 w:val="02020609040205080304"/>
    <w:charset w:val="80"/>
    <w:family w:val="modern"/>
    <w:pitch w:val="fixed"/>
    <w:sig w:usb0="E00002FF" w:usb1="6AC7FDFB" w:usb2="08000012" w:usb3="00000000" w:csb0="0002009F" w:csb1="00000000"/>
  </w:font>
  <w:font w:name="굴림체">
    <w:altName w:val="GulimChe"/>
    <w:panose1 w:val="020B0609000101010101"/>
    <w:charset w:val="81"/>
    <w:family w:val="modern"/>
    <w:pitch w:val="fixed"/>
    <w:sig w:usb0="B00002AF" w:usb1="69D77CFB" w:usb2="00000030" w:usb3="00000000" w:csb0="0008009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590070"/>
      <w:docPartObj>
        <w:docPartGallery w:val="Page Numbers (Bottom of Page)"/>
        <w:docPartUnique/>
      </w:docPartObj>
    </w:sdtPr>
    <w:sdtEndPr/>
    <w:sdtContent>
      <w:p w14:paraId="24CAFA8B" w14:textId="4F3CA4A4" w:rsidR="00601C1E" w:rsidRDefault="00601C1E">
        <w:pPr>
          <w:pStyle w:val="aa"/>
          <w:jc w:val="center"/>
        </w:pPr>
        <w:r>
          <w:fldChar w:fldCharType="begin"/>
        </w:r>
        <w:r>
          <w:instrText>PAGE   \* MERGEFORMAT</w:instrText>
        </w:r>
        <w:r>
          <w:fldChar w:fldCharType="separate"/>
        </w:r>
        <w:r w:rsidR="00CA29A7" w:rsidRPr="00CA29A7">
          <w:rPr>
            <w:noProof/>
            <w:lang w:val="ko-KR" w:eastAsia="ko-KR"/>
          </w:rPr>
          <w:t>2</w:t>
        </w:r>
        <w:r>
          <w:fldChar w:fldCharType="end"/>
        </w:r>
      </w:p>
    </w:sdtContent>
  </w:sdt>
  <w:p w14:paraId="19FA619E" w14:textId="77777777" w:rsidR="00601C1E" w:rsidRDefault="00601C1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88A28" w14:textId="77777777" w:rsidR="00057E24" w:rsidRDefault="00057E24" w:rsidP="00C107F3">
      <w:pPr>
        <w:spacing w:after="0" w:line="240" w:lineRule="auto"/>
      </w:pPr>
      <w:r>
        <w:separator/>
      </w:r>
    </w:p>
  </w:footnote>
  <w:footnote w:type="continuationSeparator" w:id="0">
    <w:p w14:paraId="31B1215D" w14:textId="77777777" w:rsidR="00057E24" w:rsidRDefault="00057E24"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3F8C" w14:textId="29C4A584" w:rsidR="0012533C" w:rsidRPr="0012533C" w:rsidRDefault="00996146" w:rsidP="00C514A3">
    <w:pPr>
      <w:pStyle w:val="ab"/>
      <w:rPr>
        <w:rFonts w:ascii="Times New Roman" w:hAnsi="Times New Roman" w:cs="Times New Roman"/>
        <w:bCs/>
        <w:color w:val="000000"/>
        <w:szCs w:val="20"/>
        <w:shd w:val="clear" w:color="auto" w:fill="FFFFFF"/>
      </w:rPr>
    </w:pPr>
    <w:r w:rsidRPr="00715C87">
      <w:rPr>
        <w:rFonts w:ascii="Times New Roman" w:hAnsi="Times New Roman" w:cs="Times New Roman"/>
        <w:bCs/>
        <w:color w:val="000000"/>
        <w:szCs w:val="20"/>
        <w:shd w:val="clear" w:color="auto" w:fill="FFFFFF"/>
      </w:rPr>
      <w:t>2888</w:t>
    </w:r>
    <w:r w:rsidR="00C514A3" w:rsidRPr="00715C87">
      <w:rPr>
        <w:rFonts w:ascii="Times New Roman" w:hAnsi="Times New Roman" w:cs="Times New Roman"/>
        <w:bCs/>
        <w:color w:val="000000"/>
        <w:szCs w:val="20"/>
        <w:shd w:val="clear" w:color="auto" w:fill="FFFFFF"/>
      </w:rPr>
      <w:t>-</w:t>
    </w:r>
    <w:r w:rsidR="00016873" w:rsidRPr="00715C87">
      <w:rPr>
        <w:rFonts w:ascii="Times New Roman" w:hAnsi="Times New Roman" w:cs="Times New Roman"/>
        <w:bCs/>
        <w:color w:val="000000"/>
        <w:szCs w:val="20"/>
        <w:shd w:val="clear" w:color="auto" w:fill="FFFFFF"/>
      </w:rPr>
      <w:t>2</w:t>
    </w:r>
    <w:r w:rsidR="00AF12C9">
      <w:rPr>
        <w:rFonts w:ascii="Times New Roman" w:hAnsi="Times New Roman" w:cs="Times New Roman"/>
        <w:bCs/>
        <w:color w:val="000000"/>
        <w:szCs w:val="20"/>
        <w:shd w:val="clear" w:color="auto" w:fill="FFFFFF"/>
      </w:rPr>
      <w:t>2</w:t>
    </w:r>
    <w:r w:rsidR="00C514A3" w:rsidRPr="00715C87">
      <w:rPr>
        <w:rFonts w:ascii="Times New Roman" w:hAnsi="Times New Roman" w:cs="Times New Roman"/>
        <w:bCs/>
        <w:color w:val="000000"/>
        <w:szCs w:val="20"/>
        <w:shd w:val="clear" w:color="auto" w:fill="FFFFFF"/>
      </w:rPr>
      <w:t>-00</w:t>
    </w:r>
    <w:r w:rsidR="0066557F">
      <w:rPr>
        <w:rFonts w:ascii="Times New Roman" w:hAnsi="Times New Roman" w:cs="Times New Roman"/>
        <w:bCs/>
        <w:color w:val="000000"/>
        <w:szCs w:val="20"/>
        <w:shd w:val="clear" w:color="auto" w:fill="FFFFFF"/>
      </w:rPr>
      <w:t>17</w:t>
    </w:r>
    <w:r w:rsidR="00C514A3" w:rsidRPr="00715C87">
      <w:rPr>
        <w:rFonts w:ascii="Times New Roman" w:hAnsi="Times New Roman" w:cs="Times New Roman"/>
        <w:bCs/>
        <w:color w:val="000000"/>
        <w:szCs w:val="20"/>
        <w:shd w:val="clear" w:color="auto" w:fill="FFFFFF"/>
      </w:rPr>
      <w:t>-0</w:t>
    </w:r>
    <w:r w:rsidR="00A676A4">
      <w:rPr>
        <w:rFonts w:ascii="Times New Roman" w:hAnsi="Times New Roman" w:cs="Times New Roman"/>
        <w:bCs/>
        <w:color w:val="000000"/>
        <w:szCs w:val="20"/>
        <w:shd w:val="clear" w:color="auto" w:fill="FFFFFF"/>
      </w:rPr>
      <w:t>0</w:t>
    </w:r>
    <w:r w:rsidR="00C514A3" w:rsidRPr="00715C87">
      <w:rPr>
        <w:rFonts w:ascii="Times New Roman" w:hAnsi="Times New Roman" w:cs="Times New Roman"/>
        <w:bCs/>
        <w:color w:val="000000"/>
        <w:szCs w:val="20"/>
        <w:shd w:val="clear" w:color="auto" w:fill="FFFFFF"/>
      </w:rPr>
      <w:t>-</w:t>
    </w:r>
    <w:r w:rsidRPr="00715C87">
      <w:rPr>
        <w:rFonts w:ascii="Times New Roman" w:hAnsi="Times New Roman" w:cs="Times New Roman"/>
        <w:bCs/>
        <w:color w:val="000000"/>
        <w:szCs w:val="20"/>
        <w:shd w:val="clear" w:color="auto" w:fill="FFFFFF"/>
      </w:rPr>
      <w:t>0</w:t>
    </w:r>
    <w:r w:rsidR="00C514A3" w:rsidRPr="00715C87">
      <w:rPr>
        <w:rFonts w:ascii="Times New Roman" w:hAnsi="Times New Roman" w:cs="Times New Roman"/>
        <w:bCs/>
        <w:color w:val="000000"/>
        <w:szCs w:val="20"/>
        <w:shd w:val="clear" w:color="auto" w:fill="FFFFFF"/>
      </w:rPr>
      <w:t>00</w:t>
    </w:r>
    <w:r w:rsidR="005E13BB">
      <w:rPr>
        <w:rFonts w:ascii="Times New Roman" w:hAnsi="Times New Roman" w:cs="Times New Roman"/>
        <w:bCs/>
        <w:color w:val="000000"/>
        <w:szCs w:val="20"/>
        <w:shd w:val="clear" w:color="auto" w:fill="FFFFFF"/>
      </w:rPr>
      <w:t>3</w:t>
    </w:r>
    <w:r w:rsidR="00C514A3" w:rsidRPr="00715C87">
      <w:rPr>
        <w:rFonts w:ascii="Times New Roman" w:hAnsi="Times New Roman" w:cs="Times New Roman"/>
        <w:bCs/>
        <w:color w:val="000000"/>
        <w:szCs w:val="20"/>
        <w:shd w:val="clear" w:color="auto" w:fill="FFFFFF"/>
      </w:rPr>
      <w:t>-</w:t>
    </w:r>
    <w:r w:rsidR="00302617">
      <w:rPr>
        <w:rFonts w:ascii="Times New Roman" w:hAnsi="Times New Roman" w:cs="Times New Roman"/>
        <w:bCs/>
        <w:color w:val="000000"/>
        <w:szCs w:val="20"/>
        <w:shd w:val="clear" w:color="auto" w:fill="FFFFFF"/>
      </w:rPr>
      <w:t>Proposal</w:t>
    </w:r>
    <w:r w:rsidR="00AF12C9">
      <w:rPr>
        <w:rFonts w:ascii="Times New Roman" w:hAnsi="Times New Roman" w:cs="Times New Roman"/>
        <w:bCs/>
        <w:color w:val="000000"/>
        <w:szCs w:val="20"/>
        <w:shd w:val="clear" w:color="auto" w:fill="FFFFFF"/>
      </w:rPr>
      <w:t>-of</w:t>
    </w:r>
    <w:r w:rsidR="0012533C">
      <w:rPr>
        <w:rFonts w:ascii="Times New Roman" w:hAnsi="Times New Roman" w:cs="Times New Roman"/>
        <w:bCs/>
        <w:color w:val="000000"/>
        <w:szCs w:val="20"/>
        <w:shd w:val="clear" w:color="auto" w:fill="FFFFFF"/>
      </w:rPr>
      <w:t>-</w:t>
    </w:r>
    <w:r w:rsidR="0066557F">
      <w:rPr>
        <w:rFonts w:ascii="Times New Roman" w:hAnsi="Times New Roman" w:cs="Times New Roman"/>
        <w:bCs/>
        <w:color w:val="000000"/>
        <w:szCs w:val="20"/>
        <w:shd w:val="clear" w:color="auto" w:fill="FFFFFF"/>
      </w:rPr>
      <w:t>Automatic-Connection-of-Numerous-Physical-Entities-to-the-System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40BFE"/>
    <w:multiLevelType w:val="hybridMultilevel"/>
    <w:tmpl w:val="656A25D2"/>
    <w:lvl w:ilvl="0" w:tplc="49C8CF7C">
      <w:start w:val="1"/>
      <w:numFmt w:val="bullet"/>
      <w:lvlText w:val="•"/>
      <w:lvlJc w:val="left"/>
      <w:pPr>
        <w:tabs>
          <w:tab w:val="num" w:pos="720"/>
        </w:tabs>
        <w:ind w:left="720" w:hanging="360"/>
      </w:pPr>
      <w:rPr>
        <w:rFonts w:ascii="Gulim" w:hAnsi="Gulim" w:hint="default"/>
      </w:rPr>
    </w:lvl>
    <w:lvl w:ilvl="1" w:tplc="70560B74" w:tentative="1">
      <w:start w:val="1"/>
      <w:numFmt w:val="bullet"/>
      <w:lvlText w:val="•"/>
      <w:lvlJc w:val="left"/>
      <w:pPr>
        <w:tabs>
          <w:tab w:val="num" w:pos="1440"/>
        </w:tabs>
        <w:ind w:left="1440" w:hanging="360"/>
      </w:pPr>
      <w:rPr>
        <w:rFonts w:ascii="Gulim" w:hAnsi="Gulim" w:hint="default"/>
      </w:rPr>
    </w:lvl>
    <w:lvl w:ilvl="2" w:tplc="BBEAAC48" w:tentative="1">
      <w:start w:val="1"/>
      <w:numFmt w:val="bullet"/>
      <w:lvlText w:val="•"/>
      <w:lvlJc w:val="left"/>
      <w:pPr>
        <w:tabs>
          <w:tab w:val="num" w:pos="2160"/>
        </w:tabs>
        <w:ind w:left="2160" w:hanging="360"/>
      </w:pPr>
      <w:rPr>
        <w:rFonts w:ascii="Gulim" w:hAnsi="Gulim" w:hint="default"/>
      </w:rPr>
    </w:lvl>
    <w:lvl w:ilvl="3" w:tplc="E64EF6A0" w:tentative="1">
      <w:start w:val="1"/>
      <w:numFmt w:val="bullet"/>
      <w:lvlText w:val="•"/>
      <w:lvlJc w:val="left"/>
      <w:pPr>
        <w:tabs>
          <w:tab w:val="num" w:pos="2880"/>
        </w:tabs>
        <w:ind w:left="2880" w:hanging="360"/>
      </w:pPr>
      <w:rPr>
        <w:rFonts w:ascii="Gulim" w:hAnsi="Gulim" w:hint="default"/>
      </w:rPr>
    </w:lvl>
    <w:lvl w:ilvl="4" w:tplc="DCC2A690" w:tentative="1">
      <w:start w:val="1"/>
      <w:numFmt w:val="bullet"/>
      <w:lvlText w:val="•"/>
      <w:lvlJc w:val="left"/>
      <w:pPr>
        <w:tabs>
          <w:tab w:val="num" w:pos="3600"/>
        </w:tabs>
        <w:ind w:left="3600" w:hanging="360"/>
      </w:pPr>
      <w:rPr>
        <w:rFonts w:ascii="Gulim" w:hAnsi="Gulim" w:hint="default"/>
      </w:rPr>
    </w:lvl>
    <w:lvl w:ilvl="5" w:tplc="592A1A3E" w:tentative="1">
      <w:start w:val="1"/>
      <w:numFmt w:val="bullet"/>
      <w:lvlText w:val="•"/>
      <w:lvlJc w:val="left"/>
      <w:pPr>
        <w:tabs>
          <w:tab w:val="num" w:pos="4320"/>
        </w:tabs>
        <w:ind w:left="4320" w:hanging="360"/>
      </w:pPr>
      <w:rPr>
        <w:rFonts w:ascii="Gulim" w:hAnsi="Gulim" w:hint="default"/>
      </w:rPr>
    </w:lvl>
    <w:lvl w:ilvl="6" w:tplc="1BCA7B78" w:tentative="1">
      <w:start w:val="1"/>
      <w:numFmt w:val="bullet"/>
      <w:lvlText w:val="•"/>
      <w:lvlJc w:val="left"/>
      <w:pPr>
        <w:tabs>
          <w:tab w:val="num" w:pos="5040"/>
        </w:tabs>
        <w:ind w:left="5040" w:hanging="360"/>
      </w:pPr>
      <w:rPr>
        <w:rFonts w:ascii="Gulim" w:hAnsi="Gulim" w:hint="default"/>
      </w:rPr>
    </w:lvl>
    <w:lvl w:ilvl="7" w:tplc="06682BA8" w:tentative="1">
      <w:start w:val="1"/>
      <w:numFmt w:val="bullet"/>
      <w:lvlText w:val="•"/>
      <w:lvlJc w:val="left"/>
      <w:pPr>
        <w:tabs>
          <w:tab w:val="num" w:pos="5760"/>
        </w:tabs>
        <w:ind w:left="5760" w:hanging="360"/>
      </w:pPr>
      <w:rPr>
        <w:rFonts w:ascii="Gulim" w:hAnsi="Gulim" w:hint="default"/>
      </w:rPr>
    </w:lvl>
    <w:lvl w:ilvl="8" w:tplc="5792FED4" w:tentative="1">
      <w:start w:val="1"/>
      <w:numFmt w:val="bullet"/>
      <w:lvlText w:val="•"/>
      <w:lvlJc w:val="left"/>
      <w:pPr>
        <w:tabs>
          <w:tab w:val="num" w:pos="6480"/>
        </w:tabs>
        <w:ind w:left="6480" w:hanging="360"/>
      </w:pPr>
      <w:rPr>
        <w:rFonts w:ascii="Gulim" w:hAnsi="Gulim" w:hint="default"/>
      </w:rPr>
    </w:lvl>
  </w:abstractNum>
  <w:abstractNum w:abstractNumId="1" w15:restartNumberingAfterBreak="0">
    <w:nsid w:val="1C12045B"/>
    <w:multiLevelType w:val="hybridMultilevel"/>
    <w:tmpl w:val="98B26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4A0328"/>
    <w:multiLevelType w:val="hybridMultilevel"/>
    <w:tmpl w:val="A7FAAA14"/>
    <w:lvl w:ilvl="0" w:tplc="F05ECEA8">
      <w:start w:val="3"/>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D7E7B16"/>
    <w:multiLevelType w:val="multilevel"/>
    <w:tmpl w:val="A6B0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AC7EB8"/>
    <w:multiLevelType w:val="multilevel"/>
    <w:tmpl w:val="975087F0"/>
    <w:lvl w:ilvl="0">
      <w:start w:val="1"/>
      <w:numFmt w:val="decimal"/>
      <w:pStyle w:val="1"/>
      <w:lvlText w:val="%1"/>
      <w:lvlJc w:val="left"/>
      <w:pPr>
        <w:tabs>
          <w:tab w:val="num" w:pos="432"/>
        </w:tabs>
        <w:ind w:left="432" w:hanging="432"/>
      </w:pPr>
      <w:rPr>
        <w:b/>
        <w:i w:val="0"/>
      </w:rPr>
    </w:lvl>
    <w:lvl w:ilvl="1">
      <w:start w:val="1"/>
      <w:numFmt w:val="decimal"/>
      <w:pStyle w:val="2"/>
      <w:lvlText w:val="%1.%2"/>
      <w:lvlJc w:val="left"/>
      <w:pPr>
        <w:tabs>
          <w:tab w:val="num" w:pos="360"/>
        </w:tabs>
        <w:ind w:left="0" w:firstLine="0"/>
      </w:pPr>
      <w:rPr>
        <w:b/>
        <w:i w:val="0"/>
      </w:rPr>
    </w:lvl>
    <w:lvl w:ilvl="2">
      <w:start w:val="1"/>
      <w:numFmt w:val="decimal"/>
      <w:pStyle w:val="3"/>
      <w:lvlText w:val="%1.%2.%3"/>
      <w:lvlJc w:val="left"/>
      <w:pPr>
        <w:tabs>
          <w:tab w:val="num" w:pos="720"/>
        </w:tabs>
        <w:ind w:left="0" w:firstLine="0"/>
      </w:pPr>
      <w:rPr>
        <w:b/>
        <w:i w:val="0"/>
      </w:rPr>
    </w:lvl>
    <w:lvl w:ilvl="3">
      <w:start w:val="1"/>
      <w:numFmt w:val="decimal"/>
      <w:pStyle w:val="4"/>
      <w:lvlText w:val="%1.%2.%3.%4"/>
      <w:lvlJc w:val="left"/>
      <w:pPr>
        <w:tabs>
          <w:tab w:val="num" w:pos="1080"/>
        </w:tabs>
        <w:ind w:left="0" w:firstLine="0"/>
      </w:pPr>
      <w:rPr>
        <w:b/>
        <w:i w:val="0"/>
      </w:rPr>
    </w:lvl>
    <w:lvl w:ilvl="4">
      <w:start w:val="1"/>
      <w:numFmt w:val="decimal"/>
      <w:pStyle w:val="5"/>
      <w:lvlText w:val="%1.%2.%3.%4.%5"/>
      <w:lvlJc w:val="left"/>
      <w:pPr>
        <w:tabs>
          <w:tab w:val="num" w:pos="1080"/>
        </w:tabs>
        <w:ind w:left="0" w:firstLine="0"/>
      </w:pPr>
      <w:rPr>
        <w:b/>
        <w:i w:val="0"/>
      </w:rPr>
    </w:lvl>
    <w:lvl w:ilvl="5">
      <w:start w:val="1"/>
      <w:numFmt w:val="decimal"/>
      <w:pStyle w:val="6"/>
      <w:lvlText w:val="%1.%2.%3.%4.%5.%6"/>
      <w:lvlJc w:val="left"/>
      <w:pPr>
        <w:tabs>
          <w:tab w:val="num" w:pos="1440"/>
        </w:tabs>
        <w:ind w:left="0" w:firstLine="0"/>
      </w:pPr>
      <w:rPr>
        <w:b/>
        <w:i w:val="0"/>
      </w:rPr>
    </w:lvl>
    <w:lvl w:ilvl="6">
      <w:start w:val="1"/>
      <w:numFmt w:val="decimal"/>
      <w:pStyle w:val="7"/>
      <w:lvlText w:val="%1.%2.%3.%4.%5.%6.%7"/>
      <w:lvlJc w:val="left"/>
      <w:pPr>
        <w:tabs>
          <w:tab w:val="num" w:pos="1440"/>
        </w:tabs>
        <w:ind w:left="0" w:firstLine="0"/>
      </w:pPr>
    </w:lvl>
    <w:lvl w:ilvl="7">
      <w:start w:val="1"/>
      <w:numFmt w:val="decimal"/>
      <w:pStyle w:val="8"/>
      <w:lvlText w:val="%1.%2.%3.%4.%5.%6.%7.%8"/>
      <w:lvlJc w:val="left"/>
      <w:pPr>
        <w:tabs>
          <w:tab w:val="num" w:pos="1800"/>
        </w:tabs>
        <w:ind w:left="0" w:firstLine="0"/>
      </w:pPr>
    </w:lvl>
    <w:lvl w:ilvl="8">
      <w:start w:val="1"/>
      <w:numFmt w:val="decimal"/>
      <w:pStyle w:val="9"/>
      <w:lvlText w:val="%1.%2.%3.%4.%5.%6.%7.%8.%9"/>
      <w:lvlJc w:val="left"/>
      <w:pPr>
        <w:tabs>
          <w:tab w:val="num" w:pos="1800"/>
        </w:tabs>
        <w:ind w:left="0" w:firstLine="0"/>
      </w:pPr>
    </w:lvl>
  </w:abstractNum>
  <w:abstractNum w:abstractNumId="5" w15:restartNumberingAfterBreak="0">
    <w:nsid w:val="35D55E0C"/>
    <w:multiLevelType w:val="hybridMultilevel"/>
    <w:tmpl w:val="9B08F7C0"/>
    <w:lvl w:ilvl="0" w:tplc="76A03494">
      <w:start w:val="1"/>
      <w:numFmt w:val="decimal"/>
      <w:lvlText w:val="%1."/>
      <w:lvlJc w:val="left"/>
      <w:pPr>
        <w:ind w:left="760" w:hanging="360"/>
      </w:pPr>
      <w:rPr>
        <w:rFonts w:hint="default"/>
      </w:rPr>
    </w:lvl>
    <w:lvl w:ilvl="1" w:tplc="04090019">
      <w:start w:val="1"/>
      <w:numFmt w:val="upperLetter"/>
      <w:lvlText w:val="%2."/>
      <w:lvlJc w:val="left"/>
      <w:pPr>
        <w:ind w:left="683"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3AA91489"/>
    <w:multiLevelType w:val="hybridMultilevel"/>
    <w:tmpl w:val="148E02CC"/>
    <w:lvl w:ilvl="0" w:tplc="852C9054">
      <w:start w:val="1"/>
      <w:numFmt w:val="bullet"/>
      <w:lvlText w:val="•"/>
      <w:lvlJc w:val="left"/>
      <w:pPr>
        <w:tabs>
          <w:tab w:val="num" w:pos="720"/>
        </w:tabs>
        <w:ind w:left="720" w:hanging="360"/>
      </w:pPr>
      <w:rPr>
        <w:rFonts w:ascii="Times" w:hAnsi="Times" w:hint="default"/>
      </w:rPr>
    </w:lvl>
    <w:lvl w:ilvl="1" w:tplc="89063134" w:tentative="1">
      <w:start w:val="1"/>
      <w:numFmt w:val="bullet"/>
      <w:lvlText w:val="•"/>
      <w:lvlJc w:val="left"/>
      <w:pPr>
        <w:tabs>
          <w:tab w:val="num" w:pos="1440"/>
        </w:tabs>
        <w:ind w:left="1440" w:hanging="360"/>
      </w:pPr>
      <w:rPr>
        <w:rFonts w:ascii="Times" w:hAnsi="Times" w:hint="default"/>
      </w:rPr>
    </w:lvl>
    <w:lvl w:ilvl="2" w:tplc="1CEE1874" w:tentative="1">
      <w:start w:val="1"/>
      <w:numFmt w:val="bullet"/>
      <w:lvlText w:val="•"/>
      <w:lvlJc w:val="left"/>
      <w:pPr>
        <w:tabs>
          <w:tab w:val="num" w:pos="2160"/>
        </w:tabs>
        <w:ind w:left="2160" w:hanging="360"/>
      </w:pPr>
      <w:rPr>
        <w:rFonts w:ascii="Times" w:hAnsi="Times" w:hint="default"/>
      </w:rPr>
    </w:lvl>
    <w:lvl w:ilvl="3" w:tplc="8AD23670" w:tentative="1">
      <w:start w:val="1"/>
      <w:numFmt w:val="bullet"/>
      <w:lvlText w:val="•"/>
      <w:lvlJc w:val="left"/>
      <w:pPr>
        <w:tabs>
          <w:tab w:val="num" w:pos="2880"/>
        </w:tabs>
        <w:ind w:left="2880" w:hanging="360"/>
      </w:pPr>
      <w:rPr>
        <w:rFonts w:ascii="Times" w:hAnsi="Times" w:hint="default"/>
      </w:rPr>
    </w:lvl>
    <w:lvl w:ilvl="4" w:tplc="BDB8F226" w:tentative="1">
      <w:start w:val="1"/>
      <w:numFmt w:val="bullet"/>
      <w:lvlText w:val="•"/>
      <w:lvlJc w:val="left"/>
      <w:pPr>
        <w:tabs>
          <w:tab w:val="num" w:pos="3600"/>
        </w:tabs>
        <w:ind w:left="3600" w:hanging="360"/>
      </w:pPr>
      <w:rPr>
        <w:rFonts w:ascii="Times" w:hAnsi="Times" w:hint="default"/>
      </w:rPr>
    </w:lvl>
    <w:lvl w:ilvl="5" w:tplc="2132EA7E" w:tentative="1">
      <w:start w:val="1"/>
      <w:numFmt w:val="bullet"/>
      <w:lvlText w:val="•"/>
      <w:lvlJc w:val="left"/>
      <w:pPr>
        <w:tabs>
          <w:tab w:val="num" w:pos="4320"/>
        </w:tabs>
        <w:ind w:left="4320" w:hanging="360"/>
      </w:pPr>
      <w:rPr>
        <w:rFonts w:ascii="Times" w:hAnsi="Times" w:hint="default"/>
      </w:rPr>
    </w:lvl>
    <w:lvl w:ilvl="6" w:tplc="7F7C5A6C" w:tentative="1">
      <w:start w:val="1"/>
      <w:numFmt w:val="bullet"/>
      <w:lvlText w:val="•"/>
      <w:lvlJc w:val="left"/>
      <w:pPr>
        <w:tabs>
          <w:tab w:val="num" w:pos="5040"/>
        </w:tabs>
        <w:ind w:left="5040" w:hanging="360"/>
      </w:pPr>
      <w:rPr>
        <w:rFonts w:ascii="Times" w:hAnsi="Times" w:hint="default"/>
      </w:rPr>
    </w:lvl>
    <w:lvl w:ilvl="7" w:tplc="3E48B978" w:tentative="1">
      <w:start w:val="1"/>
      <w:numFmt w:val="bullet"/>
      <w:lvlText w:val="•"/>
      <w:lvlJc w:val="left"/>
      <w:pPr>
        <w:tabs>
          <w:tab w:val="num" w:pos="5760"/>
        </w:tabs>
        <w:ind w:left="5760" w:hanging="360"/>
      </w:pPr>
      <w:rPr>
        <w:rFonts w:ascii="Times" w:hAnsi="Times" w:hint="default"/>
      </w:rPr>
    </w:lvl>
    <w:lvl w:ilvl="8" w:tplc="D9B2215E"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48E12388"/>
    <w:multiLevelType w:val="hybridMultilevel"/>
    <w:tmpl w:val="D2FA57C8"/>
    <w:lvl w:ilvl="0" w:tplc="7F22E1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876E77"/>
    <w:multiLevelType w:val="hybridMultilevel"/>
    <w:tmpl w:val="7312F5F2"/>
    <w:lvl w:ilvl="0" w:tplc="51D6F95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3"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73E45494"/>
    <w:multiLevelType w:val="hybridMultilevel"/>
    <w:tmpl w:val="DFCE95CA"/>
    <w:lvl w:ilvl="0" w:tplc="CDB880FA">
      <w:start w:val="1"/>
      <w:numFmt w:val="bullet"/>
      <w:lvlText w:val="•"/>
      <w:lvlJc w:val="left"/>
      <w:pPr>
        <w:tabs>
          <w:tab w:val="num" w:pos="720"/>
        </w:tabs>
        <w:ind w:left="720" w:hanging="360"/>
      </w:pPr>
      <w:rPr>
        <w:rFonts w:ascii="Gulim" w:hAnsi="Gulim" w:hint="default"/>
      </w:rPr>
    </w:lvl>
    <w:lvl w:ilvl="1" w:tplc="9DE012F6" w:tentative="1">
      <w:start w:val="1"/>
      <w:numFmt w:val="bullet"/>
      <w:lvlText w:val="•"/>
      <w:lvlJc w:val="left"/>
      <w:pPr>
        <w:tabs>
          <w:tab w:val="num" w:pos="1440"/>
        </w:tabs>
        <w:ind w:left="1440" w:hanging="360"/>
      </w:pPr>
      <w:rPr>
        <w:rFonts w:ascii="Gulim" w:hAnsi="Gulim" w:hint="default"/>
      </w:rPr>
    </w:lvl>
    <w:lvl w:ilvl="2" w:tplc="E4926B1E" w:tentative="1">
      <w:start w:val="1"/>
      <w:numFmt w:val="bullet"/>
      <w:lvlText w:val="•"/>
      <w:lvlJc w:val="left"/>
      <w:pPr>
        <w:tabs>
          <w:tab w:val="num" w:pos="2160"/>
        </w:tabs>
        <w:ind w:left="2160" w:hanging="360"/>
      </w:pPr>
      <w:rPr>
        <w:rFonts w:ascii="Gulim" w:hAnsi="Gulim" w:hint="default"/>
      </w:rPr>
    </w:lvl>
    <w:lvl w:ilvl="3" w:tplc="B6902FE2" w:tentative="1">
      <w:start w:val="1"/>
      <w:numFmt w:val="bullet"/>
      <w:lvlText w:val="•"/>
      <w:lvlJc w:val="left"/>
      <w:pPr>
        <w:tabs>
          <w:tab w:val="num" w:pos="2880"/>
        </w:tabs>
        <w:ind w:left="2880" w:hanging="360"/>
      </w:pPr>
      <w:rPr>
        <w:rFonts w:ascii="Gulim" w:hAnsi="Gulim" w:hint="default"/>
      </w:rPr>
    </w:lvl>
    <w:lvl w:ilvl="4" w:tplc="5D0AD4C6" w:tentative="1">
      <w:start w:val="1"/>
      <w:numFmt w:val="bullet"/>
      <w:lvlText w:val="•"/>
      <w:lvlJc w:val="left"/>
      <w:pPr>
        <w:tabs>
          <w:tab w:val="num" w:pos="3600"/>
        </w:tabs>
        <w:ind w:left="3600" w:hanging="360"/>
      </w:pPr>
      <w:rPr>
        <w:rFonts w:ascii="Gulim" w:hAnsi="Gulim" w:hint="default"/>
      </w:rPr>
    </w:lvl>
    <w:lvl w:ilvl="5" w:tplc="39ECA5FC" w:tentative="1">
      <w:start w:val="1"/>
      <w:numFmt w:val="bullet"/>
      <w:lvlText w:val="•"/>
      <w:lvlJc w:val="left"/>
      <w:pPr>
        <w:tabs>
          <w:tab w:val="num" w:pos="4320"/>
        </w:tabs>
        <w:ind w:left="4320" w:hanging="360"/>
      </w:pPr>
      <w:rPr>
        <w:rFonts w:ascii="Gulim" w:hAnsi="Gulim" w:hint="default"/>
      </w:rPr>
    </w:lvl>
    <w:lvl w:ilvl="6" w:tplc="2676F42E" w:tentative="1">
      <w:start w:val="1"/>
      <w:numFmt w:val="bullet"/>
      <w:lvlText w:val="•"/>
      <w:lvlJc w:val="left"/>
      <w:pPr>
        <w:tabs>
          <w:tab w:val="num" w:pos="5040"/>
        </w:tabs>
        <w:ind w:left="5040" w:hanging="360"/>
      </w:pPr>
      <w:rPr>
        <w:rFonts w:ascii="Gulim" w:hAnsi="Gulim" w:hint="default"/>
      </w:rPr>
    </w:lvl>
    <w:lvl w:ilvl="7" w:tplc="3F5C3F98" w:tentative="1">
      <w:start w:val="1"/>
      <w:numFmt w:val="bullet"/>
      <w:lvlText w:val="•"/>
      <w:lvlJc w:val="left"/>
      <w:pPr>
        <w:tabs>
          <w:tab w:val="num" w:pos="5760"/>
        </w:tabs>
        <w:ind w:left="5760" w:hanging="360"/>
      </w:pPr>
      <w:rPr>
        <w:rFonts w:ascii="Gulim" w:hAnsi="Gulim" w:hint="default"/>
      </w:rPr>
    </w:lvl>
    <w:lvl w:ilvl="8" w:tplc="061A94C8" w:tentative="1">
      <w:start w:val="1"/>
      <w:numFmt w:val="bullet"/>
      <w:lvlText w:val="•"/>
      <w:lvlJc w:val="left"/>
      <w:pPr>
        <w:tabs>
          <w:tab w:val="num" w:pos="6480"/>
        </w:tabs>
        <w:ind w:left="6480" w:hanging="360"/>
      </w:pPr>
      <w:rPr>
        <w:rFonts w:ascii="Gulim" w:hAnsi="Gulim" w:hint="default"/>
      </w:rPr>
    </w:lvl>
  </w:abstractNum>
  <w:abstractNum w:abstractNumId="15" w15:restartNumberingAfterBreak="0">
    <w:nsid w:val="764D40EF"/>
    <w:multiLevelType w:val="multilevel"/>
    <w:tmpl w:val="DED649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rFonts w:ascii="Times New Roman" w:hAnsi="Times New Roman" w:cs="Times New Roman" w:hint="default"/>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10"/>
  </w:num>
  <w:num w:numId="3">
    <w:abstractNumId w:val="1"/>
  </w:num>
  <w:num w:numId="4">
    <w:abstractNumId w:val="15"/>
  </w:num>
  <w:num w:numId="5">
    <w:abstractNumId w:val="6"/>
  </w:num>
  <w:num w:numId="6">
    <w:abstractNumId w:val="8"/>
  </w:num>
  <w:num w:numId="7">
    <w:abstractNumId w:val="13"/>
  </w:num>
  <w:num w:numId="8">
    <w:abstractNumId w:val="14"/>
  </w:num>
  <w:num w:numId="9">
    <w:abstractNumId w:val="0"/>
  </w:num>
  <w:num w:numId="10">
    <w:abstractNumId w:val="11"/>
  </w:num>
  <w:num w:numId="11">
    <w:abstractNumId w:val="16"/>
  </w:num>
  <w:num w:numId="12">
    <w:abstractNumId w:val="15"/>
  </w:num>
  <w:num w:numId="13">
    <w:abstractNumId w:val="15"/>
  </w:num>
  <w:num w:numId="14">
    <w:abstractNumId w:val="4"/>
  </w:num>
  <w:num w:numId="15">
    <w:abstractNumId w:val="4"/>
  </w:num>
  <w:num w:numId="16">
    <w:abstractNumId w:val="4"/>
  </w:num>
  <w:num w:numId="17">
    <w:abstractNumId w:val="12"/>
  </w:num>
  <w:num w:numId="18">
    <w:abstractNumId w:val="3"/>
  </w:num>
  <w:num w:numId="19">
    <w:abstractNumId w:val="2"/>
  </w:num>
  <w:num w:numId="20">
    <w:abstractNumId w:val="4"/>
  </w:num>
  <w:num w:numId="21">
    <w:abstractNumId w:val="9"/>
  </w:num>
  <w:num w:numId="22">
    <w:abstractNumId w:val="4"/>
  </w:num>
  <w:num w:numId="23">
    <w:abstractNumId w:val="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156E"/>
    <w:rsid w:val="0000579B"/>
    <w:rsid w:val="0000598E"/>
    <w:rsid w:val="00007A20"/>
    <w:rsid w:val="00007C96"/>
    <w:rsid w:val="0001210F"/>
    <w:rsid w:val="00016873"/>
    <w:rsid w:val="00023B5A"/>
    <w:rsid w:val="00025A98"/>
    <w:rsid w:val="00026350"/>
    <w:rsid w:val="00030649"/>
    <w:rsid w:val="00031A4F"/>
    <w:rsid w:val="0003305D"/>
    <w:rsid w:val="000373BA"/>
    <w:rsid w:val="000375A4"/>
    <w:rsid w:val="000456FA"/>
    <w:rsid w:val="00046A3C"/>
    <w:rsid w:val="00051F0D"/>
    <w:rsid w:val="000530E4"/>
    <w:rsid w:val="000533E7"/>
    <w:rsid w:val="00057E24"/>
    <w:rsid w:val="000711C2"/>
    <w:rsid w:val="00072C78"/>
    <w:rsid w:val="0007340F"/>
    <w:rsid w:val="00074A61"/>
    <w:rsid w:val="00082ADE"/>
    <w:rsid w:val="00085798"/>
    <w:rsid w:val="00092D48"/>
    <w:rsid w:val="00095E04"/>
    <w:rsid w:val="000A1EFA"/>
    <w:rsid w:val="000A3888"/>
    <w:rsid w:val="000A3F02"/>
    <w:rsid w:val="000A7609"/>
    <w:rsid w:val="000A7B65"/>
    <w:rsid w:val="000B086D"/>
    <w:rsid w:val="000B5FFB"/>
    <w:rsid w:val="000C1609"/>
    <w:rsid w:val="000C2F16"/>
    <w:rsid w:val="000C30CA"/>
    <w:rsid w:val="000C68BC"/>
    <w:rsid w:val="000C7C7D"/>
    <w:rsid w:val="000D08E6"/>
    <w:rsid w:val="000D2C9E"/>
    <w:rsid w:val="000D682F"/>
    <w:rsid w:val="000D75DB"/>
    <w:rsid w:val="000E0C40"/>
    <w:rsid w:val="000F1947"/>
    <w:rsid w:val="001067A0"/>
    <w:rsid w:val="0011004A"/>
    <w:rsid w:val="0011159F"/>
    <w:rsid w:val="00114653"/>
    <w:rsid w:val="00114C00"/>
    <w:rsid w:val="00116367"/>
    <w:rsid w:val="00117684"/>
    <w:rsid w:val="00121D69"/>
    <w:rsid w:val="00121EB6"/>
    <w:rsid w:val="0012533C"/>
    <w:rsid w:val="00125DB5"/>
    <w:rsid w:val="001269D4"/>
    <w:rsid w:val="001279C5"/>
    <w:rsid w:val="00130DF6"/>
    <w:rsid w:val="00132A77"/>
    <w:rsid w:val="001354BF"/>
    <w:rsid w:val="00141F60"/>
    <w:rsid w:val="001535AB"/>
    <w:rsid w:val="00156F7B"/>
    <w:rsid w:val="00164255"/>
    <w:rsid w:val="00172682"/>
    <w:rsid w:val="00187B74"/>
    <w:rsid w:val="0019695A"/>
    <w:rsid w:val="001974DD"/>
    <w:rsid w:val="00197BB8"/>
    <w:rsid w:val="001A031D"/>
    <w:rsid w:val="001A0898"/>
    <w:rsid w:val="001A118A"/>
    <w:rsid w:val="001A4A64"/>
    <w:rsid w:val="001A5BF4"/>
    <w:rsid w:val="001C15D7"/>
    <w:rsid w:val="001C1D98"/>
    <w:rsid w:val="001C2722"/>
    <w:rsid w:val="001C2A74"/>
    <w:rsid w:val="001C4DFE"/>
    <w:rsid w:val="001C7DAC"/>
    <w:rsid w:val="001D3C64"/>
    <w:rsid w:val="001D4819"/>
    <w:rsid w:val="001D775C"/>
    <w:rsid w:val="001E05D6"/>
    <w:rsid w:val="001E128B"/>
    <w:rsid w:val="001E7A78"/>
    <w:rsid w:val="001F5667"/>
    <w:rsid w:val="00201280"/>
    <w:rsid w:val="00203055"/>
    <w:rsid w:val="00213DE4"/>
    <w:rsid w:val="002231AD"/>
    <w:rsid w:val="002246D3"/>
    <w:rsid w:val="0022615D"/>
    <w:rsid w:val="00231917"/>
    <w:rsid w:val="0023292D"/>
    <w:rsid w:val="00234A71"/>
    <w:rsid w:val="00246060"/>
    <w:rsid w:val="002472CB"/>
    <w:rsid w:val="00254E3E"/>
    <w:rsid w:val="00254F4E"/>
    <w:rsid w:val="002635D8"/>
    <w:rsid w:val="0026565D"/>
    <w:rsid w:val="00265987"/>
    <w:rsid w:val="00265EB0"/>
    <w:rsid w:val="0026633F"/>
    <w:rsid w:val="002721E5"/>
    <w:rsid w:val="00276018"/>
    <w:rsid w:val="002778F2"/>
    <w:rsid w:val="00277EF8"/>
    <w:rsid w:val="00280DF1"/>
    <w:rsid w:val="00287E32"/>
    <w:rsid w:val="00291B2B"/>
    <w:rsid w:val="00293B60"/>
    <w:rsid w:val="002969D3"/>
    <w:rsid w:val="002A1125"/>
    <w:rsid w:val="002A2EC0"/>
    <w:rsid w:val="002B0326"/>
    <w:rsid w:val="002B1A2C"/>
    <w:rsid w:val="002C0321"/>
    <w:rsid w:val="002C0C78"/>
    <w:rsid w:val="002C4E33"/>
    <w:rsid w:val="002C74E2"/>
    <w:rsid w:val="002D4C34"/>
    <w:rsid w:val="002D52A8"/>
    <w:rsid w:val="002E3920"/>
    <w:rsid w:val="002E3CFE"/>
    <w:rsid w:val="002E3F01"/>
    <w:rsid w:val="002E524E"/>
    <w:rsid w:val="002F78D0"/>
    <w:rsid w:val="0030017A"/>
    <w:rsid w:val="00300E79"/>
    <w:rsid w:val="00302617"/>
    <w:rsid w:val="00304690"/>
    <w:rsid w:val="00312912"/>
    <w:rsid w:val="00316F96"/>
    <w:rsid w:val="00326652"/>
    <w:rsid w:val="00330B9F"/>
    <w:rsid w:val="003316C4"/>
    <w:rsid w:val="003357F4"/>
    <w:rsid w:val="00335818"/>
    <w:rsid w:val="0033608A"/>
    <w:rsid w:val="00337F7D"/>
    <w:rsid w:val="00340EAE"/>
    <w:rsid w:val="0034129E"/>
    <w:rsid w:val="0034142A"/>
    <w:rsid w:val="00341B2E"/>
    <w:rsid w:val="00341B79"/>
    <w:rsid w:val="00342C87"/>
    <w:rsid w:val="00346A2E"/>
    <w:rsid w:val="00350597"/>
    <w:rsid w:val="003559CF"/>
    <w:rsid w:val="00356936"/>
    <w:rsid w:val="00361082"/>
    <w:rsid w:val="0036264B"/>
    <w:rsid w:val="00363F4F"/>
    <w:rsid w:val="00365928"/>
    <w:rsid w:val="003700B6"/>
    <w:rsid w:val="00371258"/>
    <w:rsid w:val="003735C8"/>
    <w:rsid w:val="00373D09"/>
    <w:rsid w:val="00373E13"/>
    <w:rsid w:val="00375603"/>
    <w:rsid w:val="00380CD9"/>
    <w:rsid w:val="003847CE"/>
    <w:rsid w:val="00384DB3"/>
    <w:rsid w:val="00384F80"/>
    <w:rsid w:val="003A0B8A"/>
    <w:rsid w:val="003A2318"/>
    <w:rsid w:val="003A699C"/>
    <w:rsid w:val="003A7AFE"/>
    <w:rsid w:val="003B20C7"/>
    <w:rsid w:val="003B3792"/>
    <w:rsid w:val="003B49E3"/>
    <w:rsid w:val="003B52FC"/>
    <w:rsid w:val="003C27E5"/>
    <w:rsid w:val="003C2C08"/>
    <w:rsid w:val="003C7250"/>
    <w:rsid w:val="003D202F"/>
    <w:rsid w:val="003D4510"/>
    <w:rsid w:val="003E0487"/>
    <w:rsid w:val="003E5CBF"/>
    <w:rsid w:val="003E5F9B"/>
    <w:rsid w:val="003E728B"/>
    <w:rsid w:val="003E731A"/>
    <w:rsid w:val="003F024D"/>
    <w:rsid w:val="003F1CAF"/>
    <w:rsid w:val="003F2B4F"/>
    <w:rsid w:val="003F3739"/>
    <w:rsid w:val="003F62D3"/>
    <w:rsid w:val="00402678"/>
    <w:rsid w:val="00404544"/>
    <w:rsid w:val="004048E5"/>
    <w:rsid w:val="00420A1A"/>
    <w:rsid w:val="00435547"/>
    <w:rsid w:val="0043720D"/>
    <w:rsid w:val="00442775"/>
    <w:rsid w:val="00453600"/>
    <w:rsid w:val="00455AB1"/>
    <w:rsid w:val="00460858"/>
    <w:rsid w:val="004655F9"/>
    <w:rsid w:val="00471638"/>
    <w:rsid w:val="00473B94"/>
    <w:rsid w:val="00476CAD"/>
    <w:rsid w:val="00482AC2"/>
    <w:rsid w:val="00487C01"/>
    <w:rsid w:val="004925E4"/>
    <w:rsid w:val="00494040"/>
    <w:rsid w:val="004A0A55"/>
    <w:rsid w:val="004A6E10"/>
    <w:rsid w:val="004B54BF"/>
    <w:rsid w:val="004C0E31"/>
    <w:rsid w:val="004C609C"/>
    <w:rsid w:val="004C7518"/>
    <w:rsid w:val="004E40A3"/>
    <w:rsid w:val="004F646C"/>
    <w:rsid w:val="004F64FA"/>
    <w:rsid w:val="004F7CEC"/>
    <w:rsid w:val="00502599"/>
    <w:rsid w:val="00502EE5"/>
    <w:rsid w:val="00506BDC"/>
    <w:rsid w:val="00507039"/>
    <w:rsid w:val="00507310"/>
    <w:rsid w:val="00507BEE"/>
    <w:rsid w:val="00510AB1"/>
    <w:rsid w:val="00510B48"/>
    <w:rsid w:val="00530DEF"/>
    <w:rsid w:val="0053405C"/>
    <w:rsid w:val="00541871"/>
    <w:rsid w:val="00543FF7"/>
    <w:rsid w:val="00544330"/>
    <w:rsid w:val="00545920"/>
    <w:rsid w:val="00545F15"/>
    <w:rsid w:val="00546878"/>
    <w:rsid w:val="005477B4"/>
    <w:rsid w:val="00560F8A"/>
    <w:rsid w:val="00561EF6"/>
    <w:rsid w:val="00562998"/>
    <w:rsid w:val="00562FA8"/>
    <w:rsid w:val="0056433F"/>
    <w:rsid w:val="00570E2E"/>
    <w:rsid w:val="005727DB"/>
    <w:rsid w:val="0057424D"/>
    <w:rsid w:val="005764D5"/>
    <w:rsid w:val="005779D2"/>
    <w:rsid w:val="0058067E"/>
    <w:rsid w:val="00590B41"/>
    <w:rsid w:val="005911AA"/>
    <w:rsid w:val="005965E4"/>
    <w:rsid w:val="005A205A"/>
    <w:rsid w:val="005A2F12"/>
    <w:rsid w:val="005A73D5"/>
    <w:rsid w:val="005B6103"/>
    <w:rsid w:val="005B61EB"/>
    <w:rsid w:val="005C07D4"/>
    <w:rsid w:val="005C410A"/>
    <w:rsid w:val="005D0108"/>
    <w:rsid w:val="005D0632"/>
    <w:rsid w:val="005D5E47"/>
    <w:rsid w:val="005E13BB"/>
    <w:rsid w:val="005E183A"/>
    <w:rsid w:val="005E29EE"/>
    <w:rsid w:val="005E501D"/>
    <w:rsid w:val="005E6F5A"/>
    <w:rsid w:val="005F1447"/>
    <w:rsid w:val="005F5EB0"/>
    <w:rsid w:val="005F69D1"/>
    <w:rsid w:val="005F6AF3"/>
    <w:rsid w:val="006011B9"/>
    <w:rsid w:val="00601A19"/>
    <w:rsid w:val="00601C1E"/>
    <w:rsid w:val="006049A7"/>
    <w:rsid w:val="006065AF"/>
    <w:rsid w:val="006147E9"/>
    <w:rsid w:val="00614EB0"/>
    <w:rsid w:val="00614FA3"/>
    <w:rsid w:val="00620BAD"/>
    <w:rsid w:val="0062408D"/>
    <w:rsid w:val="00631E97"/>
    <w:rsid w:val="006323D1"/>
    <w:rsid w:val="00635632"/>
    <w:rsid w:val="006436B1"/>
    <w:rsid w:val="00643CAE"/>
    <w:rsid w:val="00653351"/>
    <w:rsid w:val="00653CD9"/>
    <w:rsid w:val="00654272"/>
    <w:rsid w:val="00664595"/>
    <w:rsid w:val="0066557F"/>
    <w:rsid w:val="00672FC7"/>
    <w:rsid w:val="00676C70"/>
    <w:rsid w:val="00680695"/>
    <w:rsid w:val="0069546E"/>
    <w:rsid w:val="0069556A"/>
    <w:rsid w:val="006B13F0"/>
    <w:rsid w:val="006B55D0"/>
    <w:rsid w:val="006B7CC9"/>
    <w:rsid w:val="006C02C7"/>
    <w:rsid w:val="006C73B2"/>
    <w:rsid w:val="006D0BDE"/>
    <w:rsid w:val="006D1357"/>
    <w:rsid w:val="006D3F8C"/>
    <w:rsid w:val="006D4799"/>
    <w:rsid w:val="006D6C4A"/>
    <w:rsid w:val="006E0787"/>
    <w:rsid w:val="006E23AE"/>
    <w:rsid w:val="006E40FF"/>
    <w:rsid w:val="006E50F7"/>
    <w:rsid w:val="006E7BA7"/>
    <w:rsid w:val="006F3727"/>
    <w:rsid w:val="006F6E79"/>
    <w:rsid w:val="006F7AD3"/>
    <w:rsid w:val="00707507"/>
    <w:rsid w:val="00711C34"/>
    <w:rsid w:val="00714480"/>
    <w:rsid w:val="00714C45"/>
    <w:rsid w:val="00714F91"/>
    <w:rsid w:val="00715C87"/>
    <w:rsid w:val="00716B74"/>
    <w:rsid w:val="00716EAE"/>
    <w:rsid w:val="00721CC4"/>
    <w:rsid w:val="007220EB"/>
    <w:rsid w:val="007373B8"/>
    <w:rsid w:val="00741CEF"/>
    <w:rsid w:val="00757556"/>
    <w:rsid w:val="00757B1D"/>
    <w:rsid w:val="007603A1"/>
    <w:rsid w:val="0076236A"/>
    <w:rsid w:val="007672EA"/>
    <w:rsid w:val="0076744D"/>
    <w:rsid w:val="00776260"/>
    <w:rsid w:val="00780646"/>
    <w:rsid w:val="0078616B"/>
    <w:rsid w:val="00793461"/>
    <w:rsid w:val="00796B75"/>
    <w:rsid w:val="007A563C"/>
    <w:rsid w:val="007A6B99"/>
    <w:rsid w:val="007B0D08"/>
    <w:rsid w:val="007B1F90"/>
    <w:rsid w:val="007B4A50"/>
    <w:rsid w:val="007B5F9C"/>
    <w:rsid w:val="007C2CCF"/>
    <w:rsid w:val="007C4188"/>
    <w:rsid w:val="007C5AD2"/>
    <w:rsid w:val="007C75AB"/>
    <w:rsid w:val="007C7EE3"/>
    <w:rsid w:val="007D6AA7"/>
    <w:rsid w:val="007E4B72"/>
    <w:rsid w:val="007E6209"/>
    <w:rsid w:val="007E6ECB"/>
    <w:rsid w:val="007E7738"/>
    <w:rsid w:val="007F0BE6"/>
    <w:rsid w:val="007F3000"/>
    <w:rsid w:val="007F367A"/>
    <w:rsid w:val="007F4A25"/>
    <w:rsid w:val="007F5FCB"/>
    <w:rsid w:val="008007EE"/>
    <w:rsid w:val="008041D5"/>
    <w:rsid w:val="0080699F"/>
    <w:rsid w:val="008138BF"/>
    <w:rsid w:val="00822F62"/>
    <w:rsid w:val="008250F8"/>
    <w:rsid w:val="00833872"/>
    <w:rsid w:val="00840023"/>
    <w:rsid w:val="00850A3F"/>
    <w:rsid w:val="0085361D"/>
    <w:rsid w:val="00854C2F"/>
    <w:rsid w:val="0086117A"/>
    <w:rsid w:val="00861A8E"/>
    <w:rsid w:val="008622EE"/>
    <w:rsid w:val="00863F9C"/>
    <w:rsid w:val="00867F64"/>
    <w:rsid w:val="00870D70"/>
    <w:rsid w:val="00880FCF"/>
    <w:rsid w:val="00882F8A"/>
    <w:rsid w:val="00884713"/>
    <w:rsid w:val="00892FA1"/>
    <w:rsid w:val="00894A4E"/>
    <w:rsid w:val="008A733D"/>
    <w:rsid w:val="008B6BB2"/>
    <w:rsid w:val="008B7CFB"/>
    <w:rsid w:val="008C072A"/>
    <w:rsid w:val="008D0250"/>
    <w:rsid w:val="008D0421"/>
    <w:rsid w:val="008D0657"/>
    <w:rsid w:val="008D0C35"/>
    <w:rsid w:val="008D149D"/>
    <w:rsid w:val="008D3CB5"/>
    <w:rsid w:val="008E2422"/>
    <w:rsid w:val="008E2865"/>
    <w:rsid w:val="008E442B"/>
    <w:rsid w:val="008E6206"/>
    <w:rsid w:val="008E74E3"/>
    <w:rsid w:val="008E75EE"/>
    <w:rsid w:val="008F0CA9"/>
    <w:rsid w:val="008F6591"/>
    <w:rsid w:val="00906E55"/>
    <w:rsid w:val="00907664"/>
    <w:rsid w:val="0091300E"/>
    <w:rsid w:val="009251D5"/>
    <w:rsid w:val="009251FB"/>
    <w:rsid w:val="009313D1"/>
    <w:rsid w:val="00935571"/>
    <w:rsid w:val="00940495"/>
    <w:rsid w:val="00954107"/>
    <w:rsid w:val="009565C7"/>
    <w:rsid w:val="00957833"/>
    <w:rsid w:val="00961104"/>
    <w:rsid w:val="00961CE7"/>
    <w:rsid w:val="00971597"/>
    <w:rsid w:val="00974128"/>
    <w:rsid w:val="00975738"/>
    <w:rsid w:val="0097697C"/>
    <w:rsid w:val="00977F36"/>
    <w:rsid w:val="00980312"/>
    <w:rsid w:val="00986C2E"/>
    <w:rsid w:val="00986D1E"/>
    <w:rsid w:val="00990546"/>
    <w:rsid w:val="00990A88"/>
    <w:rsid w:val="009916E8"/>
    <w:rsid w:val="00992415"/>
    <w:rsid w:val="00995668"/>
    <w:rsid w:val="009960C6"/>
    <w:rsid w:val="00996146"/>
    <w:rsid w:val="00996963"/>
    <w:rsid w:val="00997CEB"/>
    <w:rsid w:val="00997F69"/>
    <w:rsid w:val="009B1E69"/>
    <w:rsid w:val="009B7F5F"/>
    <w:rsid w:val="009C1CEB"/>
    <w:rsid w:val="009D2BBD"/>
    <w:rsid w:val="009D4071"/>
    <w:rsid w:val="009D4323"/>
    <w:rsid w:val="009D6366"/>
    <w:rsid w:val="009D6490"/>
    <w:rsid w:val="009E3137"/>
    <w:rsid w:val="009E6CAB"/>
    <w:rsid w:val="009F3FF6"/>
    <w:rsid w:val="009F5744"/>
    <w:rsid w:val="00A012A4"/>
    <w:rsid w:val="00A02B91"/>
    <w:rsid w:val="00A0336A"/>
    <w:rsid w:val="00A13D79"/>
    <w:rsid w:val="00A14AA3"/>
    <w:rsid w:val="00A16709"/>
    <w:rsid w:val="00A30B6B"/>
    <w:rsid w:val="00A335D2"/>
    <w:rsid w:val="00A44A91"/>
    <w:rsid w:val="00A53E6F"/>
    <w:rsid w:val="00A62B59"/>
    <w:rsid w:val="00A65F94"/>
    <w:rsid w:val="00A676A4"/>
    <w:rsid w:val="00A72424"/>
    <w:rsid w:val="00A73C49"/>
    <w:rsid w:val="00A73E89"/>
    <w:rsid w:val="00A74345"/>
    <w:rsid w:val="00A83698"/>
    <w:rsid w:val="00A85C10"/>
    <w:rsid w:val="00A9561E"/>
    <w:rsid w:val="00A95773"/>
    <w:rsid w:val="00A9769D"/>
    <w:rsid w:val="00AA34F0"/>
    <w:rsid w:val="00AB1286"/>
    <w:rsid w:val="00AB13FF"/>
    <w:rsid w:val="00AB40E2"/>
    <w:rsid w:val="00AC4208"/>
    <w:rsid w:val="00AC6243"/>
    <w:rsid w:val="00AD08BA"/>
    <w:rsid w:val="00AD5673"/>
    <w:rsid w:val="00AE260C"/>
    <w:rsid w:val="00AE53DD"/>
    <w:rsid w:val="00AE67CA"/>
    <w:rsid w:val="00AF1070"/>
    <w:rsid w:val="00AF12C9"/>
    <w:rsid w:val="00AF18C8"/>
    <w:rsid w:val="00AF58F9"/>
    <w:rsid w:val="00B04C0E"/>
    <w:rsid w:val="00B0603B"/>
    <w:rsid w:val="00B06152"/>
    <w:rsid w:val="00B066DE"/>
    <w:rsid w:val="00B071E9"/>
    <w:rsid w:val="00B11B0B"/>
    <w:rsid w:val="00B17D72"/>
    <w:rsid w:val="00B20739"/>
    <w:rsid w:val="00B228AE"/>
    <w:rsid w:val="00B24BD6"/>
    <w:rsid w:val="00B32A78"/>
    <w:rsid w:val="00B43791"/>
    <w:rsid w:val="00B45597"/>
    <w:rsid w:val="00B466AA"/>
    <w:rsid w:val="00B4671A"/>
    <w:rsid w:val="00B50556"/>
    <w:rsid w:val="00B5117E"/>
    <w:rsid w:val="00B60A22"/>
    <w:rsid w:val="00B62152"/>
    <w:rsid w:val="00B639F3"/>
    <w:rsid w:val="00B67D7D"/>
    <w:rsid w:val="00B73A11"/>
    <w:rsid w:val="00B778E7"/>
    <w:rsid w:val="00B77A85"/>
    <w:rsid w:val="00B80A4F"/>
    <w:rsid w:val="00B8474A"/>
    <w:rsid w:val="00B97537"/>
    <w:rsid w:val="00BA352F"/>
    <w:rsid w:val="00BA58B7"/>
    <w:rsid w:val="00BA6B02"/>
    <w:rsid w:val="00BB0205"/>
    <w:rsid w:val="00BB0C6C"/>
    <w:rsid w:val="00BB35F8"/>
    <w:rsid w:val="00BB3867"/>
    <w:rsid w:val="00BB53B7"/>
    <w:rsid w:val="00BB6FFD"/>
    <w:rsid w:val="00BC2B00"/>
    <w:rsid w:val="00BC3348"/>
    <w:rsid w:val="00BC5541"/>
    <w:rsid w:val="00BC5ACF"/>
    <w:rsid w:val="00BC6DC9"/>
    <w:rsid w:val="00BC78DE"/>
    <w:rsid w:val="00BC7C72"/>
    <w:rsid w:val="00BD2D9B"/>
    <w:rsid w:val="00BE63DD"/>
    <w:rsid w:val="00BF20B9"/>
    <w:rsid w:val="00BF47E6"/>
    <w:rsid w:val="00C03FA3"/>
    <w:rsid w:val="00C06037"/>
    <w:rsid w:val="00C107F3"/>
    <w:rsid w:val="00C12FEB"/>
    <w:rsid w:val="00C14740"/>
    <w:rsid w:val="00C15755"/>
    <w:rsid w:val="00C20F17"/>
    <w:rsid w:val="00C2118E"/>
    <w:rsid w:val="00C22523"/>
    <w:rsid w:val="00C24D70"/>
    <w:rsid w:val="00C2582C"/>
    <w:rsid w:val="00C26475"/>
    <w:rsid w:val="00C30BC8"/>
    <w:rsid w:val="00C33860"/>
    <w:rsid w:val="00C43D5C"/>
    <w:rsid w:val="00C514A3"/>
    <w:rsid w:val="00C60899"/>
    <w:rsid w:val="00C62008"/>
    <w:rsid w:val="00C62050"/>
    <w:rsid w:val="00C678A9"/>
    <w:rsid w:val="00C72AA9"/>
    <w:rsid w:val="00C752DF"/>
    <w:rsid w:val="00C84230"/>
    <w:rsid w:val="00C87746"/>
    <w:rsid w:val="00C87DE4"/>
    <w:rsid w:val="00C97961"/>
    <w:rsid w:val="00CA0893"/>
    <w:rsid w:val="00CA097C"/>
    <w:rsid w:val="00CA1514"/>
    <w:rsid w:val="00CA29A7"/>
    <w:rsid w:val="00CC0C3F"/>
    <w:rsid w:val="00CC2FFB"/>
    <w:rsid w:val="00CC3980"/>
    <w:rsid w:val="00CC78D5"/>
    <w:rsid w:val="00CD3465"/>
    <w:rsid w:val="00CD6A98"/>
    <w:rsid w:val="00CE00F1"/>
    <w:rsid w:val="00CE62DC"/>
    <w:rsid w:val="00CE76B3"/>
    <w:rsid w:val="00CF6915"/>
    <w:rsid w:val="00D0196D"/>
    <w:rsid w:val="00D03F42"/>
    <w:rsid w:val="00D043C0"/>
    <w:rsid w:val="00D103F1"/>
    <w:rsid w:val="00D1175E"/>
    <w:rsid w:val="00D13C3D"/>
    <w:rsid w:val="00D176E6"/>
    <w:rsid w:val="00D201CA"/>
    <w:rsid w:val="00D242AE"/>
    <w:rsid w:val="00D27D8F"/>
    <w:rsid w:val="00D33E6A"/>
    <w:rsid w:val="00D340E1"/>
    <w:rsid w:val="00D34569"/>
    <w:rsid w:val="00D355EF"/>
    <w:rsid w:val="00D36802"/>
    <w:rsid w:val="00D44A3C"/>
    <w:rsid w:val="00D50D6E"/>
    <w:rsid w:val="00D5219B"/>
    <w:rsid w:val="00D53933"/>
    <w:rsid w:val="00D55065"/>
    <w:rsid w:val="00D5551C"/>
    <w:rsid w:val="00D63202"/>
    <w:rsid w:val="00D6654C"/>
    <w:rsid w:val="00D67CFC"/>
    <w:rsid w:val="00D7022D"/>
    <w:rsid w:val="00D70F32"/>
    <w:rsid w:val="00D849AE"/>
    <w:rsid w:val="00D94027"/>
    <w:rsid w:val="00DB1667"/>
    <w:rsid w:val="00DB1DF0"/>
    <w:rsid w:val="00DB2B27"/>
    <w:rsid w:val="00DB3BC3"/>
    <w:rsid w:val="00DB41DC"/>
    <w:rsid w:val="00DC39F6"/>
    <w:rsid w:val="00DC49D5"/>
    <w:rsid w:val="00DC7675"/>
    <w:rsid w:val="00DD19F1"/>
    <w:rsid w:val="00DD6541"/>
    <w:rsid w:val="00DE5601"/>
    <w:rsid w:val="00DE7082"/>
    <w:rsid w:val="00DF5B43"/>
    <w:rsid w:val="00DF637D"/>
    <w:rsid w:val="00E03BF6"/>
    <w:rsid w:val="00E04879"/>
    <w:rsid w:val="00E05B1C"/>
    <w:rsid w:val="00E1407F"/>
    <w:rsid w:val="00E1414E"/>
    <w:rsid w:val="00E2035D"/>
    <w:rsid w:val="00E2263D"/>
    <w:rsid w:val="00E27F3E"/>
    <w:rsid w:val="00E3167A"/>
    <w:rsid w:val="00E323FC"/>
    <w:rsid w:val="00E330D6"/>
    <w:rsid w:val="00E3420C"/>
    <w:rsid w:val="00E35F1C"/>
    <w:rsid w:val="00E43911"/>
    <w:rsid w:val="00E46C89"/>
    <w:rsid w:val="00E5098D"/>
    <w:rsid w:val="00E54B3E"/>
    <w:rsid w:val="00E54F78"/>
    <w:rsid w:val="00E556C8"/>
    <w:rsid w:val="00E62CCC"/>
    <w:rsid w:val="00E64C2E"/>
    <w:rsid w:val="00E6505D"/>
    <w:rsid w:val="00E704C5"/>
    <w:rsid w:val="00E725E9"/>
    <w:rsid w:val="00E739B5"/>
    <w:rsid w:val="00E73E59"/>
    <w:rsid w:val="00E748C3"/>
    <w:rsid w:val="00E76320"/>
    <w:rsid w:val="00E77E89"/>
    <w:rsid w:val="00E80E08"/>
    <w:rsid w:val="00E8267F"/>
    <w:rsid w:val="00E8676C"/>
    <w:rsid w:val="00E86D51"/>
    <w:rsid w:val="00E92334"/>
    <w:rsid w:val="00E92EFE"/>
    <w:rsid w:val="00EB06C1"/>
    <w:rsid w:val="00EB5353"/>
    <w:rsid w:val="00EB5362"/>
    <w:rsid w:val="00EB6F28"/>
    <w:rsid w:val="00EC0483"/>
    <w:rsid w:val="00EC274C"/>
    <w:rsid w:val="00EC27DA"/>
    <w:rsid w:val="00EC2EB0"/>
    <w:rsid w:val="00EC5FED"/>
    <w:rsid w:val="00ED1D6B"/>
    <w:rsid w:val="00ED628F"/>
    <w:rsid w:val="00EE06E6"/>
    <w:rsid w:val="00EE1A56"/>
    <w:rsid w:val="00EE2001"/>
    <w:rsid w:val="00EE339E"/>
    <w:rsid w:val="00EE5D3C"/>
    <w:rsid w:val="00EF3348"/>
    <w:rsid w:val="00EF6763"/>
    <w:rsid w:val="00F02780"/>
    <w:rsid w:val="00F036CA"/>
    <w:rsid w:val="00F06886"/>
    <w:rsid w:val="00F211EB"/>
    <w:rsid w:val="00F2152B"/>
    <w:rsid w:val="00F215C5"/>
    <w:rsid w:val="00F21895"/>
    <w:rsid w:val="00F23A21"/>
    <w:rsid w:val="00F263FB"/>
    <w:rsid w:val="00F2675C"/>
    <w:rsid w:val="00F31C32"/>
    <w:rsid w:val="00F33F05"/>
    <w:rsid w:val="00F45F22"/>
    <w:rsid w:val="00F524F2"/>
    <w:rsid w:val="00F566CE"/>
    <w:rsid w:val="00F57BD5"/>
    <w:rsid w:val="00F605F0"/>
    <w:rsid w:val="00F62FED"/>
    <w:rsid w:val="00F67635"/>
    <w:rsid w:val="00F67D44"/>
    <w:rsid w:val="00F70186"/>
    <w:rsid w:val="00F71B56"/>
    <w:rsid w:val="00F72A83"/>
    <w:rsid w:val="00F767C9"/>
    <w:rsid w:val="00F8324A"/>
    <w:rsid w:val="00F837E5"/>
    <w:rsid w:val="00F85207"/>
    <w:rsid w:val="00F85583"/>
    <w:rsid w:val="00F92DAC"/>
    <w:rsid w:val="00FA02E8"/>
    <w:rsid w:val="00FA6B2E"/>
    <w:rsid w:val="00FB4260"/>
    <w:rsid w:val="00FC15AB"/>
    <w:rsid w:val="00FC5985"/>
    <w:rsid w:val="00FC637A"/>
    <w:rsid w:val="00FD1FDF"/>
    <w:rsid w:val="00FE0E26"/>
    <w:rsid w:val="00FE796F"/>
    <w:rsid w:val="00FF52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0C1C5"/>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775C"/>
    <w:pPr>
      <w:widowControl w:val="0"/>
      <w:wordWrap w:val="0"/>
      <w:autoSpaceDE w:val="0"/>
      <w:autoSpaceDN w:val="0"/>
    </w:pPr>
  </w:style>
  <w:style w:type="paragraph" w:styleId="1">
    <w:name w:val="heading 1"/>
    <w:aliases w:val="Heading U,Titre Partie,h1,H1,H11,Œ©o‚µ 1,?co??E 1,뙥,?c,?co?ƒÊ 1,?,Œ,Titre 1,título 1,DO NOT USE_h1,Heading,Œ©,...,Œ?©o‚µ 1,¨«,¨«©,..,Œ?©_o‚µ 1,?c_o??E 1,¨«©o‚µ 1,o‚µ 1,?co?ƒ  1,¨«?©_o‚µ 1,¡§«,¡§«©,¡§«©o‚µ 1,DO NOT USE_,Œ??©_o‚µ 1"/>
    <w:basedOn w:val="a"/>
    <w:next w:val="a"/>
    <w:link w:val="1Char"/>
    <w:qFormat/>
    <w:rsid w:val="002472CB"/>
    <w:pPr>
      <w:keepNext/>
      <w:keepLines/>
      <w:numPr>
        <w:numId w:val="1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h2,H2,H21,Œ©o‚µ 2,?co??E 2,뙥2,?c1,?co?ƒÊ 2,?2,Œ1,Œ2,Titre 2,Œ©1,Œ©2,Œ©_o‚µ 2,2,Header 2,2nd level,DO NOT USE_h2,título 2,mobil-heading2,UNDERRUBRIK 1-2,Sub-section,Heading 2 Char1,Heading 2 Char Char,Heading 2 Char1 Char Char,¨,Œ?©o‚µ 2,¨«1"/>
    <w:basedOn w:val="a"/>
    <w:next w:val="a"/>
    <w:link w:val="2Char"/>
    <w:unhideWhenUsed/>
    <w:qFormat/>
    <w:rsid w:val="008C072A"/>
    <w:pPr>
      <w:keepNext/>
      <w:keepLines/>
      <w:numPr>
        <w:ilvl w:val="1"/>
        <w:numId w:val="1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H3,H31,Org Heading 1,h3,Titre 3,mobil-heading3,Übers3,3,Heading 3 Char,Heading 3 Char1 Char,Heading 3 Char Char Char,Title3,GS_3,0H,bullet,b,3 bullet,SECOND,Second,l3,kopregel 3,EIVIS Title 3,Titre C,Guide 3,heading 3,Sec II,h31,H32,h32,H33,h33,bh"/>
    <w:basedOn w:val="a"/>
    <w:next w:val="a"/>
    <w:link w:val="3Char"/>
    <w:unhideWhenUsed/>
    <w:qFormat/>
    <w:rsid w:val="008C072A"/>
    <w:pPr>
      <w:keepNext/>
      <w:keepLines/>
      <w:numPr>
        <w:ilvl w:val="2"/>
        <w:numId w:val="14"/>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h4,H4,H41,Titre 4,Org Heading 2,Heading 4 Char,Heading 4 Char1 Char,Heading 4 Char Char Char,Title4,GS_4,ASSET_heading4,EIVIS Title 4,DesignT4,Heading4,h41,h42,H42,h43,H43,h44,H44,h45,H45,dash,d,4 dash,T4,heading 4,Titre 4 Char,First line:  0&quot;,bl"/>
    <w:basedOn w:val="a"/>
    <w:next w:val="a"/>
    <w:link w:val="4Char"/>
    <w:unhideWhenUsed/>
    <w:qFormat/>
    <w:rsid w:val="008C072A"/>
    <w:pPr>
      <w:keepNext/>
      <w:keepLines/>
      <w:numPr>
        <w:ilvl w:val="3"/>
        <w:numId w:val="14"/>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aliases w:val="h5,H5,H51,Titre 5,DO NOT USE_h5,Appendix A to X,Heading 5   Appendix A to X,5 sub-bullet,sb,4,Indent,PIM 5,ds,dd,Heading5,ITT t5,PA Pico Section,heading 5,l5,Roman list,口,口1,口2,h51,heading 51,h52,heading 52,h53,heading 53,第NNNN节,TITRE 5"/>
    <w:basedOn w:val="a"/>
    <w:next w:val="a"/>
    <w:link w:val="5Char"/>
    <w:unhideWhenUsed/>
    <w:qFormat/>
    <w:rsid w:val="008C072A"/>
    <w:pPr>
      <w:keepNext/>
      <w:keepLines/>
      <w:numPr>
        <w:ilvl w:val="4"/>
        <w:numId w:val="14"/>
      </w:numPr>
      <w:spacing w:before="40" w:after="0"/>
      <w:outlineLvl w:val="4"/>
    </w:pPr>
    <w:rPr>
      <w:rFonts w:asciiTheme="majorHAnsi" w:eastAsiaTheme="majorEastAsia" w:hAnsiTheme="majorHAnsi" w:cstheme="majorBidi"/>
      <w:color w:val="2E74B5" w:themeColor="accent1" w:themeShade="BF"/>
    </w:rPr>
  </w:style>
  <w:style w:type="paragraph" w:styleId="6">
    <w:name w:val="heading 6"/>
    <w:aliases w:val="h6,H6,H61,Titre 6,TOC header,Bullet list,sub-dash,sd,5,Appendix,T1"/>
    <w:basedOn w:val="a"/>
    <w:next w:val="a"/>
    <w:link w:val="6Char"/>
    <w:unhideWhenUsed/>
    <w:qFormat/>
    <w:rsid w:val="008C072A"/>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Bulleted list,L7"/>
    <w:basedOn w:val="a"/>
    <w:next w:val="a"/>
    <w:link w:val="7Char"/>
    <w:unhideWhenUsed/>
    <w:qFormat/>
    <w:rsid w:val="008C072A"/>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aliases w:val="Legal Level 1.1.1.,Center Bold,Table Heading"/>
    <w:basedOn w:val="a"/>
    <w:next w:val="a"/>
    <w:link w:val="8Char"/>
    <w:unhideWhenUsed/>
    <w:qFormat/>
    <w:rsid w:val="008C072A"/>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aliases w:val="Figure Heading,FH,Titre 10"/>
    <w:basedOn w:val="a"/>
    <w:next w:val="a"/>
    <w:link w:val="9Char"/>
    <w:unhideWhenUsed/>
    <w:qFormat/>
    <w:rsid w:val="008C072A"/>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Gulim" w:hAnsi="Gulim" w:cs="Gulim"/>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aliases w:val="Heading U Char,Titre Partie Char,h1 Char,H1 Char,H11 Char,Œ©o‚µ 1 Char,?co??E 1 Char,뙥 Char,?c Char,?co?ƒÊ 1 Char,? Char,Œ Char,Titre 1 Char,título 1 Char,DO NOT USE_h1 Char,Heading Char,Œ© Char,... Char,Œ?©o‚µ 1 Char,¨« Char,¨«© Char"/>
    <w:basedOn w:val="a0"/>
    <w:link w:val="1"/>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aliases w:val="h2 Char,H2 Char,H21 Char,Œ©o‚µ 2 Char,?co??E 2 Char,뙥2 Char,?c1 Char,?co?ƒÊ 2 Char,?2 Char,Œ1 Char,Œ2 Char,Titre 2 Char,Œ©1 Char,Œ©2 Char,Œ©_o‚µ 2 Char,2 Char,Header 2 Char,2nd level Char,DO NOT USE_h2 Char,título 2 Char,mobil-heading2 Char"/>
    <w:basedOn w:val="a0"/>
    <w:link w:val="2"/>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aliases w:val="H3 Char,H31 Char,Org Heading 1 Char,h3 Char,Titre 3 Char,mobil-heading3 Char,Übers3 Char,3 Char,Heading 3 Char Char,Heading 3 Char1 Char Char,Heading 3 Char Char Char Char,Title3 Char,GS_3 Char,0H Char,bullet Char,b Char,3 bullet Char,l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aliases w:val="h4 Char,H4 Char,H41 Char,Titre 4 Char1,Org Heading 2 Char,Heading 4 Char Char,Heading 4 Char1 Char Char,Heading 4 Char Char Char Char,Title4 Char,GS_4 Char,ASSET_heading4 Char,EIVIS Title 4 Char,DesignT4 Char,Heading4 Char,h41 Char,h42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aliases w:val="h5 Char,H5 Char,H51 Char,Titre 5 Char,DO NOT USE_h5 Char,Appendix A to X Char,Heading 5   Appendix A to X Char,5 sub-bullet Char,sb Char,4 Char,Indent Char,PIM 5 Char,ds Char,dd Char,Heading5 Char,ITT t5 Char,PA Pico Section Char,l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aliases w:val="h6 Char,H6 Char,H61 Char,Titre 6 Char,TOC header Char,Bullet list Char,sub-dash Char,sd Char,5 Char,Appendix Char,T1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aliases w:val="Bulleted list Char,L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aliases w:val="Legal Level 1.1.1. Char,Center Bold Char,Table Heading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aliases w:val="Figure Heading Char,FH Char,Titre 10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character" w:customStyle="1" w:styleId="20">
    <w:name w:val="확인되지 않은 멘션2"/>
    <w:basedOn w:val="a0"/>
    <w:uiPriority w:val="99"/>
    <w:semiHidden/>
    <w:unhideWhenUsed/>
    <w:rsid w:val="00996146"/>
    <w:rPr>
      <w:color w:val="605E5C"/>
      <w:shd w:val="clear" w:color="auto" w:fill="E1DFDD"/>
    </w:rPr>
  </w:style>
  <w:style w:type="character" w:styleId="ac">
    <w:name w:val="annotation reference"/>
    <w:basedOn w:val="a0"/>
    <w:uiPriority w:val="99"/>
    <w:semiHidden/>
    <w:unhideWhenUsed/>
    <w:rsid w:val="00473B94"/>
    <w:rPr>
      <w:sz w:val="18"/>
      <w:szCs w:val="18"/>
    </w:rPr>
  </w:style>
  <w:style w:type="paragraph" w:styleId="ad">
    <w:name w:val="annotation text"/>
    <w:basedOn w:val="a"/>
    <w:link w:val="Char1"/>
    <w:uiPriority w:val="99"/>
    <w:semiHidden/>
    <w:unhideWhenUsed/>
    <w:rsid w:val="00473B94"/>
    <w:pPr>
      <w:jc w:val="left"/>
    </w:pPr>
  </w:style>
  <w:style w:type="character" w:customStyle="1" w:styleId="Char1">
    <w:name w:val="메모 텍스트 Char"/>
    <w:basedOn w:val="a0"/>
    <w:link w:val="ad"/>
    <w:uiPriority w:val="99"/>
    <w:semiHidden/>
    <w:rsid w:val="00473B94"/>
  </w:style>
  <w:style w:type="paragraph" w:styleId="ae">
    <w:name w:val="annotation subject"/>
    <w:basedOn w:val="ad"/>
    <w:next w:val="ad"/>
    <w:link w:val="Char2"/>
    <w:uiPriority w:val="99"/>
    <w:semiHidden/>
    <w:unhideWhenUsed/>
    <w:rsid w:val="00473B94"/>
    <w:rPr>
      <w:b/>
      <w:bCs/>
    </w:rPr>
  </w:style>
  <w:style w:type="character" w:customStyle="1" w:styleId="Char2">
    <w:name w:val="메모 주제 Char"/>
    <w:basedOn w:val="Char1"/>
    <w:link w:val="ae"/>
    <w:uiPriority w:val="99"/>
    <w:semiHidden/>
    <w:rsid w:val="00473B94"/>
    <w:rPr>
      <w:b/>
      <w:bCs/>
    </w:rPr>
  </w:style>
  <w:style w:type="paragraph" w:styleId="af">
    <w:name w:val="Balloon Text"/>
    <w:basedOn w:val="a"/>
    <w:link w:val="Char3"/>
    <w:semiHidden/>
    <w:unhideWhenUsed/>
    <w:rsid w:val="00473B94"/>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f"/>
    <w:uiPriority w:val="99"/>
    <w:semiHidden/>
    <w:rsid w:val="00473B94"/>
    <w:rPr>
      <w:rFonts w:asciiTheme="majorHAnsi" w:eastAsiaTheme="majorEastAsia" w:hAnsiTheme="majorHAnsi" w:cstheme="majorBidi"/>
      <w:sz w:val="18"/>
      <w:szCs w:val="18"/>
    </w:rPr>
  </w:style>
  <w:style w:type="paragraph" w:customStyle="1" w:styleId="IEEEStdsLevel1frontmatter">
    <w:name w:val="IEEEStds Level 1 (front matter)"/>
    <w:basedOn w:val="IEEEStdsParagraph"/>
    <w:next w:val="IEEEStdsParagraph"/>
    <w:rsid w:val="00254E3E"/>
    <w:pPr>
      <w:keepNext/>
      <w:keepLines/>
      <w:suppressAutoHyphens/>
      <w:spacing w:before="240"/>
    </w:pPr>
    <w:rPr>
      <w:rFonts w:ascii="Arial" w:eastAsia="맑은 고딕" w:hAnsi="Arial"/>
      <w:b/>
      <w:sz w:val="24"/>
    </w:rPr>
  </w:style>
  <w:style w:type="character" w:customStyle="1" w:styleId="IEEEStdsLevel1HeaderChar">
    <w:name w:val="IEEEStds Level 1 Header Char"/>
    <w:rsid w:val="00254E3E"/>
    <w:rPr>
      <w:rFonts w:ascii="Arial" w:hAnsi="Arial"/>
      <w:b/>
      <w:sz w:val="24"/>
      <w:lang w:val="en-US" w:eastAsia="ja-JP" w:bidi="ar-SA"/>
    </w:rPr>
  </w:style>
  <w:style w:type="paragraph" w:customStyle="1" w:styleId="IEEEStdsNamesList">
    <w:name w:val="IEEEStds Names List"/>
    <w:rsid w:val="00254E3E"/>
    <w:pPr>
      <w:spacing w:after="0" w:line="240" w:lineRule="auto"/>
      <w:ind w:left="144" w:hanging="144"/>
      <w:jc w:val="left"/>
    </w:pPr>
    <w:rPr>
      <w:rFonts w:ascii="Times New Roman" w:eastAsia="맑은 고딕" w:hAnsi="Times New Roman" w:cs="Times New Roman"/>
      <w:kern w:val="0"/>
      <w:sz w:val="18"/>
      <w:szCs w:val="20"/>
      <w:lang w:eastAsia="ja-JP"/>
    </w:rPr>
  </w:style>
  <w:style w:type="paragraph" w:customStyle="1" w:styleId="IEEEStdsLevel4Header">
    <w:name w:val="IEEEStds Level 4 Header"/>
    <w:basedOn w:val="IEEEStdsLevel3Header"/>
    <w:next w:val="IEEEStdsParagraph"/>
    <w:rsid w:val="00254E3E"/>
    <w:pPr>
      <w:tabs>
        <w:tab w:val="num" w:pos="360"/>
      </w:tabs>
      <w:outlineLvl w:val="3"/>
    </w:pPr>
  </w:style>
  <w:style w:type="paragraph" w:customStyle="1" w:styleId="IEEEStdsLevel3Header">
    <w:name w:val="IEEEStds Level 3 Header"/>
    <w:basedOn w:val="a"/>
    <w:next w:val="IEEEStdsParagraph"/>
    <w:link w:val="IEEEStdsLevel3HeaderChar"/>
    <w:rsid w:val="00254E3E"/>
    <w:pPr>
      <w:keepNext/>
      <w:keepLines/>
      <w:widowControl/>
      <w:suppressAutoHyphens/>
      <w:wordWrap/>
      <w:autoSpaceDE/>
      <w:autoSpaceDN/>
      <w:spacing w:before="240" w:after="240" w:line="240" w:lineRule="auto"/>
      <w:jc w:val="left"/>
      <w:outlineLvl w:val="2"/>
    </w:pPr>
    <w:rPr>
      <w:rFonts w:ascii="Arial" w:eastAsia="맑은 고딕" w:hAnsi="Arial" w:cs="Times New Roman"/>
      <w:b/>
      <w:kern w:val="0"/>
      <w:szCs w:val="20"/>
      <w:lang w:eastAsia="ja-JP"/>
    </w:rPr>
  </w:style>
  <w:style w:type="character" w:customStyle="1" w:styleId="IEEEStdsLevel3HeaderChar">
    <w:name w:val="IEEEStds Level 3 Header Char"/>
    <w:basedOn w:val="a0"/>
    <w:link w:val="IEEEStdsLevel3Header"/>
    <w:rsid w:val="00254E3E"/>
    <w:rPr>
      <w:rFonts w:ascii="Arial" w:eastAsia="맑은 고딕" w:hAnsi="Arial" w:cs="Times New Roman"/>
      <w:b/>
      <w:kern w:val="0"/>
      <w:szCs w:val="20"/>
      <w:lang w:eastAsia="ja-JP"/>
    </w:rPr>
  </w:style>
  <w:style w:type="paragraph" w:customStyle="1" w:styleId="IEEEStdsIntroduction">
    <w:name w:val="IEEEStds Introduction"/>
    <w:basedOn w:val="IEEEStdsParagraph"/>
    <w:rsid w:val="00254E3E"/>
    <w:pPr>
      <w:pBdr>
        <w:top w:val="single" w:sz="4" w:space="1" w:color="auto"/>
        <w:left w:val="single" w:sz="4" w:space="4" w:color="auto"/>
        <w:bottom w:val="single" w:sz="4" w:space="1" w:color="auto"/>
        <w:right w:val="single" w:sz="4" w:space="4" w:color="auto"/>
      </w:pBdr>
    </w:pPr>
    <w:rPr>
      <w:rFonts w:eastAsia="맑은 고딕"/>
      <w:sz w:val="18"/>
    </w:rPr>
  </w:style>
  <w:style w:type="paragraph" w:customStyle="1" w:styleId="IEEEStdsTitleDraftCRaddr">
    <w:name w:val="IEEEStds TitleDraftCRaddr"/>
    <w:basedOn w:val="a"/>
    <w:rsid w:val="00254E3E"/>
    <w:pPr>
      <w:widowControl/>
      <w:wordWrap/>
      <w:autoSpaceDE/>
      <w:autoSpaceDN/>
      <w:spacing w:after="0" w:line="240" w:lineRule="auto"/>
      <w:jc w:val="left"/>
    </w:pPr>
    <w:rPr>
      <w:rFonts w:ascii="Times New Roman" w:eastAsia="맑은 고딕" w:hAnsi="Times New Roman" w:cs="Times New Roman"/>
      <w:noProof/>
      <w:kern w:val="0"/>
      <w:szCs w:val="20"/>
      <w:lang w:eastAsia="ja-JP"/>
    </w:rPr>
  </w:style>
  <w:style w:type="character" w:customStyle="1" w:styleId="IEEEStdsAddItal">
    <w:name w:val="IEEEStds AddItal"/>
    <w:rsid w:val="00254E3E"/>
    <w:rPr>
      <w:i/>
    </w:rPr>
  </w:style>
  <w:style w:type="paragraph" w:customStyle="1" w:styleId="Definition">
    <w:name w:val="Definition"/>
    <w:basedOn w:val="a"/>
    <w:next w:val="a"/>
    <w:rsid w:val="00363F4F"/>
    <w:pPr>
      <w:widowControl/>
      <w:wordWrap/>
      <w:autoSpaceDE/>
      <w:autoSpaceDN/>
      <w:spacing w:after="240" w:line="230" w:lineRule="atLeast"/>
    </w:pPr>
    <w:rPr>
      <w:rFonts w:ascii="Arial" w:eastAsia="MS Mincho" w:hAnsi="Arial" w:cs="Times New Roman"/>
      <w:kern w:val="0"/>
      <w:szCs w:val="20"/>
      <w:lang w:eastAsia="en-US"/>
    </w:rPr>
  </w:style>
  <w:style w:type="paragraph" w:customStyle="1" w:styleId="11">
    <w:name w:val="스타일1"/>
    <w:basedOn w:val="a"/>
    <w:link w:val="1Char0"/>
    <w:qFormat/>
    <w:rsid w:val="00561EF6"/>
    <w:pPr>
      <w:widowControl/>
      <w:pBdr>
        <w:top w:val="thinThickSmallGap" w:sz="12" w:space="1" w:color="auto"/>
        <w:left w:val="thinThickSmallGap" w:sz="12" w:space="4" w:color="auto"/>
        <w:bottom w:val="thickThinSmallGap" w:sz="12" w:space="1" w:color="auto"/>
        <w:right w:val="thickThinSmallGap" w:sz="12" w:space="4" w:color="auto"/>
      </w:pBdr>
      <w:shd w:val="clear" w:color="auto" w:fill="FFCC66"/>
      <w:wordWrap/>
      <w:autoSpaceDE/>
      <w:autoSpaceDN/>
      <w:spacing w:after="0" w:line="230" w:lineRule="atLeast"/>
      <w:jc w:val="left"/>
    </w:pPr>
    <w:rPr>
      <w:rFonts w:ascii="Courier New" w:eastAsia="맑은 고딕" w:hAnsi="Courier New" w:cs="Courier New"/>
      <w:kern w:val="0"/>
      <w:szCs w:val="20"/>
      <w:shd w:val="clear" w:color="auto" w:fill="FFCC66"/>
      <w:lang w:val="de-DE" w:eastAsia="ja-JP"/>
    </w:rPr>
  </w:style>
  <w:style w:type="character" w:customStyle="1" w:styleId="1Char0">
    <w:name w:val="스타일1 Char"/>
    <w:link w:val="11"/>
    <w:rsid w:val="00561EF6"/>
    <w:rPr>
      <w:rFonts w:ascii="Courier New" w:eastAsia="맑은 고딕" w:hAnsi="Courier New" w:cs="Courier New"/>
      <w:kern w:val="0"/>
      <w:szCs w:val="20"/>
      <w:shd w:val="clear" w:color="auto" w:fill="FFCC66"/>
      <w:lang w:val="de-DE" w:eastAsia="ja-JP"/>
    </w:rPr>
  </w:style>
  <w:style w:type="character" w:customStyle="1" w:styleId="p">
    <w:name w:val="p"/>
    <w:basedOn w:val="a0"/>
    <w:rsid w:val="00561EF6"/>
  </w:style>
  <w:style w:type="character" w:customStyle="1" w:styleId="w">
    <w:name w:val="w"/>
    <w:basedOn w:val="a0"/>
    <w:rsid w:val="00561EF6"/>
  </w:style>
  <w:style w:type="character" w:customStyle="1" w:styleId="s2">
    <w:name w:val="s2"/>
    <w:basedOn w:val="a0"/>
    <w:rsid w:val="00561EF6"/>
  </w:style>
  <w:style w:type="character" w:customStyle="1" w:styleId="mi">
    <w:name w:val="mi"/>
    <w:basedOn w:val="a0"/>
    <w:rsid w:val="00561EF6"/>
  </w:style>
  <w:style w:type="character" w:customStyle="1" w:styleId="kc">
    <w:name w:val="kc"/>
    <w:basedOn w:val="a0"/>
    <w:rsid w:val="00561EF6"/>
  </w:style>
  <w:style w:type="character" w:customStyle="1" w:styleId="fontstyle01">
    <w:name w:val="fontstyle01"/>
    <w:basedOn w:val="a0"/>
    <w:rsid w:val="00545F15"/>
    <w:rPr>
      <w:rFonts w:ascii="TimesNewRomanPSMT" w:hAnsi="TimesNewRomanPSMT" w:hint="default"/>
      <w:b w:val="0"/>
      <w:bCs w:val="0"/>
      <w:i w:val="0"/>
      <w:iCs w:val="0"/>
      <w:color w:val="000000"/>
      <w:sz w:val="20"/>
      <w:szCs w:val="20"/>
    </w:rPr>
  </w:style>
  <w:style w:type="character" w:styleId="af0">
    <w:name w:val="Emphasis"/>
    <w:basedOn w:val="a0"/>
    <w:uiPriority w:val="20"/>
    <w:qFormat/>
    <w:rsid w:val="005E6F5A"/>
    <w:rPr>
      <w:i/>
      <w:iCs/>
    </w:rPr>
  </w:style>
  <w:style w:type="character" w:styleId="af1">
    <w:name w:val="Unresolved Mention"/>
    <w:basedOn w:val="a0"/>
    <w:uiPriority w:val="99"/>
    <w:semiHidden/>
    <w:unhideWhenUsed/>
    <w:rsid w:val="008622EE"/>
    <w:rPr>
      <w:color w:val="605E5C"/>
      <w:shd w:val="clear" w:color="auto" w:fill="E1DFDD"/>
    </w:rPr>
  </w:style>
  <w:style w:type="paragraph" w:styleId="af2">
    <w:name w:val="Revision"/>
    <w:hidden/>
    <w:uiPriority w:val="99"/>
    <w:semiHidden/>
    <w:rsid w:val="000A7609"/>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181865759">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13969836">
      <w:bodyDiv w:val="1"/>
      <w:marLeft w:val="0"/>
      <w:marRight w:val="0"/>
      <w:marTop w:val="0"/>
      <w:marBottom w:val="0"/>
      <w:divBdr>
        <w:top w:val="none" w:sz="0" w:space="0" w:color="auto"/>
        <w:left w:val="none" w:sz="0" w:space="0" w:color="auto"/>
        <w:bottom w:val="none" w:sz="0" w:space="0" w:color="auto"/>
        <w:right w:val="none" w:sz="0" w:space="0" w:color="auto"/>
      </w:divBdr>
    </w:div>
    <w:div w:id="983393118">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183738">
      <w:bodyDiv w:val="1"/>
      <w:marLeft w:val="0"/>
      <w:marRight w:val="0"/>
      <w:marTop w:val="0"/>
      <w:marBottom w:val="0"/>
      <w:divBdr>
        <w:top w:val="none" w:sz="0" w:space="0" w:color="auto"/>
        <w:left w:val="none" w:sz="0" w:space="0" w:color="auto"/>
        <w:bottom w:val="none" w:sz="0" w:space="0" w:color="auto"/>
        <w:right w:val="none" w:sz="0" w:space="0" w:color="auto"/>
      </w:divBdr>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038243">
      <w:bodyDiv w:val="1"/>
      <w:marLeft w:val="0"/>
      <w:marRight w:val="0"/>
      <w:marTop w:val="0"/>
      <w:marBottom w:val="0"/>
      <w:divBdr>
        <w:top w:val="none" w:sz="0" w:space="0" w:color="auto"/>
        <w:left w:val="none" w:sz="0" w:space="0" w:color="auto"/>
        <w:bottom w:val="none" w:sz="0" w:space="0" w:color="auto"/>
        <w:right w:val="none" w:sz="0" w:space="0" w:color="auto"/>
      </w:divBdr>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groups.ieee.org/2888/" TargetMode="External"/><Relationship Id="rId13" Type="http://schemas.openxmlformats.org/officeDocument/2006/relationships/hyperlink" Target="http://127.0.0.1:4664/cache?event_id=757737&amp;schema_id=1&amp;s=5X0vID10lu_E6yrIkWkNd4Wz2H8&amp;q=hancock"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andards.ieee.org/guides/opman/sect6.htm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oonk@konkuk.ac.kr"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zxcasd312@naver.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ew.xin22@gmail.com" TargetMode="External"/><Relationship Id="rId14" Type="http://schemas.openxmlformats.org/officeDocument/2006/relationships/hyperlink" Target="http://standards.ieee.org/board/pat/faq.pdf" TargetMode="External"/><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20038-72E6-4563-9F14-851B80F47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926</Words>
  <Characters>5279</Characters>
  <Application>Microsoft Office Word</Application>
  <DocSecurity>0</DocSecurity>
  <Lines>43</Lines>
  <Paragraphs>12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김신</cp:lastModifiedBy>
  <cp:revision>3</cp:revision>
  <dcterms:created xsi:type="dcterms:W3CDTF">2022-02-11T06:07:00Z</dcterms:created>
  <dcterms:modified xsi:type="dcterms:W3CDTF">2022-02-11T06:07:00Z</dcterms:modified>
</cp:coreProperties>
</file>