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3391AD7C" w:rsidR="00620BAD" w:rsidRPr="00D55C65" w:rsidRDefault="00EA45C5" w:rsidP="00EA45C5">
            <w:pPr>
              <w:pStyle w:val="covertext"/>
              <w:rPr>
                <w:b/>
              </w:rPr>
            </w:pPr>
            <w:r w:rsidRPr="00D55C65">
              <w:rPr>
                <w:b/>
                <w:bCs/>
              </w:rPr>
              <w:t xml:space="preserve">Syntax and semantics </w:t>
            </w:r>
            <w:r w:rsidR="00E1329A" w:rsidRPr="00D55C65">
              <w:rPr>
                <w:b/>
                <w:bCs/>
              </w:rPr>
              <w:t xml:space="preserve">of </w:t>
            </w:r>
            <w:r w:rsidR="00802CFA" w:rsidRPr="00D55C65">
              <w:rPr>
                <w:b/>
                <w:bCs/>
              </w:rPr>
              <w:t>environment</w:t>
            </w:r>
            <w:r w:rsidR="00472641" w:rsidRPr="00D55C65">
              <w:rPr>
                <w:b/>
                <w:bCs/>
              </w:rPr>
              <w:t>-related</w:t>
            </w:r>
            <w:r w:rsidR="00C07761" w:rsidRPr="00D55C65">
              <w:rPr>
                <w:b/>
                <w:bCs/>
              </w:rPr>
              <w:t xml:space="preserve">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3DD6C679" w:rsidR="00620BAD" w:rsidRPr="00D55C65" w:rsidRDefault="00EC5A44" w:rsidP="005C1F5F">
            <w:pPr>
              <w:pStyle w:val="covertext"/>
              <w:rPr>
                <w:b/>
              </w:rPr>
            </w:pPr>
            <w:r w:rsidRPr="00D55C65">
              <w:rPr>
                <w:b/>
              </w:rPr>
              <w:t>2888-21-00</w:t>
            </w:r>
            <w:r w:rsidR="002275F2">
              <w:rPr>
                <w:b/>
              </w:rPr>
              <w:t>79-02</w:t>
            </w:r>
            <w:r w:rsidRPr="00D55C65">
              <w:rPr>
                <w:rFonts w:hint="eastAsia"/>
                <w:b/>
              </w:rPr>
              <w:t>-</w:t>
            </w:r>
            <w:r w:rsidRPr="00D55C65">
              <w:rPr>
                <w:b/>
              </w:rPr>
              <w:t>0</w:t>
            </w:r>
            <w:r w:rsidR="00472641" w:rsidRPr="00D55C65">
              <w:rPr>
                <w:b/>
              </w:rPr>
              <w:t>0</w:t>
            </w:r>
            <w:r w:rsidRPr="00D55C65">
              <w:rPr>
                <w:b/>
              </w:rPr>
              <w:t>0001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2C0AB1EA" w:rsidR="00620BAD" w:rsidRPr="00D55C65" w:rsidRDefault="00B020C2" w:rsidP="00B020C2">
            <w:pPr>
              <w:pStyle w:val="covertext"/>
              <w:tabs>
                <w:tab w:val="left" w:pos="3490"/>
              </w:tabs>
              <w:rPr>
                <w:b/>
              </w:rPr>
            </w:pPr>
            <w:r w:rsidRPr="00D55C65">
              <w:rPr>
                <w:rFonts w:hint="eastAsia"/>
                <w:b/>
              </w:rPr>
              <w:t>Oct</w:t>
            </w:r>
            <w:r w:rsidR="00D73320" w:rsidRPr="00D55C65">
              <w:rPr>
                <w:b/>
              </w:rPr>
              <w:t xml:space="preserve"> 1</w:t>
            </w:r>
            <w:r w:rsidR="002556F1" w:rsidRPr="00D55C65">
              <w:rPr>
                <w:b/>
              </w:rPr>
              <w:t>3</w:t>
            </w:r>
            <w:r w:rsidR="002275F2">
              <w:rPr>
                <w:rFonts w:hint="eastAsia"/>
                <w:b/>
                <w:vertAlign w:val="superscript"/>
              </w:rPr>
              <w:t>t</w:t>
            </w:r>
            <w:r w:rsidR="002275F2">
              <w:rPr>
                <w:b/>
                <w:vertAlign w:val="superscript"/>
              </w:rPr>
              <w:t>h</w:t>
            </w:r>
            <w:r w:rsidR="00D73320" w:rsidRPr="00D55C65">
              <w:rPr>
                <w:b/>
              </w:rPr>
              <w:t>, 2021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510BB6A" w14:textId="77777777" w:rsidR="00B020C2" w:rsidRPr="00BB0C6C" w:rsidRDefault="00B020C2" w:rsidP="00B020C2">
            <w:pPr>
              <w:pStyle w:val="covertext"/>
              <w:rPr>
                <w:rFonts w:eastAsia="MS Mincho"/>
                <w:color w:val="000000" w:themeColor="text1"/>
                <w:sz w:val="22"/>
                <w:szCs w:val="22"/>
                <w:lang w:eastAsia="ja-JP"/>
              </w:rPr>
            </w:pPr>
            <w:r>
              <w:rPr>
                <w:rFonts w:eastAsia="MS Mincho"/>
                <w:color w:val="000000" w:themeColor="text1"/>
                <w:sz w:val="22"/>
                <w:szCs w:val="22"/>
                <w:lang w:eastAsia="ja-JP"/>
              </w:rPr>
              <w:t>T</w:t>
            </w:r>
            <w:r w:rsidRPr="00BB0C6C">
              <w:rPr>
                <w:rFonts w:eastAsia="MS Mincho"/>
                <w:color w:val="000000" w:themeColor="text1"/>
                <w:sz w:val="22"/>
                <w:szCs w:val="22"/>
                <w:lang w:eastAsia="ja-JP"/>
              </w:rPr>
              <w:t>a</w:t>
            </w:r>
            <w:r>
              <w:rPr>
                <w:rFonts w:eastAsia="MS Mincho"/>
                <w:color w:val="000000" w:themeColor="text1"/>
                <w:sz w:val="22"/>
                <w:szCs w:val="22"/>
                <w:lang w:eastAsia="ja-JP"/>
              </w:rPr>
              <w:t>i</w:t>
            </w:r>
            <w:r w:rsidRPr="00BB0C6C">
              <w:rPr>
                <w:rFonts w:eastAsia="MS Mincho"/>
                <w:color w:val="000000" w:themeColor="text1"/>
                <w:sz w:val="22"/>
                <w:szCs w:val="22"/>
                <w:lang w:eastAsia="ja-JP"/>
              </w:rPr>
              <w:t>-</w:t>
            </w:r>
            <w:r>
              <w:rPr>
                <w:rFonts w:eastAsia="MS Mincho"/>
                <w:color w:val="000000" w:themeColor="text1"/>
                <w:sz w:val="22"/>
                <w:szCs w:val="22"/>
                <w:lang w:eastAsia="ja-JP"/>
              </w:rPr>
              <w:t>Gil Kwon</w:t>
            </w:r>
            <w:r w:rsidRPr="00BB0C6C">
              <w:rPr>
                <w:rFonts w:eastAsia="MS Mincho"/>
                <w:color w:val="000000" w:themeColor="text1"/>
                <w:sz w:val="22"/>
                <w:szCs w:val="22"/>
                <w:lang w:eastAsia="ja-JP"/>
              </w:rPr>
              <w:t xml:space="preserve"> t</w:t>
            </w:r>
            <w:r>
              <w:rPr>
                <w:rFonts w:eastAsia="MS Mincho"/>
                <w:color w:val="000000" w:themeColor="text1"/>
                <w:sz w:val="22"/>
                <w:szCs w:val="22"/>
                <w:lang w:eastAsia="ja-JP"/>
              </w:rPr>
              <w:t>gkwon</w:t>
            </w:r>
            <w:r w:rsidRPr="00BB0C6C">
              <w:rPr>
                <w:rFonts w:eastAsia="MS Mincho"/>
                <w:color w:val="000000" w:themeColor="text1"/>
                <w:sz w:val="22"/>
                <w:szCs w:val="22"/>
                <w:lang w:eastAsia="ja-JP"/>
              </w:rPr>
              <w:t>@keti.re.kr (Korea Electronics Technology Institute),</w:t>
            </w:r>
          </w:p>
          <w:p w14:paraId="5DF28F19" w14:textId="77777777" w:rsidR="00B020C2" w:rsidRPr="00BB0C6C" w:rsidRDefault="00B020C2" w:rsidP="00B020C2">
            <w:pPr>
              <w:pStyle w:val="covertext"/>
              <w:rPr>
                <w:rFonts w:eastAsia="MS Mincho"/>
                <w:color w:val="000000" w:themeColor="text1"/>
                <w:sz w:val="22"/>
                <w:szCs w:val="22"/>
                <w:lang w:eastAsia="ja-JP"/>
              </w:rPr>
            </w:pPr>
            <w:proofErr w:type="spellStart"/>
            <w:r w:rsidRPr="00BB0C6C">
              <w:rPr>
                <w:rFonts w:eastAsia="MS Mincho"/>
                <w:color w:val="000000" w:themeColor="text1"/>
                <w:sz w:val="22"/>
                <w:szCs w:val="22"/>
                <w:lang w:eastAsia="ja-JP"/>
              </w:rPr>
              <w:t>Changseok</w:t>
            </w:r>
            <w:proofErr w:type="spellEnd"/>
            <w:r w:rsidRPr="00BB0C6C">
              <w:rPr>
                <w:rFonts w:eastAsia="MS Mincho"/>
                <w:color w:val="000000" w:themeColor="text1"/>
                <w:sz w:val="22"/>
                <w:szCs w:val="22"/>
                <w:lang w:eastAsia="ja-JP"/>
              </w:rPr>
              <w:t xml:space="preserve"> Yoon</w:t>
            </w:r>
            <w:r w:rsidRPr="00BB0C6C">
              <w:rPr>
                <w:sz w:val="22"/>
                <w:szCs w:val="22"/>
              </w:rPr>
              <w:t xml:space="preserve"> </w:t>
            </w:r>
            <w:r w:rsidRPr="00BB0C6C">
              <w:rPr>
                <w:rFonts w:eastAsia="MS Mincho"/>
                <w:color w:val="000000" w:themeColor="text1"/>
                <w:sz w:val="22"/>
                <w:szCs w:val="22"/>
                <w:lang w:eastAsia="ja-JP"/>
              </w:rPr>
              <w:t>csyoon@keti.re.kr (Korea Electronics Technology Institute),</w:t>
            </w:r>
          </w:p>
          <w:p w14:paraId="3D6897C3" w14:textId="77777777" w:rsidR="00B020C2" w:rsidRPr="00BB0C6C" w:rsidRDefault="00B020C2" w:rsidP="00B020C2">
            <w:pPr>
              <w:pStyle w:val="covertext"/>
              <w:rPr>
                <w:rFonts w:eastAsia="MS Mincho"/>
                <w:color w:val="000000" w:themeColor="text1"/>
                <w:sz w:val="22"/>
                <w:szCs w:val="22"/>
                <w:lang w:eastAsia="ja-JP"/>
              </w:rPr>
            </w:pPr>
            <w:r w:rsidRPr="00BB0C6C">
              <w:rPr>
                <w:rFonts w:eastAsia="MS Mincho"/>
                <w:color w:val="000000" w:themeColor="text1"/>
                <w:sz w:val="22"/>
                <w:szCs w:val="22"/>
                <w:lang w:eastAsia="ja-JP"/>
              </w:rPr>
              <w:t>Tae-</w:t>
            </w:r>
            <w:proofErr w:type="spellStart"/>
            <w:r w:rsidRPr="00BB0C6C">
              <w:rPr>
                <w:rFonts w:eastAsia="MS Mincho"/>
                <w:color w:val="000000" w:themeColor="text1"/>
                <w:sz w:val="22"/>
                <w:szCs w:val="22"/>
                <w:lang w:eastAsia="ja-JP"/>
              </w:rPr>
              <w:t>Beom</w:t>
            </w:r>
            <w:proofErr w:type="spellEnd"/>
            <w:r w:rsidRPr="00BB0C6C">
              <w:rPr>
                <w:rFonts w:eastAsia="MS Mincho"/>
                <w:color w:val="000000" w:themeColor="text1"/>
                <w:sz w:val="22"/>
                <w:szCs w:val="22"/>
                <w:lang w:eastAsia="ja-JP"/>
              </w:rPr>
              <w:t xml:space="preserve"> Lim tblim@keti.re.kr (Korea Electronics Technology Institute),</w:t>
            </w:r>
          </w:p>
          <w:p w14:paraId="019BE5DE" w14:textId="116EAE36" w:rsidR="00620BAD" w:rsidRPr="009B667B" w:rsidRDefault="00B020C2" w:rsidP="00B020C2">
            <w:pPr>
              <w:pStyle w:val="covertext"/>
              <w:rPr>
                <w:rFonts w:eastAsia="MS Mincho"/>
                <w:color w:val="000000" w:themeColor="text1"/>
                <w:lang w:eastAsia="ja-JP"/>
              </w:rPr>
            </w:pPr>
            <w:proofErr w:type="spellStart"/>
            <w:r w:rsidRPr="00BB0C6C">
              <w:rPr>
                <w:rFonts w:eastAsia="MS Mincho"/>
                <w:color w:val="000000" w:themeColor="text1"/>
                <w:sz w:val="22"/>
                <w:szCs w:val="22"/>
                <w:lang w:eastAsia="ja-JP"/>
              </w:rPr>
              <w:t>K</w:t>
            </w:r>
            <w:r>
              <w:rPr>
                <w:rFonts w:eastAsia="MS Mincho"/>
                <w:color w:val="000000" w:themeColor="text1"/>
                <w:sz w:val="22"/>
                <w:szCs w:val="22"/>
                <w:lang w:eastAsia="ja-JP"/>
              </w:rPr>
              <w:t>wanghyun</w:t>
            </w:r>
            <w:proofErr w:type="spellEnd"/>
            <w:r>
              <w:rPr>
                <w:rFonts w:eastAsia="MS Mincho"/>
                <w:color w:val="000000" w:themeColor="text1"/>
                <w:sz w:val="22"/>
                <w:szCs w:val="22"/>
                <w:lang w:eastAsia="ja-JP"/>
              </w:rPr>
              <w:t xml:space="preserve"> Ro </w:t>
            </w:r>
            <w:hyperlink r:id="rId9" w:history="1">
              <w:r w:rsidR="000A5CBB" w:rsidRPr="005F04FA">
                <w:rPr>
                  <w:rStyle w:val="a4"/>
                  <w:rFonts w:eastAsia="MS Mincho"/>
                  <w:lang w:eastAsia="ja-JP"/>
                </w:rPr>
                <w:t>khrho@hansung.ac.kr (Hansung</w:t>
              </w:r>
            </w:hyperlink>
            <w:r w:rsidRPr="00943635">
              <w:rPr>
                <w:rFonts w:eastAsia="MS Mincho"/>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157053AE" w:rsidR="00620BAD" w:rsidRPr="00D55C65" w:rsidRDefault="00D8046D" w:rsidP="00752897">
            <w:pPr>
              <w:outlineLvl w:val="0"/>
              <w:rPr>
                <w:rFonts w:eastAsia="맑은 고딕"/>
              </w:rPr>
            </w:pPr>
            <w:r w:rsidRPr="00D55C65">
              <w:rPr>
                <w:rFonts w:ascii="Times New Roman" w:hAnsi="Times New Roman" w:cs="Times New Roman"/>
                <w:kern w:val="0"/>
                <w:szCs w:val="24"/>
                <w:lang w:bidi="he-IL"/>
              </w:rPr>
              <w:t xml:space="preserve">This contribution illustrates the basic JSON schema structure for representing </w:t>
            </w:r>
            <w:r w:rsidR="00802CFA" w:rsidRPr="00D55C65">
              <w:rPr>
                <w:rFonts w:ascii="Times New Roman" w:hAnsi="Times New Roman" w:cs="Times New Roman"/>
                <w:kern w:val="0"/>
                <w:szCs w:val="24"/>
                <w:lang w:bidi="he-IL"/>
              </w:rPr>
              <w:t>environment</w:t>
            </w:r>
            <w:r w:rsidR="00752897" w:rsidRPr="00D55C65">
              <w:rPr>
                <w:rFonts w:ascii="Times New Roman" w:hAnsi="Times New Roman" w:cs="Times New Roman"/>
                <w:kern w:val="0"/>
                <w:szCs w:val="24"/>
                <w:lang w:bidi="he-IL"/>
              </w:rPr>
              <w:t>-related</w:t>
            </w:r>
            <w:r w:rsidR="009111F0" w:rsidRPr="00D55C65">
              <w:rPr>
                <w:rFonts w:ascii="Times New Roman" w:hAnsi="Times New Roman" w:cs="Times New Roman"/>
                <w:kern w:val="0"/>
                <w:szCs w:val="24"/>
                <w:lang w:bidi="he-IL"/>
              </w:rPr>
              <w:t xml:space="preserve"> </w:t>
            </w:r>
            <w:r w:rsidRPr="00D55C65">
              <w:rPr>
                <w:rFonts w:ascii="Times New Roman" w:hAnsi="Times New Roman" w:cs="Times New Roman"/>
                <w:kern w:val="0"/>
                <w:szCs w:val="24"/>
                <w:lang w:bidi="he-IL"/>
              </w:rPr>
              <w:t xml:space="preserve">sensor </w:t>
            </w:r>
            <w:r w:rsidR="00A37A53" w:rsidRPr="00D55C65">
              <w:rPr>
                <w:rFonts w:ascii="Times New Roman" w:hAnsi="Times New Roman" w:cs="Times New Roman"/>
                <w:kern w:val="0"/>
                <w:szCs w:val="24"/>
                <w:lang w:bidi="he-IL"/>
              </w:rPr>
              <w:t>capabil</w:t>
            </w:r>
            <w:bookmarkStart w:id="0" w:name="_GoBack"/>
            <w:bookmarkEnd w:id="0"/>
            <w:r w:rsidR="00A37A53" w:rsidRPr="00D55C65">
              <w:rPr>
                <w:rFonts w:ascii="Times New Roman" w:hAnsi="Times New Roman" w:cs="Times New Roman"/>
                <w:kern w:val="0"/>
                <w:szCs w:val="24"/>
                <w:lang w:bidi="he-IL"/>
              </w:rPr>
              <w:t>ities</w:t>
            </w:r>
            <w:r w:rsidRPr="00D55C65">
              <w:rPr>
                <w:rFonts w:ascii="Times New Roman" w:hAnsi="Times New Roman" w:cs="Times New Roman"/>
                <w:kern w:val="0"/>
                <w:szCs w:val="24"/>
                <w:lang w:bidi="he-IL"/>
              </w:rPr>
              <w:t xml:space="preserve"> in a standardized data format. The semantics and examples of the </w:t>
            </w:r>
            <w:r w:rsidR="00012CBB" w:rsidRPr="00D55C65">
              <w:rPr>
                <w:rFonts w:ascii="Times New Roman" w:hAnsi="Times New Roman" w:cs="Times New Roman"/>
                <w:kern w:val="0"/>
                <w:szCs w:val="24"/>
                <w:lang w:bidi="he-IL"/>
              </w:rPr>
              <w:t>environment</w:t>
            </w:r>
            <w:r w:rsidR="00752897" w:rsidRPr="00D55C65">
              <w:rPr>
                <w:rFonts w:ascii="Times New Roman" w:hAnsi="Times New Roman" w:cs="Times New Roman"/>
                <w:kern w:val="0"/>
                <w:szCs w:val="24"/>
                <w:lang w:bidi="he-IL"/>
              </w:rPr>
              <w:t>-related</w:t>
            </w:r>
            <w:r w:rsidRPr="00D55C65">
              <w:rPr>
                <w:rFonts w:ascii="Times New Roman" w:hAnsi="Times New Roman" w:cs="Times New Roman"/>
                <w:kern w:val="0"/>
                <w:szCs w:val="24"/>
                <w:lang w:bidi="he-IL"/>
              </w:rPr>
              <w:t xml:space="preserve"> sensor </w:t>
            </w:r>
            <w:r w:rsidR="00A37A53" w:rsidRPr="00D55C65">
              <w:rPr>
                <w:rFonts w:ascii="Times New Roman" w:hAnsi="Times New Roman" w:cs="Times New Roman"/>
                <w:kern w:val="0"/>
                <w:szCs w:val="24"/>
                <w:lang w:bidi="he-IL"/>
              </w:rPr>
              <w:t>capabilities</w:t>
            </w:r>
            <w:r w:rsidRPr="00D55C65">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0"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1"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2" w:tgtFrame="_parent" w:history="1">
              <w:r w:rsidRPr="00C4163B">
                <w:rPr>
                  <w:rStyle w:val="a4"/>
                  <w:rFonts w:ascii="Times New Roman" w:hAnsi="Times New Roman" w:cs="Times New Roman"/>
                </w:rPr>
                <w:t>http://standards.ieee.org/board/pat/faq.pdf</w:t>
              </w:r>
            </w:hyperlink>
          </w:p>
        </w:tc>
      </w:tr>
    </w:tbl>
    <w:p w14:paraId="74B96FE0" w14:textId="0905E88C" w:rsidR="00D73320" w:rsidRPr="005130E5" w:rsidRDefault="00E54F78" w:rsidP="00747488">
      <w:pPr>
        <w:pStyle w:val="1"/>
        <w:rPr>
          <w:rFonts w:ascii="Arial" w:hAnsi="Arial" w:cs="Arial"/>
          <w:b/>
          <w:color w:val="000000" w:themeColor="text1"/>
          <w:sz w:val="22"/>
          <w:szCs w:val="22"/>
          <w:bdr w:val="none" w:sz="0" w:space="0" w:color="auto" w:frame="1"/>
        </w:rPr>
      </w:pPr>
      <w:r w:rsidRPr="00996146">
        <w:rPr>
          <w:color w:val="000000" w:themeColor="text1"/>
          <w:bdr w:val="none" w:sz="0" w:space="0" w:color="auto" w:frame="1"/>
        </w:rPr>
        <w:br w:type="page"/>
      </w:r>
      <w:bookmarkStart w:id="1" w:name="_Toc33691536"/>
      <w:r w:rsidR="00D73320" w:rsidRPr="005130E5">
        <w:rPr>
          <w:rFonts w:ascii="Arial" w:hAnsi="Arial" w:cs="Arial"/>
          <w:b/>
          <w:color w:val="auto"/>
          <w:sz w:val="22"/>
          <w:szCs w:val="22"/>
        </w:rPr>
        <w:lastRenderedPageBreak/>
        <w:t>Introduction</w:t>
      </w:r>
    </w:p>
    <w:p w14:paraId="42B6FEBA" w14:textId="41F25F66"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w:t>
      </w:r>
      <w:r w:rsidRPr="00D55C65">
        <w:rPr>
          <w:rFonts w:ascii="Times New Roman" w:hAnsi="Times New Roman" w:cs="Times New Roman"/>
          <w:kern w:val="0"/>
          <w:szCs w:val="24"/>
          <w:lang w:bidi="he-IL"/>
        </w:rPr>
        <w:t xml:space="preserve">representing </w:t>
      </w:r>
      <w:r w:rsidR="00413723" w:rsidRPr="00D55C65">
        <w:rPr>
          <w:rFonts w:ascii="Times New Roman" w:hAnsi="Times New Roman" w:cs="Times New Roman"/>
          <w:kern w:val="0"/>
          <w:szCs w:val="24"/>
          <w:lang w:bidi="he-IL"/>
        </w:rPr>
        <w:t>environment-related</w:t>
      </w:r>
      <w:r w:rsidRPr="00D55C65">
        <w:rPr>
          <w:rFonts w:ascii="Times New Roman" w:hAnsi="Times New Roman" w:cs="Times New Roman"/>
          <w:kern w:val="0"/>
          <w:szCs w:val="24"/>
          <w:lang w:bidi="he-IL"/>
        </w:rPr>
        <w:t xml:space="preserve"> 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532CE5">
        <w:rPr>
          <w:rFonts w:ascii="Times New Roman" w:hAnsi="Times New Roman" w:cs="Times New Roman"/>
          <w:kern w:val="0"/>
          <w:szCs w:val="24"/>
          <w:lang w:bidi="he-IL"/>
        </w:rPr>
        <w:t xml:space="preserve">environmental </w:t>
      </w:r>
      <w:r>
        <w:rPr>
          <w:rFonts w:ascii="Times New Roman" w:hAnsi="Times New Roman" w:cs="Times New Roman"/>
          <w:kern w:val="0"/>
          <w:szCs w:val="24"/>
          <w:lang w:bidi="he-IL"/>
        </w:rPr>
        <w:t>sensor capabilities are presented.</w:t>
      </w:r>
    </w:p>
    <w:p w14:paraId="70FA5F72" w14:textId="0D080367" w:rsidR="008436F1" w:rsidRPr="005130E5" w:rsidRDefault="008436F1" w:rsidP="00747488">
      <w:pPr>
        <w:pStyle w:val="1"/>
        <w:rPr>
          <w:rFonts w:ascii="Arial" w:hAnsi="Arial" w:cs="Arial"/>
          <w:b/>
          <w:color w:val="auto"/>
          <w:sz w:val="22"/>
          <w:szCs w:val="22"/>
        </w:rPr>
      </w:pPr>
      <w:r w:rsidRPr="005130E5">
        <w:rPr>
          <w:rFonts w:ascii="Arial" w:hAnsi="Arial" w:cs="Arial"/>
          <w:b/>
          <w:color w:val="auto"/>
          <w:sz w:val="22"/>
          <w:szCs w:val="22"/>
        </w:rPr>
        <w:t xml:space="preserve">Data formats for </w:t>
      </w:r>
      <w:bookmarkEnd w:id="1"/>
      <w:r w:rsidR="00B2789E" w:rsidRPr="005130E5">
        <w:rPr>
          <w:rFonts w:ascii="Arial" w:hAnsi="Arial" w:cs="Arial"/>
          <w:b/>
          <w:color w:val="auto"/>
          <w:sz w:val="22"/>
          <w:szCs w:val="22"/>
        </w:rPr>
        <w:t xml:space="preserve">environmental </w:t>
      </w:r>
      <w:r w:rsidR="00FB5150" w:rsidRPr="005130E5">
        <w:rPr>
          <w:rFonts w:ascii="Arial" w:hAnsi="Arial" w:cs="Arial"/>
          <w:b/>
          <w:color w:val="auto"/>
          <w:sz w:val="22"/>
          <w:szCs w:val="22"/>
        </w:rPr>
        <w:t>sensor</w:t>
      </w:r>
      <w:r w:rsidR="001B3D4E" w:rsidRPr="005130E5">
        <w:rPr>
          <w:rFonts w:ascii="Arial" w:hAnsi="Arial" w:cs="Arial"/>
          <w:b/>
          <w:color w:val="auto"/>
          <w:sz w:val="22"/>
          <w:szCs w:val="22"/>
        </w:rPr>
        <w:t xml:space="preserve"> capabilities</w:t>
      </w:r>
    </w:p>
    <w:p w14:paraId="076EE695" w14:textId="77777777" w:rsidR="00D31DB9" w:rsidRPr="00D31DB9" w:rsidRDefault="00D31DB9"/>
    <w:p w14:paraId="72E62154" w14:textId="54812A46" w:rsidR="00695A6C" w:rsidRPr="002146C3" w:rsidRDefault="00C02627" w:rsidP="00695A6C">
      <w:pPr>
        <w:pStyle w:val="2"/>
        <w:rPr>
          <w:rFonts w:ascii="Arial" w:hAnsi="Arial" w:cs="Arial"/>
          <w:b/>
          <w:color w:val="auto"/>
          <w:sz w:val="20"/>
          <w:szCs w:val="20"/>
        </w:rPr>
      </w:pPr>
      <w:r w:rsidRPr="002146C3">
        <w:rPr>
          <w:rFonts w:ascii="Arial" w:hAnsi="Arial" w:cs="Arial"/>
          <w:b/>
          <w:color w:val="auto"/>
          <w:sz w:val="20"/>
          <w:szCs w:val="20"/>
        </w:rPr>
        <w:t>Rain</w:t>
      </w:r>
      <w:r w:rsidR="00695A6C" w:rsidRPr="002146C3">
        <w:rPr>
          <w:rFonts w:ascii="Arial" w:hAnsi="Arial" w:cs="Arial"/>
          <w:b/>
          <w:color w:val="auto"/>
          <w:sz w:val="20"/>
          <w:szCs w:val="20"/>
        </w:rPr>
        <w:t xml:space="preserve"> sensor capability</w:t>
      </w:r>
    </w:p>
    <w:p w14:paraId="0199845D" w14:textId="77777777" w:rsidR="00695A6C" w:rsidRPr="002146C3" w:rsidRDefault="00695A6C" w:rsidP="00695A6C">
      <w:pPr>
        <w:pStyle w:val="3"/>
        <w:rPr>
          <w:b/>
          <w:color w:val="auto"/>
          <w:sz w:val="20"/>
          <w:szCs w:val="20"/>
        </w:rPr>
      </w:pPr>
      <w:r w:rsidRPr="002146C3">
        <w:rPr>
          <w:rFonts w:hint="eastAsia"/>
          <w:b/>
          <w:color w:val="auto"/>
          <w:sz w:val="20"/>
          <w:szCs w:val="20"/>
        </w:rPr>
        <w:t>G</w:t>
      </w:r>
      <w:r w:rsidRPr="002146C3">
        <w:rPr>
          <w:b/>
          <w:color w:val="auto"/>
          <w:sz w:val="20"/>
          <w:szCs w:val="20"/>
        </w:rPr>
        <w:t>eneral</w:t>
      </w:r>
    </w:p>
    <w:p w14:paraId="7977862D" w14:textId="3F25E879" w:rsidR="00695A6C" w:rsidRPr="00747488" w:rsidRDefault="00695A6C" w:rsidP="00695A6C">
      <w:pPr>
        <w:pStyle w:val="IEEEStdsParagraph"/>
      </w:pPr>
      <w:r w:rsidRPr="00D55C65">
        <w:t xml:space="preserve">This </w:t>
      </w:r>
      <w:r w:rsidR="00413723" w:rsidRPr="00D55C65">
        <w:t>sub</w:t>
      </w:r>
      <w:r w:rsidRPr="00D55C65">
        <w:t xml:space="preserve">clause specifies </w:t>
      </w:r>
      <w:r w:rsidR="00D65C9F">
        <w:t>the</w:t>
      </w:r>
      <w:r>
        <w:t xml:space="preserve"> capability of a </w:t>
      </w:r>
      <w:r w:rsidR="003E5BDB" w:rsidRPr="003E5BDB">
        <w:t>rain</w:t>
      </w:r>
      <w:r w:rsidR="003E5BDB">
        <w:t xml:space="preserve"> </w:t>
      </w:r>
      <w:r>
        <w:t>sensor.</w:t>
      </w:r>
    </w:p>
    <w:p w14:paraId="7963547F" w14:textId="77777777" w:rsidR="00695A6C" w:rsidRPr="002146C3" w:rsidRDefault="00695A6C" w:rsidP="00695A6C">
      <w:pPr>
        <w:pStyle w:val="3"/>
        <w:rPr>
          <w:rFonts w:ascii="Arial" w:hAnsi="Arial" w:cs="Arial"/>
          <w:b/>
          <w:color w:val="auto"/>
          <w:sz w:val="20"/>
          <w:szCs w:val="20"/>
        </w:rPr>
      </w:pPr>
      <w:r w:rsidRPr="002146C3">
        <w:rPr>
          <w:rFonts w:ascii="Arial" w:hAnsi="Arial" w:cs="Arial"/>
          <w:b/>
          <w:color w:val="auto"/>
          <w:sz w:val="20"/>
          <w:szCs w:val="20"/>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03D2B2E0" w14:textId="77777777" w:rsidTr="00BB0F8D">
        <w:tc>
          <w:tcPr>
            <w:tcW w:w="8613" w:type="dxa"/>
            <w:shd w:val="clear" w:color="auto" w:fill="auto"/>
          </w:tcPr>
          <w:p w14:paraId="72AD83F2" w14:textId="56C2EAA2" w:rsidR="00695A6C" w:rsidRPr="002146C3" w:rsidRDefault="00695A6C" w:rsidP="00BB0F8D">
            <w:pPr>
              <w:spacing w:line="360" w:lineRule="auto"/>
              <w:rPr>
                <w:rFonts w:ascii="Courier New" w:hAnsi="Courier New" w:cs="Courier New"/>
                <w:color w:val="000000"/>
                <w:szCs w:val="20"/>
              </w:rPr>
            </w:pPr>
            <w:r w:rsidRPr="002146C3">
              <w:rPr>
                <w:rFonts w:ascii="Courier New" w:hAnsi="Courier New" w:cs="Courier New"/>
                <w:szCs w:val="20"/>
              </w:rPr>
              <w:t>"</w:t>
            </w:r>
            <w:proofErr w:type="spellStart"/>
            <w:r w:rsidR="003E5BDB" w:rsidRPr="002146C3">
              <w:rPr>
                <w:rFonts w:ascii="Courier New" w:hAnsi="Courier New" w:cs="Courier New"/>
                <w:szCs w:val="20"/>
              </w:rPr>
              <w:t>rain</w:t>
            </w:r>
            <w:r w:rsidRPr="002146C3">
              <w:rPr>
                <w:rFonts w:ascii="Courier New" w:hAnsi="Courier New" w:cs="Courier New"/>
                <w:szCs w:val="20"/>
              </w:rPr>
              <w:t>SensorCapability</w:t>
            </w:r>
            <w:r w:rsidR="00B7423C" w:rsidRPr="002146C3">
              <w:rPr>
                <w:rFonts w:ascii="Courier New" w:hAnsi="Courier New" w:cs="Courier New"/>
                <w:szCs w:val="20"/>
              </w:rPr>
              <w:t>Data</w:t>
            </w:r>
            <w:proofErr w:type="spellEnd"/>
            <w:r w:rsidRPr="002146C3">
              <w:rPr>
                <w:rFonts w:ascii="Courier New" w:hAnsi="Courier New" w:cs="Courier New"/>
                <w:szCs w:val="20"/>
              </w:rPr>
              <w:t xml:space="preserve">": </w:t>
            </w:r>
            <w:r w:rsidRPr="002146C3">
              <w:rPr>
                <w:rFonts w:ascii="Courier New" w:hAnsi="Courier New" w:cs="Courier New"/>
                <w:color w:val="000000"/>
                <w:szCs w:val="20"/>
              </w:rPr>
              <w:t>{</w:t>
            </w:r>
          </w:p>
          <w:p w14:paraId="05ABC5D7" w14:textId="77777777" w:rsidR="00695A6C" w:rsidRPr="002146C3" w:rsidRDefault="00695A6C" w:rsidP="00BB0F8D">
            <w:pPr>
              <w:spacing w:line="360" w:lineRule="auto"/>
              <w:ind w:firstLine="165"/>
              <w:rPr>
                <w:rFonts w:ascii="Courier New" w:hAnsi="Courier New" w:cs="Courier New"/>
                <w:color w:val="000000"/>
                <w:szCs w:val="20"/>
              </w:rPr>
            </w:pPr>
            <w:r w:rsidRPr="002146C3">
              <w:rPr>
                <w:rFonts w:ascii="Courier New" w:hAnsi="Courier New" w:cs="Courier New"/>
                <w:color w:val="000000"/>
                <w:szCs w:val="20"/>
              </w:rPr>
              <w:t>"type": "object",</w:t>
            </w:r>
          </w:p>
          <w:p w14:paraId="29D18460" w14:textId="77777777" w:rsidR="00695A6C" w:rsidRPr="002146C3" w:rsidRDefault="00695A6C" w:rsidP="00BB0F8D">
            <w:pPr>
              <w:spacing w:line="360" w:lineRule="auto"/>
              <w:ind w:firstLine="165"/>
              <w:rPr>
                <w:rFonts w:ascii="Courier New" w:hAnsi="Courier New" w:cs="Courier New"/>
                <w:color w:val="000000"/>
                <w:szCs w:val="20"/>
              </w:rPr>
            </w:pPr>
            <w:r w:rsidRPr="002146C3">
              <w:rPr>
                <w:rFonts w:ascii="Courier New" w:hAnsi="Courier New" w:cs="Courier New" w:hint="eastAsia"/>
                <w:color w:val="000000"/>
                <w:szCs w:val="20"/>
              </w:rPr>
              <w:t>"</w:t>
            </w:r>
            <w:r w:rsidRPr="002146C3">
              <w:rPr>
                <w:rFonts w:ascii="Courier New" w:hAnsi="Courier New" w:cs="Courier New"/>
                <w:color w:val="000000"/>
                <w:szCs w:val="20"/>
              </w:rPr>
              <w:t>properties": {</w:t>
            </w:r>
          </w:p>
          <w:p w14:paraId="65D02459" w14:textId="0D6909A8" w:rsidR="00695A6C" w:rsidRPr="002146C3" w:rsidRDefault="00695A6C" w:rsidP="00BB0F8D">
            <w:pPr>
              <w:spacing w:line="360" w:lineRule="auto"/>
              <w:ind w:firstLine="165"/>
              <w:rPr>
                <w:rFonts w:ascii="Courier New" w:hAnsi="Courier New" w:cs="Courier New"/>
                <w:color w:val="000000"/>
                <w:szCs w:val="20"/>
              </w:rPr>
            </w:pPr>
            <w:r w:rsidRPr="002146C3">
              <w:rPr>
                <w:rFonts w:ascii="Courier New" w:hAnsi="Courier New" w:cs="Courier New" w:hint="eastAsia"/>
                <w:color w:val="000000"/>
                <w:szCs w:val="20"/>
              </w:rPr>
              <w:t xml:space="preserve"> </w:t>
            </w:r>
            <w:r w:rsidRPr="002146C3">
              <w:rPr>
                <w:rFonts w:ascii="Courier New" w:hAnsi="Courier New" w:cs="Courier New"/>
                <w:color w:val="000000"/>
                <w:szCs w:val="20"/>
              </w:rPr>
              <w:t xml:space="preserve"> "</w:t>
            </w:r>
            <w:proofErr w:type="spellStart"/>
            <w:r w:rsidRPr="002146C3">
              <w:rPr>
                <w:rFonts w:ascii="Courier New" w:hAnsi="Courier New" w:cs="Courier New"/>
                <w:color w:val="000000"/>
                <w:szCs w:val="20"/>
              </w:rPr>
              <w:t>sensorCapabilityBase</w:t>
            </w:r>
            <w:r w:rsidR="00B7423C" w:rsidRPr="002146C3">
              <w:rPr>
                <w:rFonts w:ascii="Courier New" w:hAnsi="Courier New" w:cs="Courier New"/>
                <w:color w:val="000000"/>
                <w:szCs w:val="20"/>
              </w:rPr>
              <w:t>Data</w:t>
            </w:r>
            <w:proofErr w:type="spellEnd"/>
            <w:r w:rsidRPr="002146C3">
              <w:rPr>
                <w:rFonts w:ascii="Courier New" w:hAnsi="Courier New" w:cs="Courier New"/>
                <w:color w:val="000000"/>
                <w:szCs w:val="20"/>
              </w:rPr>
              <w:t>": {</w:t>
            </w:r>
          </w:p>
          <w:p w14:paraId="7D0F637D" w14:textId="6A5D9B7C" w:rsidR="00695A6C" w:rsidRPr="002146C3" w:rsidRDefault="00695A6C" w:rsidP="00BB0F8D">
            <w:pPr>
              <w:spacing w:line="360" w:lineRule="auto"/>
              <w:ind w:firstLine="165"/>
              <w:rPr>
                <w:rFonts w:ascii="Courier New" w:hAnsi="Courier New" w:cs="Courier New"/>
                <w:color w:val="000000"/>
                <w:szCs w:val="20"/>
              </w:rPr>
            </w:pPr>
            <w:r w:rsidRPr="002146C3">
              <w:rPr>
                <w:rFonts w:ascii="Courier New" w:hAnsi="Courier New" w:cs="Courier New" w:hint="eastAsia"/>
                <w:color w:val="000000"/>
                <w:szCs w:val="20"/>
              </w:rPr>
              <w:t xml:space="preserve"> </w:t>
            </w:r>
            <w:r w:rsidRPr="002146C3">
              <w:rPr>
                <w:rFonts w:ascii="Courier New" w:hAnsi="Courier New" w:cs="Courier New"/>
                <w:color w:val="000000"/>
                <w:szCs w:val="20"/>
              </w:rPr>
              <w:t xml:space="preserve">   "$ref": "#/definitions/</w:t>
            </w:r>
            <w:proofErr w:type="spellStart"/>
            <w:r w:rsidRPr="002146C3">
              <w:rPr>
                <w:rFonts w:ascii="Courier New" w:hAnsi="Courier New" w:cs="Courier New"/>
                <w:color w:val="000000"/>
                <w:szCs w:val="20"/>
              </w:rPr>
              <w:t>sensorCapabilityBase</w:t>
            </w:r>
            <w:r w:rsidR="00B7423C" w:rsidRPr="002146C3">
              <w:rPr>
                <w:rFonts w:ascii="Courier New" w:hAnsi="Courier New" w:cs="Courier New"/>
                <w:color w:val="000000"/>
                <w:szCs w:val="20"/>
              </w:rPr>
              <w:t>Data</w:t>
            </w:r>
            <w:proofErr w:type="spellEnd"/>
            <w:r w:rsidRPr="002146C3">
              <w:rPr>
                <w:rFonts w:ascii="Courier New" w:hAnsi="Courier New" w:cs="Courier New"/>
                <w:color w:val="000000"/>
                <w:szCs w:val="20"/>
              </w:rPr>
              <w:t>"</w:t>
            </w:r>
          </w:p>
          <w:p w14:paraId="6C5852DC" w14:textId="4B7AECD0" w:rsidR="00695A6C" w:rsidRPr="002146C3" w:rsidRDefault="00695A6C" w:rsidP="003E5BDB">
            <w:pPr>
              <w:spacing w:line="360" w:lineRule="auto"/>
              <w:ind w:firstLine="165"/>
              <w:rPr>
                <w:rFonts w:ascii="Courier New" w:hAnsi="Courier New" w:cs="Courier New"/>
                <w:color w:val="000000"/>
                <w:szCs w:val="20"/>
              </w:rPr>
            </w:pPr>
            <w:r w:rsidRPr="002146C3">
              <w:rPr>
                <w:rFonts w:ascii="Courier New" w:hAnsi="Courier New" w:cs="Courier New" w:hint="eastAsia"/>
                <w:color w:val="000000"/>
                <w:szCs w:val="20"/>
              </w:rPr>
              <w:t xml:space="preserve"> </w:t>
            </w:r>
            <w:r w:rsidR="00B7423C" w:rsidRPr="002146C3">
              <w:rPr>
                <w:rFonts w:ascii="Courier New" w:hAnsi="Courier New" w:cs="Courier New"/>
                <w:color w:val="000000"/>
                <w:szCs w:val="20"/>
              </w:rPr>
              <w:t xml:space="preserve"> }</w:t>
            </w:r>
          </w:p>
          <w:p w14:paraId="136FA0A2" w14:textId="77777777" w:rsidR="00695A6C" w:rsidRPr="002146C3" w:rsidRDefault="00695A6C" w:rsidP="00BB0F8D">
            <w:pPr>
              <w:spacing w:line="360" w:lineRule="auto"/>
              <w:ind w:firstLine="165"/>
              <w:rPr>
                <w:rFonts w:ascii="Courier New" w:hAnsi="Courier New" w:cs="Courier New"/>
                <w:color w:val="000000"/>
                <w:szCs w:val="20"/>
              </w:rPr>
            </w:pPr>
            <w:r w:rsidRPr="002146C3">
              <w:rPr>
                <w:rFonts w:ascii="Courier New" w:hAnsi="Courier New" w:cs="Courier New" w:hint="eastAsia"/>
                <w:color w:val="000000"/>
                <w:szCs w:val="20"/>
              </w:rPr>
              <w:t>}</w:t>
            </w:r>
          </w:p>
          <w:p w14:paraId="3C72311B" w14:textId="77777777" w:rsidR="00695A6C" w:rsidRPr="00747488" w:rsidRDefault="00695A6C" w:rsidP="00BB0F8D">
            <w:pPr>
              <w:spacing w:line="360" w:lineRule="auto"/>
              <w:rPr>
                <w:rFonts w:ascii="Courier New" w:hAnsi="Courier New" w:cs="Courier New"/>
                <w:color w:val="000000"/>
                <w:sz w:val="16"/>
              </w:rPr>
            </w:pPr>
            <w:r w:rsidRPr="002146C3">
              <w:rPr>
                <w:rFonts w:ascii="Courier New" w:hAnsi="Courier New" w:cs="Courier New" w:hint="eastAsia"/>
                <w:color w:val="000000"/>
                <w:szCs w:val="20"/>
              </w:rPr>
              <w:t>}</w:t>
            </w:r>
          </w:p>
        </w:tc>
      </w:tr>
    </w:tbl>
    <w:p w14:paraId="4524FB97" w14:textId="77777777" w:rsidR="00695A6C" w:rsidRPr="00747488" w:rsidRDefault="00695A6C" w:rsidP="00695A6C"/>
    <w:p w14:paraId="36D49CE2" w14:textId="77777777" w:rsidR="00695A6C" w:rsidRPr="002146C3" w:rsidRDefault="00695A6C" w:rsidP="00695A6C">
      <w:pPr>
        <w:pStyle w:val="3"/>
        <w:rPr>
          <w:rFonts w:ascii="Arial" w:hAnsi="Arial" w:cs="Arial"/>
          <w:b/>
          <w:color w:val="auto"/>
          <w:sz w:val="20"/>
          <w:szCs w:val="20"/>
        </w:rPr>
      </w:pPr>
      <w:r w:rsidRPr="002146C3">
        <w:rPr>
          <w:rFonts w:ascii="Arial" w:hAnsi="Arial" w:cs="Arial"/>
          <w:b/>
          <w:color w:val="auto"/>
          <w:sz w:val="20"/>
          <w:szCs w:val="20"/>
        </w:rPr>
        <w:t>Semantics</w:t>
      </w:r>
    </w:p>
    <w:p w14:paraId="15935974" w14:textId="3F792913" w:rsidR="00695A6C" w:rsidRPr="00331155" w:rsidRDefault="00695A6C" w:rsidP="00695A6C">
      <w:pPr>
        <w:rPr>
          <w:rFonts w:eastAsia="맑은 고딕"/>
        </w:rPr>
      </w:pPr>
      <w:r w:rsidRPr="002146C3">
        <w:rPr>
          <w:rFonts w:ascii="Times New Roman" w:hAnsi="Times New Roman" w:cs="Times New Roman"/>
        </w:rPr>
        <w:t>Semantics of the</w:t>
      </w:r>
      <w:r>
        <w:rPr>
          <w:rFonts w:eastAsia="바탕" w:hint="eastAsia"/>
        </w:rPr>
        <w:t xml:space="preserve"> </w:t>
      </w:r>
      <w:proofErr w:type="spellStart"/>
      <w:r w:rsidR="003E5BDB" w:rsidRPr="00413723">
        <w:rPr>
          <w:rFonts w:ascii="Courier New" w:eastAsiaTheme="minorHAnsi" w:hAnsi="Courier New" w:cs="Courier New"/>
        </w:rPr>
        <w:t>rain</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695A6C" w14:paraId="46099AEB" w14:textId="77777777" w:rsidTr="00BB0F8D">
        <w:trPr>
          <w:tblHeader/>
        </w:trPr>
        <w:tc>
          <w:tcPr>
            <w:tcW w:w="3047" w:type="dxa"/>
            <w:tcBorders>
              <w:top w:val="single" w:sz="4" w:space="0" w:color="000000"/>
              <w:bottom w:val="single" w:sz="2" w:space="0" w:color="000000"/>
            </w:tcBorders>
            <w:shd w:val="clear" w:color="auto" w:fill="auto"/>
          </w:tcPr>
          <w:p w14:paraId="50DB7854" w14:textId="77777777" w:rsidR="00695A6C" w:rsidRPr="002146C3" w:rsidRDefault="00695A6C" w:rsidP="00BB0F8D">
            <w:pPr>
              <w:snapToGrid w:val="0"/>
              <w:rPr>
                <w:rFonts w:ascii="Times New Roman" w:hAnsi="Times New Roman" w:cs="Times New Roman"/>
                <w:i/>
                <w:sz w:val="24"/>
                <w:szCs w:val="24"/>
              </w:rPr>
            </w:pPr>
            <w:r w:rsidRPr="002146C3">
              <w:rPr>
                <w:rFonts w:ascii="Times New Roman" w:hAnsi="Times New Roman" w:cs="Times New Roman"/>
                <w:i/>
                <w:sz w:val="24"/>
                <w:szCs w:val="24"/>
              </w:rPr>
              <w:t>Name</w:t>
            </w:r>
          </w:p>
        </w:tc>
        <w:tc>
          <w:tcPr>
            <w:tcW w:w="6237" w:type="dxa"/>
            <w:tcBorders>
              <w:top w:val="single" w:sz="4" w:space="0" w:color="000000"/>
              <w:bottom w:val="single" w:sz="2" w:space="0" w:color="000000"/>
            </w:tcBorders>
            <w:shd w:val="clear" w:color="auto" w:fill="auto"/>
            <w:vAlign w:val="center"/>
          </w:tcPr>
          <w:p w14:paraId="0EA40968" w14:textId="77777777" w:rsidR="00695A6C" w:rsidRPr="002146C3" w:rsidRDefault="00695A6C" w:rsidP="00BB0F8D">
            <w:pPr>
              <w:snapToGrid w:val="0"/>
              <w:rPr>
                <w:rFonts w:ascii="Times New Roman" w:hAnsi="Times New Roman" w:cs="Times New Roman"/>
                <w:i/>
                <w:sz w:val="24"/>
                <w:szCs w:val="24"/>
              </w:rPr>
            </w:pPr>
            <w:r w:rsidRPr="002146C3">
              <w:rPr>
                <w:rFonts w:ascii="Times New Roman" w:hAnsi="Times New Roman" w:cs="Times New Roman"/>
                <w:i/>
                <w:sz w:val="24"/>
                <w:szCs w:val="24"/>
              </w:rPr>
              <w:t>Definition</w:t>
            </w:r>
          </w:p>
        </w:tc>
      </w:tr>
      <w:tr w:rsidR="00246300" w14:paraId="3147854F" w14:textId="77777777" w:rsidTr="00A23974">
        <w:trPr>
          <w:tblHeader/>
        </w:trPr>
        <w:tc>
          <w:tcPr>
            <w:tcW w:w="3047" w:type="dxa"/>
            <w:tcBorders>
              <w:top w:val="single" w:sz="4" w:space="0" w:color="000000"/>
              <w:bottom w:val="single" w:sz="4" w:space="0" w:color="000000"/>
            </w:tcBorders>
            <w:shd w:val="clear" w:color="auto" w:fill="auto"/>
          </w:tcPr>
          <w:p w14:paraId="798915CA" w14:textId="38F2D657" w:rsidR="00246300" w:rsidRPr="0045043D" w:rsidRDefault="003E5BDB" w:rsidP="00B7423C">
            <w:pPr>
              <w:rPr>
                <w:rFonts w:ascii="Courier New" w:hAnsi="Courier New"/>
              </w:rPr>
            </w:pPr>
            <w:proofErr w:type="spellStart"/>
            <w:r w:rsidRPr="003E5BDB">
              <w:rPr>
                <w:rFonts w:ascii="Courier New" w:hAnsi="Courier New"/>
              </w:rPr>
              <w:t>rain</w:t>
            </w:r>
            <w:r w:rsidR="00246300" w:rsidRPr="0045043D">
              <w:rPr>
                <w:rFonts w:ascii="Courier New" w:hAnsi="Courier New"/>
              </w:rPr>
              <w:t>Sensor</w:t>
            </w:r>
            <w:proofErr w:type="spellEnd"/>
            <w:r w:rsidR="00246300" w:rsidRPr="0045043D">
              <w:rPr>
                <w:rFonts w:ascii="Courier New" w:hAnsi="Courier New"/>
              </w:rPr>
              <w:t xml:space="preserve"> </w:t>
            </w:r>
            <w:proofErr w:type="spellStart"/>
            <w:r w:rsidR="00246300" w:rsidRPr="0045043D">
              <w:rPr>
                <w:rFonts w:ascii="Courier New" w:hAnsi="Courier New"/>
              </w:rPr>
              <w:t>Capability</w:t>
            </w:r>
            <w:r w:rsidR="00B7423C">
              <w:rPr>
                <w:rFonts w:ascii="Courier New" w:hAnsi="Courier New"/>
              </w:rPr>
              <w:t>Data</w:t>
            </w:r>
            <w:proofErr w:type="spellEnd"/>
          </w:p>
        </w:tc>
        <w:tc>
          <w:tcPr>
            <w:tcW w:w="6237" w:type="dxa"/>
            <w:tcBorders>
              <w:top w:val="single" w:sz="4" w:space="0" w:color="000000"/>
              <w:bottom w:val="single" w:sz="4" w:space="0" w:color="000000"/>
            </w:tcBorders>
            <w:shd w:val="clear" w:color="auto" w:fill="auto"/>
          </w:tcPr>
          <w:p w14:paraId="1B15E038" w14:textId="483FDE49" w:rsidR="00246300" w:rsidRPr="002146C3" w:rsidRDefault="00246300" w:rsidP="00413723">
            <w:pPr>
              <w:snapToGrid w:val="0"/>
              <w:rPr>
                <w:rFonts w:ascii="Times New Roman" w:eastAsia="바탕" w:hAnsi="Times New Roman" w:cs="Times New Roman"/>
                <w:sz w:val="24"/>
                <w:szCs w:val="24"/>
              </w:rPr>
            </w:pPr>
            <w:r w:rsidRPr="002146C3">
              <w:rPr>
                <w:rFonts w:ascii="Times New Roman" w:hAnsi="Times New Roman" w:cs="Times New Roman"/>
                <w:sz w:val="24"/>
                <w:szCs w:val="24"/>
              </w:rPr>
              <w:t xml:space="preserve">Tool for describing </w:t>
            </w:r>
            <w:r w:rsidR="00151185" w:rsidRPr="002146C3">
              <w:rPr>
                <w:rFonts w:ascii="Times New Roman" w:hAnsi="Times New Roman" w:cs="Times New Roman"/>
                <w:sz w:val="24"/>
                <w:szCs w:val="24"/>
              </w:rPr>
              <w:t xml:space="preserve">a </w:t>
            </w:r>
            <w:r w:rsidR="003E5BDB" w:rsidRPr="002146C3">
              <w:rPr>
                <w:rFonts w:ascii="Times New Roman" w:eastAsia="바탕" w:hAnsi="Times New Roman" w:cs="Times New Roman"/>
                <w:sz w:val="24"/>
                <w:szCs w:val="24"/>
              </w:rPr>
              <w:t xml:space="preserve">rain </w:t>
            </w:r>
            <w:r w:rsidRPr="002146C3">
              <w:rPr>
                <w:rFonts w:ascii="Times New Roman" w:eastAsia="바탕" w:hAnsi="Times New Roman" w:cs="Times New Roman"/>
                <w:sz w:val="24"/>
                <w:szCs w:val="24"/>
              </w:rPr>
              <w:t>sensor</w:t>
            </w:r>
            <w:r w:rsidRPr="002146C3">
              <w:rPr>
                <w:rFonts w:ascii="Times New Roman" w:hAnsi="Times New Roman" w:cs="Times New Roman"/>
                <w:sz w:val="24"/>
                <w:szCs w:val="24"/>
              </w:rPr>
              <w:t xml:space="preserve"> capability.</w:t>
            </w:r>
          </w:p>
        </w:tc>
      </w:tr>
    </w:tbl>
    <w:p w14:paraId="593A0D90" w14:textId="77777777" w:rsidR="00695A6C" w:rsidRPr="00D31DB9" w:rsidRDefault="00695A6C" w:rsidP="00695A6C"/>
    <w:p w14:paraId="23272595" w14:textId="77777777" w:rsidR="00695A6C" w:rsidRPr="002146C3" w:rsidRDefault="00695A6C" w:rsidP="00695A6C">
      <w:pPr>
        <w:pStyle w:val="3"/>
        <w:rPr>
          <w:rFonts w:ascii="Arial" w:hAnsi="Arial" w:cs="Arial"/>
          <w:b/>
          <w:color w:val="auto"/>
          <w:sz w:val="20"/>
          <w:szCs w:val="20"/>
        </w:rPr>
      </w:pPr>
      <w:r w:rsidRPr="002146C3">
        <w:rPr>
          <w:rFonts w:ascii="Arial" w:hAnsi="Arial" w:cs="Arial"/>
          <w:b/>
          <w:color w:val="auto"/>
          <w:sz w:val="20"/>
          <w:szCs w:val="20"/>
        </w:rPr>
        <w:t>Examples</w:t>
      </w:r>
    </w:p>
    <w:p w14:paraId="0BB54C8D" w14:textId="5D7F1C75" w:rsidR="003E5BDB" w:rsidRPr="00D55C65" w:rsidRDefault="003E5BDB" w:rsidP="003E5BDB">
      <w:pPr>
        <w:pStyle w:val="IEEEStdsParagraph"/>
      </w:pPr>
      <w:r w:rsidRPr="00D55C65">
        <w:t xml:space="preserve">This example shows the description of </w:t>
      </w:r>
      <w:r w:rsidR="00151185" w:rsidRPr="00D55C65">
        <w:t>rain sensing</w:t>
      </w:r>
      <w:r w:rsidRPr="00D55C65">
        <w:t xml:space="preserve"> capability with the following semantics. The unit </w:t>
      </w:r>
      <w:r w:rsidR="00151185" w:rsidRPr="00D55C65">
        <w:t xml:space="preserve">of measurement for this sensor is </w:t>
      </w:r>
      <w:r w:rsidRPr="00D55C65">
        <w:t>millimeters per hour. "</w:t>
      </w:r>
      <w:proofErr w:type="spellStart"/>
      <w:r w:rsidRPr="00D55C65">
        <w:t>minValue</w:t>
      </w:r>
      <w:proofErr w:type="spellEnd"/>
      <w:r w:rsidRPr="00D55C65">
        <w:t xml:space="preserve">" is 0 </w:t>
      </w:r>
      <w:r w:rsidR="00001764" w:rsidRPr="00D55C65">
        <w:t xml:space="preserve">millimeters per hour </w:t>
      </w:r>
      <w:r w:rsidRPr="00D55C65">
        <w:t>and "</w:t>
      </w:r>
      <w:proofErr w:type="spellStart"/>
      <w:r w:rsidRPr="00D55C65">
        <w:t>maxValue</w:t>
      </w:r>
      <w:proofErr w:type="spellEnd"/>
      <w:r w:rsidRPr="00D55C65">
        <w:t xml:space="preserve">" is </w:t>
      </w:r>
      <w:r w:rsidR="00BB3CBD" w:rsidRPr="00D55C65">
        <w:t>9</w:t>
      </w:r>
      <w:r w:rsidRPr="00D55C65">
        <w:t>00 millimeters per hour</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3D0A878D" w14:textId="77777777" w:rsidTr="00BB0F8D">
        <w:tc>
          <w:tcPr>
            <w:tcW w:w="8613" w:type="dxa"/>
            <w:shd w:val="clear" w:color="auto" w:fill="auto"/>
          </w:tcPr>
          <w:p w14:paraId="44CC65CB" w14:textId="77777777" w:rsidR="00695A6C" w:rsidRPr="002146C3" w:rsidRDefault="00695A6C" w:rsidP="00BB0F8D">
            <w:pPr>
              <w:spacing w:line="360" w:lineRule="auto"/>
              <w:rPr>
                <w:rFonts w:ascii="Courier New" w:hAnsi="Courier New" w:cs="Courier New"/>
                <w:color w:val="000000"/>
                <w:szCs w:val="20"/>
                <w:lang w:val="fr-FR"/>
              </w:rPr>
            </w:pPr>
            <w:r w:rsidRPr="002146C3">
              <w:rPr>
                <w:rFonts w:ascii="Courier New" w:hAnsi="Courier New" w:cs="Courier New"/>
                <w:color w:val="000000"/>
                <w:szCs w:val="20"/>
                <w:lang w:val="fr-FR"/>
              </w:rPr>
              <w:t>{</w:t>
            </w:r>
          </w:p>
          <w:p w14:paraId="035ADB01" w14:textId="66103893" w:rsidR="00371224" w:rsidRPr="002146C3" w:rsidRDefault="00695A6C" w:rsidP="00BB0F8D">
            <w:pPr>
              <w:spacing w:line="360" w:lineRule="auto"/>
              <w:ind w:firstLine="165"/>
              <w:rPr>
                <w:rFonts w:ascii="Courier New" w:hAnsi="Courier New" w:cs="Courier New"/>
                <w:color w:val="000000"/>
                <w:szCs w:val="20"/>
                <w:lang w:val="fr-FR"/>
              </w:rPr>
            </w:pPr>
            <w:r w:rsidRPr="002146C3">
              <w:rPr>
                <w:rFonts w:ascii="Courier New" w:hAnsi="Courier New" w:cs="Courier New"/>
                <w:color w:val="000000"/>
                <w:szCs w:val="20"/>
                <w:lang w:val="fr-FR"/>
              </w:rPr>
              <w:t>"</w:t>
            </w:r>
            <w:proofErr w:type="spellStart"/>
            <w:r w:rsidRPr="002146C3">
              <w:rPr>
                <w:rFonts w:ascii="Courier New" w:hAnsi="Courier New" w:cs="Courier New"/>
                <w:color w:val="000000"/>
                <w:szCs w:val="20"/>
              </w:rPr>
              <w:t>sensorCapabilityBase</w:t>
            </w:r>
            <w:r w:rsidR="00B7423C" w:rsidRPr="002146C3">
              <w:rPr>
                <w:rFonts w:ascii="Courier New" w:hAnsi="Courier New" w:cs="Courier New"/>
                <w:color w:val="000000"/>
                <w:szCs w:val="20"/>
              </w:rPr>
              <w:t>Data</w:t>
            </w:r>
            <w:proofErr w:type="spellEnd"/>
            <w:r w:rsidRPr="002146C3">
              <w:rPr>
                <w:rFonts w:ascii="Courier New" w:hAnsi="Courier New" w:cs="Courier New"/>
                <w:color w:val="000000"/>
                <w:szCs w:val="20"/>
                <w:lang w:val="fr-FR"/>
              </w:rPr>
              <w:t>": {</w:t>
            </w:r>
          </w:p>
          <w:p w14:paraId="644F2385" w14:textId="6360D489" w:rsidR="00371224" w:rsidRPr="002146C3" w:rsidRDefault="00371224" w:rsidP="00371224">
            <w:pPr>
              <w:spacing w:line="360" w:lineRule="auto"/>
              <w:ind w:firstLine="165"/>
              <w:rPr>
                <w:rFonts w:ascii="Courier New" w:hAnsi="Courier New" w:cs="Courier New"/>
                <w:color w:val="000000"/>
                <w:szCs w:val="20"/>
                <w:lang w:val="fr-FR"/>
              </w:rPr>
            </w:pPr>
            <w:r w:rsidRPr="002146C3">
              <w:rPr>
                <w:rFonts w:ascii="Courier New" w:hAnsi="Courier New" w:cs="Courier New" w:hint="eastAsia"/>
                <w:color w:val="000000"/>
                <w:szCs w:val="20"/>
                <w:lang w:val="fr-FR"/>
              </w:rPr>
              <w:t xml:space="preserve"> </w:t>
            </w:r>
            <w:r w:rsidRPr="002146C3">
              <w:rPr>
                <w:rFonts w:ascii="Courier New" w:hAnsi="Courier New" w:cs="Courier New"/>
                <w:color w:val="000000"/>
                <w:szCs w:val="20"/>
                <w:lang w:val="fr-FR"/>
              </w:rPr>
              <w:t xml:space="preserve"> "</w:t>
            </w:r>
            <w:r w:rsidRPr="002146C3">
              <w:rPr>
                <w:rFonts w:ascii="Courier New" w:hAnsi="Courier New" w:cs="Courier New"/>
                <w:szCs w:val="20"/>
                <w:lang w:val="fr-FR"/>
              </w:rPr>
              <w:t>unit": "</w:t>
            </w:r>
            <w:r w:rsidR="00151185" w:rsidRPr="002146C3">
              <w:rPr>
                <w:rFonts w:ascii="Courier New" w:hAnsi="Courier New" w:cs="Courier New"/>
                <w:szCs w:val="20"/>
                <w:lang w:val="fr-FR"/>
              </w:rPr>
              <w:t>millimetersper</w:t>
            </w:r>
            <w:r w:rsidR="003E5BDB" w:rsidRPr="002146C3">
              <w:rPr>
                <w:rFonts w:ascii="Courier New" w:hAnsi="Courier New" w:cs="Courier New"/>
                <w:szCs w:val="20"/>
                <w:lang w:val="fr-FR"/>
              </w:rPr>
              <w:t>hour</w:t>
            </w:r>
            <w:r w:rsidRPr="002146C3">
              <w:rPr>
                <w:rFonts w:ascii="Courier New" w:hAnsi="Courier New" w:cs="Courier New"/>
                <w:szCs w:val="20"/>
                <w:lang w:val="fr-FR"/>
              </w:rPr>
              <w:t>",</w:t>
            </w:r>
          </w:p>
          <w:p w14:paraId="2AD61B83" w14:textId="0B065362" w:rsidR="00371224" w:rsidRPr="002146C3" w:rsidRDefault="00371224" w:rsidP="00371224">
            <w:pPr>
              <w:spacing w:line="360" w:lineRule="auto"/>
              <w:ind w:firstLine="165"/>
              <w:rPr>
                <w:rFonts w:ascii="Courier New" w:hAnsi="Courier New" w:cs="Courier New"/>
                <w:color w:val="000000"/>
                <w:szCs w:val="20"/>
                <w:lang w:val="fr-FR"/>
              </w:rPr>
            </w:pPr>
            <w:r w:rsidRPr="002146C3">
              <w:rPr>
                <w:rFonts w:ascii="Courier New" w:hAnsi="Courier New" w:cs="Courier New" w:hint="eastAsia"/>
                <w:color w:val="000000"/>
                <w:szCs w:val="20"/>
                <w:lang w:val="fr-FR"/>
              </w:rPr>
              <w:lastRenderedPageBreak/>
              <w:t xml:space="preserve"> </w:t>
            </w:r>
            <w:r w:rsidRPr="002146C3">
              <w:rPr>
                <w:rFonts w:ascii="Courier New" w:hAnsi="Courier New" w:cs="Courier New"/>
                <w:color w:val="000000"/>
                <w:szCs w:val="20"/>
                <w:lang w:val="fr-FR"/>
              </w:rPr>
              <w:t xml:space="preserve"> "minValue": 0,</w:t>
            </w:r>
          </w:p>
          <w:p w14:paraId="147079D2" w14:textId="209AE46E" w:rsidR="00371224" w:rsidRPr="002146C3" w:rsidRDefault="00371224" w:rsidP="00371224">
            <w:pPr>
              <w:spacing w:line="360" w:lineRule="auto"/>
              <w:ind w:firstLine="165"/>
              <w:rPr>
                <w:rFonts w:ascii="Courier New" w:hAnsi="Courier New" w:cs="Courier New"/>
                <w:color w:val="000000"/>
                <w:szCs w:val="20"/>
                <w:lang w:val="fr-FR"/>
              </w:rPr>
            </w:pPr>
            <w:r w:rsidRPr="002146C3">
              <w:rPr>
                <w:rFonts w:ascii="Courier New" w:hAnsi="Courier New" w:cs="Courier New" w:hint="eastAsia"/>
                <w:color w:val="000000"/>
                <w:szCs w:val="20"/>
                <w:lang w:val="fr-FR"/>
              </w:rPr>
              <w:t xml:space="preserve"> </w:t>
            </w:r>
            <w:r w:rsidRPr="002146C3">
              <w:rPr>
                <w:rFonts w:ascii="Courier New" w:hAnsi="Courier New" w:cs="Courier New"/>
                <w:color w:val="000000"/>
                <w:szCs w:val="20"/>
                <w:lang w:val="fr-FR"/>
              </w:rPr>
              <w:t xml:space="preserve"> "maxValue": </w:t>
            </w:r>
            <w:r w:rsidR="00BB3CBD" w:rsidRPr="002146C3">
              <w:rPr>
                <w:rFonts w:ascii="Courier New" w:hAnsi="Courier New" w:cs="Courier New"/>
                <w:color w:val="000000"/>
                <w:szCs w:val="20"/>
                <w:lang w:val="fr-FR"/>
              </w:rPr>
              <w:t>9</w:t>
            </w:r>
            <w:r w:rsidR="003E5BDB" w:rsidRPr="002146C3">
              <w:rPr>
                <w:rFonts w:ascii="Courier New" w:hAnsi="Courier New" w:cs="Courier New"/>
                <w:color w:val="000000"/>
                <w:szCs w:val="20"/>
                <w:lang w:val="fr-FR"/>
              </w:rPr>
              <w:t>0</w:t>
            </w:r>
            <w:r w:rsidRPr="002146C3">
              <w:rPr>
                <w:rFonts w:ascii="Courier New" w:hAnsi="Courier New" w:cs="Courier New"/>
                <w:color w:val="000000"/>
                <w:szCs w:val="20"/>
                <w:lang w:val="fr-FR"/>
              </w:rPr>
              <w:t>0</w:t>
            </w:r>
          </w:p>
          <w:p w14:paraId="7069E31A" w14:textId="7073AC03" w:rsidR="00695A6C" w:rsidRPr="002146C3" w:rsidRDefault="00695A6C" w:rsidP="00BB0F8D">
            <w:pPr>
              <w:spacing w:line="360" w:lineRule="auto"/>
              <w:ind w:firstLine="165"/>
              <w:rPr>
                <w:rFonts w:ascii="Courier New" w:hAnsi="Courier New" w:cs="Courier New"/>
                <w:color w:val="000000"/>
                <w:szCs w:val="20"/>
                <w:lang w:val="fr-FR"/>
              </w:rPr>
            </w:pPr>
            <w:r w:rsidRPr="002146C3">
              <w:rPr>
                <w:rFonts w:ascii="Courier New" w:hAnsi="Courier New" w:cs="Courier New"/>
                <w:color w:val="000000"/>
                <w:szCs w:val="20"/>
                <w:lang w:val="fr-FR"/>
              </w:rPr>
              <w:t>},</w:t>
            </w:r>
          </w:p>
          <w:p w14:paraId="3C7A5B3A" w14:textId="77777777" w:rsidR="00695A6C" w:rsidRPr="00747488" w:rsidRDefault="00695A6C" w:rsidP="00BB0F8D">
            <w:pPr>
              <w:spacing w:line="360" w:lineRule="auto"/>
              <w:rPr>
                <w:rFonts w:ascii="Courier New" w:hAnsi="Courier New" w:cs="Courier New"/>
                <w:color w:val="000000"/>
                <w:sz w:val="16"/>
              </w:rPr>
            </w:pPr>
            <w:r w:rsidRPr="002146C3">
              <w:rPr>
                <w:rFonts w:ascii="Courier New" w:hAnsi="Courier New" w:cs="Courier New" w:hint="eastAsia"/>
                <w:color w:val="000000"/>
                <w:szCs w:val="20"/>
              </w:rPr>
              <w:t>}</w:t>
            </w:r>
          </w:p>
        </w:tc>
      </w:tr>
    </w:tbl>
    <w:p w14:paraId="57FF1100" w14:textId="77777777" w:rsidR="00695A6C" w:rsidRPr="00D31DB9" w:rsidRDefault="00695A6C" w:rsidP="00695A6C"/>
    <w:p w14:paraId="15DC0B4E" w14:textId="31C7AE94" w:rsidR="00BB263B" w:rsidRPr="002146C3" w:rsidRDefault="003E5BDB" w:rsidP="003E5BDB">
      <w:pPr>
        <w:pStyle w:val="2"/>
        <w:rPr>
          <w:rFonts w:ascii="Arial" w:hAnsi="Arial" w:cs="Arial"/>
          <w:b/>
          <w:color w:val="auto"/>
          <w:sz w:val="20"/>
          <w:szCs w:val="20"/>
        </w:rPr>
      </w:pPr>
      <w:r w:rsidRPr="002146C3">
        <w:rPr>
          <w:rFonts w:ascii="Arial" w:hAnsi="Arial" w:cs="Arial"/>
          <w:b/>
          <w:color w:val="auto"/>
          <w:sz w:val="20"/>
          <w:szCs w:val="20"/>
        </w:rPr>
        <w:t>Insolation</w:t>
      </w:r>
      <w:r w:rsidR="00BB263B" w:rsidRPr="002146C3">
        <w:rPr>
          <w:rFonts w:ascii="Arial" w:hAnsi="Arial" w:cs="Arial"/>
          <w:b/>
          <w:color w:val="auto"/>
          <w:sz w:val="20"/>
          <w:szCs w:val="20"/>
        </w:rPr>
        <w:t xml:space="preserve"> sensor capability</w:t>
      </w:r>
    </w:p>
    <w:p w14:paraId="35AA5CD2" w14:textId="77777777" w:rsidR="00BB263B" w:rsidRPr="002146C3" w:rsidRDefault="00BB263B" w:rsidP="00BB263B">
      <w:pPr>
        <w:pStyle w:val="3"/>
        <w:rPr>
          <w:b/>
          <w:color w:val="auto"/>
          <w:sz w:val="20"/>
          <w:szCs w:val="20"/>
        </w:rPr>
      </w:pPr>
      <w:r w:rsidRPr="002146C3">
        <w:rPr>
          <w:rFonts w:hint="eastAsia"/>
          <w:b/>
          <w:color w:val="auto"/>
          <w:sz w:val="20"/>
          <w:szCs w:val="20"/>
        </w:rPr>
        <w:t>G</w:t>
      </w:r>
      <w:r w:rsidRPr="002146C3">
        <w:rPr>
          <w:b/>
          <w:color w:val="auto"/>
          <w:sz w:val="20"/>
          <w:szCs w:val="20"/>
        </w:rPr>
        <w:t>eneral</w:t>
      </w:r>
    </w:p>
    <w:p w14:paraId="63B7A194" w14:textId="4B78893E" w:rsidR="00BB263B" w:rsidRPr="00D55C65" w:rsidRDefault="00BB263B" w:rsidP="00BB263B">
      <w:pPr>
        <w:pStyle w:val="IEEEStdsParagraph"/>
      </w:pPr>
      <w:r w:rsidRPr="00D55C65">
        <w:t xml:space="preserve">This </w:t>
      </w:r>
      <w:r w:rsidR="00413723" w:rsidRPr="00D55C65">
        <w:t>sub</w:t>
      </w:r>
      <w:r w:rsidRPr="00D55C65">
        <w:t xml:space="preserve">clause specifies </w:t>
      </w:r>
      <w:r w:rsidR="00D65C9F" w:rsidRPr="00D55C65">
        <w:t>the</w:t>
      </w:r>
      <w:r w:rsidR="00001764" w:rsidRPr="00D55C65">
        <w:t xml:space="preserve"> capability of </w:t>
      </w:r>
      <w:r w:rsidR="00413723" w:rsidRPr="00D55C65">
        <w:t>an</w:t>
      </w:r>
      <w:r w:rsidRPr="00D55C65">
        <w:t xml:space="preserve"> </w:t>
      </w:r>
      <w:r w:rsidR="003E5BDB" w:rsidRPr="00D55C65">
        <w:t xml:space="preserve">insolation </w:t>
      </w:r>
      <w:r w:rsidRPr="00D55C65">
        <w:t>sensor.</w:t>
      </w:r>
    </w:p>
    <w:p w14:paraId="16BE9AF0" w14:textId="77777777" w:rsidR="00BB263B" w:rsidRPr="002146C3" w:rsidRDefault="00BB263B" w:rsidP="00BB263B">
      <w:pPr>
        <w:pStyle w:val="3"/>
        <w:rPr>
          <w:rFonts w:ascii="Arial" w:hAnsi="Arial" w:cs="Arial"/>
          <w:b/>
          <w:color w:val="auto"/>
          <w:sz w:val="20"/>
          <w:szCs w:val="20"/>
        </w:rPr>
      </w:pPr>
      <w:r w:rsidRPr="002146C3">
        <w:rPr>
          <w:rFonts w:ascii="Arial" w:hAnsi="Arial" w:cs="Arial"/>
          <w:b/>
          <w:color w:val="auto"/>
          <w:sz w:val="20"/>
          <w:szCs w:val="20"/>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275F2" w:rsidRPr="002275F2" w14:paraId="268709B7" w14:textId="77777777" w:rsidTr="00BB0F8D">
        <w:tc>
          <w:tcPr>
            <w:tcW w:w="8613" w:type="dxa"/>
            <w:shd w:val="clear" w:color="auto" w:fill="auto"/>
          </w:tcPr>
          <w:p w14:paraId="294A9971" w14:textId="2136F382" w:rsidR="00BB263B" w:rsidRPr="002146C3" w:rsidRDefault="00BB263B" w:rsidP="00BB0F8D">
            <w:pPr>
              <w:spacing w:line="360" w:lineRule="auto"/>
              <w:rPr>
                <w:rFonts w:ascii="Courier New" w:hAnsi="Courier New" w:cs="Courier New"/>
                <w:szCs w:val="20"/>
              </w:rPr>
            </w:pPr>
            <w:r w:rsidRPr="002146C3">
              <w:rPr>
                <w:rFonts w:ascii="Courier New" w:hAnsi="Courier New" w:cs="Courier New"/>
                <w:szCs w:val="20"/>
              </w:rPr>
              <w:t>"</w:t>
            </w:r>
            <w:proofErr w:type="spellStart"/>
            <w:r w:rsidR="003E5BDB" w:rsidRPr="002146C3">
              <w:rPr>
                <w:rFonts w:ascii="Courier New" w:hAnsi="Courier New" w:cs="Courier New"/>
                <w:szCs w:val="20"/>
              </w:rPr>
              <w:t>insolation</w:t>
            </w:r>
            <w:r w:rsidRPr="002146C3">
              <w:rPr>
                <w:rFonts w:ascii="Courier New" w:hAnsi="Courier New" w:cs="Courier New"/>
                <w:szCs w:val="20"/>
              </w:rPr>
              <w:t>SensorCapability</w:t>
            </w:r>
            <w:r w:rsidR="00B7423C" w:rsidRPr="002146C3">
              <w:rPr>
                <w:rFonts w:ascii="Courier New" w:hAnsi="Courier New" w:cs="Courier New"/>
                <w:szCs w:val="20"/>
              </w:rPr>
              <w:t>Data</w:t>
            </w:r>
            <w:proofErr w:type="spellEnd"/>
            <w:r w:rsidRPr="002146C3">
              <w:rPr>
                <w:rFonts w:ascii="Courier New" w:hAnsi="Courier New" w:cs="Courier New"/>
                <w:szCs w:val="20"/>
              </w:rPr>
              <w:t>": {</w:t>
            </w:r>
          </w:p>
          <w:p w14:paraId="2DED5CFE" w14:textId="77777777"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szCs w:val="20"/>
              </w:rPr>
              <w:t>"type": "object",</w:t>
            </w:r>
          </w:p>
          <w:p w14:paraId="0615470E" w14:textId="77777777"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hint="eastAsia"/>
                <w:szCs w:val="20"/>
              </w:rPr>
              <w:t>"</w:t>
            </w:r>
            <w:r w:rsidRPr="002146C3">
              <w:rPr>
                <w:rFonts w:ascii="Courier New" w:hAnsi="Courier New" w:cs="Courier New"/>
                <w:szCs w:val="20"/>
              </w:rPr>
              <w:t>properties": {</w:t>
            </w:r>
          </w:p>
          <w:p w14:paraId="7953A233" w14:textId="40A1C4AB"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hint="eastAsia"/>
                <w:szCs w:val="20"/>
              </w:rPr>
              <w:t xml:space="preserve"> </w:t>
            </w:r>
            <w:r w:rsidR="00B7423C" w:rsidRPr="002146C3">
              <w:rPr>
                <w:rFonts w:ascii="Courier New" w:hAnsi="Courier New" w:cs="Courier New"/>
                <w:szCs w:val="20"/>
              </w:rPr>
              <w:t xml:space="preserve"> "</w:t>
            </w:r>
            <w:proofErr w:type="spellStart"/>
            <w:r w:rsidR="00B7423C" w:rsidRPr="002146C3">
              <w:rPr>
                <w:rFonts w:ascii="Courier New" w:hAnsi="Courier New" w:cs="Courier New"/>
                <w:szCs w:val="20"/>
              </w:rPr>
              <w:t>sensorCapabilityBaseData</w:t>
            </w:r>
            <w:proofErr w:type="spellEnd"/>
            <w:r w:rsidRPr="002146C3">
              <w:rPr>
                <w:rFonts w:ascii="Courier New" w:hAnsi="Courier New" w:cs="Courier New"/>
                <w:szCs w:val="20"/>
              </w:rPr>
              <w:t>": {</w:t>
            </w:r>
          </w:p>
          <w:p w14:paraId="18826E9F" w14:textId="64671DF6"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hint="eastAsia"/>
                <w:szCs w:val="20"/>
              </w:rPr>
              <w:t xml:space="preserve"> </w:t>
            </w:r>
            <w:r w:rsidRPr="002146C3">
              <w:rPr>
                <w:rFonts w:ascii="Courier New" w:hAnsi="Courier New" w:cs="Courier New"/>
                <w:szCs w:val="20"/>
              </w:rPr>
              <w:t xml:space="preserve">   "$ref": "#/definitions/</w:t>
            </w:r>
            <w:proofErr w:type="spellStart"/>
            <w:r w:rsidRPr="002146C3">
              <w:rPr>
                <w:rFonts w:ascii="Courier New" w:hAnsi="Courier New" w:cs="Courier New"/>
                <w:szCs w:val="20"/>
              </w:rPr>
              <w:t>sensorCapabilityBase</w:t>
            </w:r>
            <w:r w:rsidR="00B7423C" w:rsidRPr="002146C3">
              <w:rPr>
                <w:rFonts w:ascii="Courier New" w:hAnsi="Courier New" w:cs="Courier New"/>
                <w:szCs w:val="20"/>
              </w:rPr>
              <w:t>Data</w:t>
            </w:r>
            <w:proofErr w:type="spellEnd"/>
            <w:r w:rsidRPr="002146C3">
              <w:rPr>
                <w:rFonts w:ascii="Courier New" w:hAnsi="Courier New" w:cs="Courier New"/>
                <w:szCs w:val="20"/>
              </w:rPr>
              <w:t>"</w:t>
            </w:r>
          </w:p>
          <w:p w14:paraId="5EDA9969" w14:textId="77777777"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hint="eastAsia"/>
                <w:szCs w:val="20"/>
              </w:rPr>
              <w:t xml:space="preserve"> </w:t>
            </w:r>
            <w:r w:rsidRPr="002146C3">
              <w:rPr>
                <w:rFonts w:ascii="Courier New" w:hAnsi="Courier New" w:cs="Courier New"/>
                <w:szCs w:val="20"/>
              </w:rPr>
              <w:t xml:space="preserve"> },</w:t>
            </w:r>
          </w:p>
          <w:p w14:paraId="3374823F" w14:textId="77777777" w:rsidR="00BB263B" w:rsidRPr="002146C3" w:rsidRDefault="00BB263B" w:rsidP="00BB0F8D">
            <w:pPr>
              <w:spacing w:line="360" w:lineRule="auto"/>
              <w:ind w:firstLine="165"/>
              <w:rPr>
                <w:rFonts w:ascii="Courier New" w:hAnsi="Courier New" w:cs="Courier New"/>
                <w:szCs w:val="20"/>
              </w:rPr>
            </w:pPr>
            <w:r w:rsidRPr="002146C3">
              <w:rPr>
                <w:rFonts w:ascii="Courier New" w:hAnsi="Courier New" w:cs="Courier New" w:hint="eastAsia"/>
                <w:szCs w:val="20"/>
              </w:rPr>
              <w:t>}</w:t>
            </w:r>
          </w:p>
          <w:p w14:paraId="17B56F99" w14:textId="77777777" w:rsidR="00BB263B" w:rsidRPr="002275F2" w:rsidRDefault="00BB263B" w:rsidP="00BB0F8D">
            <w:pPr>
              <w:spacing w:line="360" w:lineRule="auto"/>
              <w:rPr>
                <w:rFonts w:ascii="Courier New" w:hAnsi="Courier New" w:cs="Courier New"/>
                <w:sz w:val="16"/>
              </w:rPr>
            </w:pPr>
            <w:r w:rsidRPr="002146C3">
              <w:rPr>
                <w:rFonts w:ascii="Courier New" w:hAnsi="Courier New" w:cs="Courier New" w:hint="eastAsia"/>
                <w:szCs w:val="20"/>
              </w:rPr>
              <w:t>}</w:t>
            </w:r>
          </w:p>
        </w:tc>
      </w:tr>
    </w:tbl>
    <w:p w14:paraId="258C6FBF" w14:textId="77777777" w:rsidR="00BB263B" w:rsidRPr="00747488" w:rsidRDefault="00BB263B" w:rsidP="00BB263B"/>
    <w:p w14:paraId="17A7CA0E"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Semantics</w:t>
      </w:r>
    </w:p>
    <w:p w14:paraId="1AFF427F" w14:textId="2CA6E433" w:rsidR="00BB263B" w:rsidRPr="00331155" w:rsidRDefault="00BB263B" w:rsidP="00BB263B">
      <w:pPr>
        <w:rPr>
          <w:rFonts w:eastAsia="맑은 고딕"/>
        </w:rPr>
      </w:pPr>
      <w:r w:rsidRPr="002146C3">
        <w:rPr>
          <w:rFonts w:ascii="Times New Roman" w:hAnsi="Times New Roman" w:cs="Times New Roman"/>
        </w:rPr>
        <w:t>Semantics of the</w:t>
      </w:r>
      <w:r>
        <w:rPr>
          <w:rFonts w:eastAsia="바탕" w:hint="eastAsia"/>
        </w:rPr>
        <w:t xml:space="preserve"> </w:t>
      </w:r>
      <w:proofErr w:type="spellStart"/>
      <w:r w:rsidR="00B7423C" w:rsidRPr="005F40B6">
        <w:rPr>
          <w:rFonts w:ascii="Courier New" w:eastAsia="바탕" w:hAnsi="Courier New" w:cs="Courier New"/>
        </w:rPr>
        <w:t>insolation</w:t>
      </w:r>
      <w:r w:rsidRPr="005F40B6">
        <w:rPr>
          <w:rFonts w:ascii="Courier New" w:eastAsia="맑은 고딕" w:hAnsi="Courier New" w:cs="Courier New"/>
        </w:rPr>
        <w:t>SensorCapability</w:t>
      </w:r>
      <w:r w:rsidR="00B7423C" w:rsidRPr="005F40B6">
        <w:rPr>
          <w:rFonts w:ascii="Courier New" w:eastAsia="맑은 고딕" w:hAnsi="Courier New" w:cs="Courier New"/>
        </w:rPr>
        <w:t>Data</w:t>
      </w:r>
      <w:proofErr w:type="spellEnd"/>
      <w:r w:rsidRPr="005F40B6">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784FA59" w14:textId="77777777" w:rsidTr="00BB0F8D">
        <w:trPr>
          <w:tblHeader/>
        </w:trPr>
        <w:tc>
          <w:tcPr>
            <w:tcW w:w="3047" w:type="dxa"/>
            <w:tcBorders>
              <w:top w:val="single" w:sz="4" w:space="0" w:color="000000"/>
              <w:bottom w:val="single" w:sz="2" w:space="0" w:color="000000"/>
            </w:tcBorders>
            <w:shd w:val="clear" w:color="auto" w:fill="auto"/>
          </w:tcPr>
          <w:p w14:paraId="4DA6B995" w14:textId="77777777" w:rsidR="00BB263B" w:rsidRPr="005F40B6" w:rsidRDefault="00BB263B"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Name</w:t>
            </w:r>
          </w:p>
        </w:tc>
        <w:tc>
          <w:tcPr>
            <w:tcW w:w="6237" w:type="dxa"/>
            <w:tcBorders>
              <w:top w:val="single" w:sz="4" w:space="0" w:color="000000"/>
              <w:bottom w:val="single" w:sz="2" w:space="0" w:color="000000"/>
            </w:tcBorders>
            <w:shd w:val="clear" w:color="auto" w:fill="auto"/>
            <w:vAlign w:val="center"/>
          </w:tcPr>
          <w:p w14:paraId="102A72DB" w14:textId="77777777" w:rsidR="00BB263B" w:rsidRPr="005F40B6" w:rsidRDefault="00BB263B"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Definition</w:t>
            </w:r>
          </w:p>
        </w:tc>
      </w:tr>
      <w:tr w:rsidR="00BB263B" w14:paraId="78F33D64" w14:textId="77777777" w:rsidTr="00BB0F8D">
        <w:trPr>
          <w:tblHeader/>
        </w:trPr>
        <w:tc>
          <w:tcPr>
            <w:tcW w:w="3047" w:type="dxa"/>
            <w:tcBorders>
              <w:top w:val="single" w:sz="4" w:space="0" w:color="000000"/>
              <w:bottom w:val="single" w:sz="2" w:space="0" w:color="000000"/>
            </w:tcBorders>
            <w:shd w:val="clear" w:color="auto" w:fill="auto"/>
          </w:tcPr>
          <w:p w14:paraId="53850A6A" w14:textId="58892552" w:rsidR="00BB263B" w:rsidRPr="0045043D" w:rsidRDefault="003E5BDB" w:rsidP="00B7423C">
            <w:pPr>
              <w:rPr>
                <w:rFonts w:ascii="Courier New" w:hAnsi="Courier New"/>
              </w:rPr>
            </w:pPr>
            <w:proofErr w:type="spellStart"/>
            <w:r w:rsidRPr="003E5BDB">
              <w:rPr>
                <w:rFonts w:ascii="Courier New" w:hAnsi="Courier New"/>
              </w:rPr>
              <w:t>insolation</w:t>
            </w:r>
            <w:r w:rsidR="00BB263B" w:rsidRPr="0045043D">
              <w:rPr>
                <w:rFonts w:ascii="Courier New" w:hAnsi="Courier New"/>
              </w:rPr>
              <w:t>Sensor</w:t>
            </w:r>
            <w:proofErr w:type="spellEnd"/>
            <w:r w:rsidR="00BB263B" w:rsidRPr="0045043D">
              <w:rPr>
                <w:rFonts w:ascii="Courier New" w:hAnsi="Courier New"/>
              </w:rPr>
              <w:t xml:space="preserve"> </w:t>
            </w:r>
            <w:proofErr w:type="spellStart"/>
            <w:r w:rsidR="00BB263B" w:rsidRPr="0045043D">
              <w:rPr>
                <w:rFonts w:ascii="Courier New" w:hAnsi="Courier New"/>
              </w:rPr>
              <w:t>Capability</w:t>
            </w:r>
            <w:r w:rsidR="00B7423C">
              <w:rPr>
                <w:rFonts w:ascii="Courier New" w:hAnsi="Courier New"/>
              </w:rPr>
              <w:t>Data</w:t>
            </w:r>
            <w:proofErr w:type="spellEnd"/>
          </w:p>
        </w:tc>
        <w:tc>
          <w:tcPr>
            <w:tcW w:w="6237" w:type="dxa"/>
            <w:tcBorders>
              <w:top w:val="single" w:sz="4" w:space="0" w:color="000000"/>
              <w:bottom w:val="single" w:sz="2" w:space="0" w:color="000000"/>
            </w:tcBorders>
            <w:shd w:val="clear" w:color="auto" w:fill="auto"/>
          </w:tcPr>
          <w:p w14:paraId="31ED556E" w14:textId="292CA22B" w:rsidR="00BB263B" w:rsidRPr="0045043D" w:rsidRDefault="00BB263B" w:rsidP="00001764">
            <w:pPr>
              <w:snapToGrid w:val="0"/>
              <w:rPr>
                <w:rFonts w:eastAsia="바탕"/>
                <w:szCs w:val="19"/>
              </w:rPr>
            </w:pPr>
            <w:r w:rsidRPr="005F40B6">
              <w:rPr>
                <w:rFonts w:ascii="Times New Roman" w:hAnsi="Times New Roman" w:cs="Times New Roman"/>
                <w:sz w:val="24"/>
                <w:szCs w:val="24"/>
              </w:rPr>
              <w:t xml:space="preserve">Tool for describing </w:t>
            </w:r>
            <w:r w:rsidR="00151185" w:rsidRPr="005F40B6">
              <w:rPr>
                <w:rFonts w:ascii="Times New Roman" w:hAnsi="Times New Roman" w:cs="Times New Roman"/>
                <w:sz w:val="24"/>
                <w:szCs w:val="24"/>
              </w:rPr>
              <w:t xml:space="preserve">an </w:t>
            </w:r>
            <w:r w:rsidR="003E5BDB" w:rsidRPr="005F40B6">
              <w:rPr>
                <w:rFonts w:ascii="Times New Roman" w:hAnsi="Times New Roman" w:cs="Times New Roman"/>
                <w:sz w:val="24"/>
                <w:szCs w:val="24"/>
              </w:rPr>
              <w:t xml:space="preserve">insolation </w:t>
            </w:r>
            <w:r w:rsidRPr="005F40B6">
              <w:rPr>
                <w:rFonts w:ascii="Times New Roman" w:eastAsia="바탕" w:hAnsi="Times New Roman" w:cs="Times New Roman"/>
                <w:sz w:val="24"/>
                <w:szCs w:val="24"/>
              </w:rPr>
              <w:t>sensor</w:t>
            </w:r>
            <w:r w:rsidRPr="005F40B6">
              <w:rPr>
                <w:rFonts w:ascii="Times New Roman" w:hAnsi="Times New Roman" w:cs="Times New Roman"/>
                <w:sz w:val="24"/>
                <w:szCs w:val="24"/>
              </w:rPr>
              <w:t xml:space="preserve"> capability</w:t>
            </w:r>
            <w:r w:rsidRPr="0045043D">
              <w:rPr>
                <w:szCs w:val="19"/>
              </w:rPr>
              <w:t>.</w:t>
            </w:r>
          </w:p>
        </w:tc>
      </w:tr>
    </w:tbl>
    <w:p w14:paraId="55E76350" w14:textId="77777777" w:rsidR="00BB263B" w:rsidRPr="00D31DB9" w:rsidRDefault="00BB263B" w:rsidP="00BB263B"/>
    <w:p w14:paraId="28D9DCF7"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Examples</w:t>
      </w:r>
    </w:p>
    <w:p w14:paraId="6CBB0E1C" w14:textId="713A14D1" w:rsidR="00132BD9" w:rsidRPr="00D55C65" w:rsidRDefault="00132BD9" w:rsidP="00132BD9">
      <w:pPr>
        <w:pStyle w:val="IEEEStdsParagraph"/>
      </w:pPr>
      <w:r w:rsidRPr="00D55C65">
        <w:t xml:space="preserve">This example shows the description of </w:t>
      </w:r>
      <w:r w:rsidR="00151185" w:rsidRPr="00D55C65">
        <w:t>insolation</w:t>
      </w:r>
      <w:r w:rsidRPr="00D55C65">
        <w:t xml:space="preserve"> sensing capability with the following semantics. Th</w:t>
      </w:r>
      <w:r w:rsidR="00151185" w:rsidRPr="00D55C65">
        <w:t xml:space="preserve">e unit of measurement for this sensor is </w:t>
      </w:r>
      <w:r w:rsidRPr="00D55C65">
        <w:t>watt</w:t>
      </w:r>
      <w:r w:rsidR="00151185" w:rsidRPr="00D55C65">
        <w:t>s</w:t>
      </w:r>
      <w:r w:rsidRPr="00D55C65">
        <w:t xml:space="preserve"> per square meter. "</w:t>
      </w:r>
      <w:proofErr w:type="spellStart"/>
      <w:r w:rsidRPr="00D55C65">
        <w:t>minValue</w:t>
      </w:r>
      <w:proofErr w:type="spellEnd"/>
      <w:r w:rsidRPr="00D55C65">
        <w:t xml:space="preserve">" is 0 </w:t>
      </w:r>
      <w:r w:rsidR="00001764" w:rsidRPr="00D55C65">
        <w:t>watt</w:t>
      </w:r>
      <w:r w:rsidR="00151185" w:rsidRPr="00D55C65">
        <w:t>s</w:t>
      </w:r>
      <w:r w:rsidR="00001764" w:rsidRPr="00D55C65">
        <w:t xml:space="preserve"> per square meter </w:t>
      </w:r>
      <w:r w:rsidRPr="00D55C65">
        <w:t>and "</w:t>
      </w:r>
      <w:proofErr w:type="spellStart"/>
      <w:r w:rsidRPr="00D55C65">
        <w:t>maxValue</w:t>
      </w:r>
      <w:proofErr w:type="spellEnd"/>
      <w:r w:rsidRPr="00D55C65">
        <w:t xml:space="preserve">" is </w:t>
      </w:r>
      <w:r w:rsidR="00E97231" w:rsidRPr="00D55C65">
        <w:t>25</w:t>
      </w:r>
      <w:r w:rsidRPr="00D55C65">
        <w:t>00 watt</w:t>
      </w:r>
      <w:r w:rsidR="00151185" w:rsidRPr="00D55C65">
        <w:t>s</w:t>
      </w:r>
      <w:r w:rsidRPr="00D55C65">
        <w:t xml:space="preserve"> per square meter</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EFAFC9D" w14:textId="77777777" w:rsidTr="00BB0F8D">
        <w:tc>
          <w:tcPr>
            <w:tcW w:w="8613" w:type="dxa"/>
            <w:shd w:val="clear" w:color="auto" w:fill="auto"/>
          </w:tcPr>
          <w:p w14:paraId="5CA97076" w14:textId="77777777" w:rsidR="00132BD9" w:rsidRPr="005F40B6" w:rsidRDefault="00132BD9" w:rsidP="00132BD9">
            <w:pPr>
              <w:spacing w:line="360" w:lineRule="auto"/>
              <w:rPr>
                <w:rFonts w:ascii="Courier New" w:hAnsi="Courier New" w:cs="Courier New"/>
                <w:color w:val="000000"/>
                <w:szCs w:val="20"/>
                <w:lang w:val="fr-FR"/>
              </w:rPr>
            </w:pPr>
            <w:r w:rsidRPr="005F40B6">
              <w:rPr>
                <w:rFonts w:ascii="Courier New" w:hAnsi="Courier New" w:cs="Courier New"/>
                <w:color w:val="000000"/>
                <w:szCs w:val="20"/>
                <w:lang w:val="fr-FR"/>
              </w:rPr>
              <w:t>{</w:t>
            </w:r>
          </w:p>
          <w:p w14:paraId="6B4C496A" w14:textId="1C722DE6"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roofErr w:type="spellStart"/>
            <w:r w:rsidRPr="005F40B6">
              <w:rPr>
                <w:rFonts w:ascii="Courier New" w:hAnsi="Courier New" w:cs="Courier New"/>
                <w:color w:val="000000"/>
                <w:szCs w:val="20"/>
              </w:rPr>
              <w:t>sensorCapabilityBase</w:t>
            </w:r>
            <w:r w:rsidR="00B7423C" w:rsidRPr="005F40B6">
              <w:rPr>
                <w:rFonts w:ascii="Courier New" w:hAnsi="Courier New" w:cs="Courier New"/>
                <w:color w:val="000000"/>
                <w:szCs w:val="20"/>
              </w:rPr>
              <w:t>Data</w:t>
            </w:r>
            <w:proofErr w:type="spellEnd"/>
            <w:r w:rsidRPr="005F40B6">
              <w:rPr>
                <w:rFonts w:ascii="Courier New" w:hAnsi="Courier New" w:cs="Courier New"/>
                <w:color w:val="000000"/>
                <w:szCs w:val="20"/>
                <w:lang w:val="fr-FR"/>
              </w:rPr>
              <w:t>": {</w:t>
            </w:r>
          </w:p>
          <w:p w14:paraId="68A96396" w14:textId="33D28EBB"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w:t>
            </w:r>
            <w:r w:rsidRPr="005F40B6">
              <w:rPr>
                <w:rFonts w:ascii="Courier New" w:hAnsi="Courier New" w:cs="Courier New"/>
                <w:szCs w:val="20"/>
                <w:lang w:val="fr-FR"/>
              </w:rPr>
              <w:t>unit": "watt</w:t>
            </w:r>
            <w:r w:rsidR="00151185" w:rsidRPr="005F40B6">
              <w:rPr>
                <w:rFonts w:ascii="Courier New" w:hAnsi="Courier New" w:cs="Courier New"/>
                <w:szCs w:val="20"/>
                <w:lang w:val="fr-FR"/>
              </w:rPr>
              <w:t>spersquare</w:t>
            </w:r>
            <w:r w:rsidRPr="005F40B6">
              <w:rPr>
                <w:rFonts w:ascii="Courier New" w:hAnsi="Courier New" w:cs="Courier New"/>
                <w:szCs w:val="20"/>
                <w:lang w:val="fr-FR"/>
              </w:rPr>
              <w:t>meter",</w:t>
            </w:r>
          </w:p>
          <w:p w14:paraId="455E69E7" w14:textId="77777777"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lastRenderedPageBreak/>
              <w:t xml:space="preserve"> </w:t>
            </w:r>
            <w:r w:rsidRPr="005F40B6">
              <w:rPr>
                <w:rFonts w:ascii="Courier New" w:hAnsi="Courier New" w:cs="Courier New"/>
                <w:color w:val="000000"/>
                <w:szCs w:val="20"/>
                <w:lang w:val="fr-FR"/>
              </w:rPr>
              <w:t xml:space="preserve"> "minValue": 0,</w:t>
            </w:r>
          </w:p>
          <w:p w14:paraId="2E522889" w14:textId="5C3D935B" w:rsidR="00ED7A72" w:rsidRPr="005F40B6" w:rsidRDefault="00132BD9" w:rsidP="00D55C65">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"maxValue": </w:t>
            </w:r>
            <w:r w:rsidR="00E97231" w:rsidRPr="005F40B6">
              <w:rPr>
                <w:rFonts w:ascii="Courier New" w:hAnsi="Courier New" w:cs="Courier New"/>
                <w:color w:val="000000"/>
                <w:szCs w:val="20"/>
                <w:lang w:val="fr-FR"/>
              </w:rPr>
              <w:t>25</w:t>
            </w:r>
            <w:r w:rsidRPr="005F40B6">
              <w:rPr>
                <w:rFonts w:ascii="Courier New" w:hAnsi="Courier New" w:cs="Courier New"/>
                <w:color w:val="000000"/>
                <w:szCs w:val="20"/>
                <w:lang w:val="fr-FR"/>
              </w:rPr>
              <w:t>00</w:t>
            </w:r>
          </w:p>
          <w:p w14:paraId="081F3702" w14:textId="163B4AB2"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
          <w:p w14:paraId="1484A001" w14:textId="308DEEFE" w:rsidR="00BB263B" w:rsidRPr="00747488" w:rsidRDefault="00132BD9" w:rsidP="00132BD9">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3DB9D9FE" w14:textId="77777777" w:rsidR="00BB263B" w:rsidRPr="00D31DB9" w:rsidRDefault="00BB263B" w:rsidP="00BB263B"/>
    <w:p w14:paraId="1DECBFA4" w14:textId="1B9CD2D6" w:rsidR="00BB263B" w:rsidRPr="005F40B6" w:rsidRDefault="00132BD9" w:rsidP="00132BD9">
      <w:pPr>
        <w:pStyle w:val="2"/>
        <w:rPr>
          <w:rFonts w:ascii="Arial" w:hAnsi="Arial" w:cs="Arial"/>
          <w:b/>
          <w:color w:val="auto"/>
          <w:sz w:val="20"/>
          <w:szCs w:val="20"/>
        </w:rPr>
      </w:pPr>
      <w:r w:rsidRPr="005F40B6">
        <w:rPr>
          <w:rFonts w:ascii="Arial" w:hAnsi="Arial" w:cs="Arial"/>
          <w:b/>
          <w:color w:val="auto"/>
          <w:sz w:val="20"/>
          <w:szCs w:val="20"/>
        </w:rPr>
        <w:t>Soil</w:t>
      </w:r>
      <w:r w:rsidR="005504A8" w:rsidRPr="005F40B6">
        <w:rPr>
          <w:rFonts w:ascii="Arial" w:hAnsi="Arial" w:cs="Arial"/>
          <w:b/>
          <w:color w:val="auto"/>
          <w:sz w:val="20"/>
          <w:szCs w:val="20"/>
        </w:rPr>
        <w:t xml:space="preserve"> </w:t>
      </w:r>
      <w:r w:rsidR="00507B8F" w:rsidRPr="005F40B6">
        <w:rPr>
          <w:rFonts w:ascii="Arial" w:hAnsi="Arial" w:cs="Arial"/>
          <w:b/>
          <w:color w:val="auto"/>
          <w:sz w:val="20"/>
          <w:szCs w:val="20"/>
        </w:rPr>
        <w:t>m</w:t>
      </w:r>
      <w:r w:rsidRPr="005F40B6">
        <w:rPr>
          <w:rFonts w:ascii="Arial" w:hAnsi="Arial" w:cs="Arial"/>
          <w:b/>
          <w:color w:val="auto"/>
          <w:sz w:val="20"/>
          <w:szCs w:val="20"/>
        </w:rPr>
        <w:t>oisture</w:t>
      </w:r>
      <w:r w:rsidR="00BB263B" w:rsidRPr="005F40B6">
        <w:rPr>
          <w:rFonts w:ascii="Arial" w:hAnsi="Arial" w:cs="Arial"/>
          <w:b/>
          <w:color w:val="auto"/>
          <w:sz w:val="20"/>
          <w:szCs w:val="20"/>
        </w:rPr>
        <w:t xml:space="preserve"> sensor capability</w:t>
      </w:r>
    </w:p>
    <w:p w14:paraId="1E80AC4E"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General</w:t>
      </w:r>
    </w:p>
    <w:p w14:paraId="495EE8E1" w14:textId="225F70EC" w:rsidR="00BB263B" w:rsidRPr="00D55C65" w:rsidRDefault="00BB263B" w:rsidP="00BB263B">
      <w:pPr>
        <w:pStyle w:val="IEEEStdsParagraph"/>
      </w:pPr>
      <w:r w:rsidRPr="00D55C65">
        <w:t xml:space="preserve">This </w:t>
      </w:r>
      <w:r w:rsidR="00F41059" w:rsidRPr="00D55C65">
        <w:t>sub</w:t>
      </w:r>
      <w:r w:rsidRPr="00D55C65">
        <w:t xml:space="preserve">clause specifies </w:t>
      </w:r>
      <w:r w:rsidR="00D65C9F" w:rsidRPr="00D55C65">
        <w:t>the</w:t>
      </w:r>
      <w:r w:rsidRPr="00D55C65">
        <w:t xml:space="preserve"> capability of a </w:t>
      </w:r>
      <w:r w:rsidR="00132BD9" w:rsidRPr="00D55C65">
        <w:t>soil</w:t>
      </w:r>
      <w:r w:rsidR="00F41059" w:rsidRPr="00D55C65">
        <w:t xml:space="preserve"> </w:t>
      </w:r>
      <w:r w:rsidR="00132BD9" w:rsidRPr="00D55C65">
        <w:t xml:space="preserve">moisture </w:t>
      </w:r>
      <w:r w:rsidRPr="00D55C65">
        <w:t>sensor.</w:t>
      </w:r>
    </w:p>
    <w:p w14:paraId="5918D096" w14:textId="77777777" w:rsidR="00BB263B" w:rsidRPr="002275F2" w:rsidRDefault="00BB263B" w:rsidP="00BB263B">
      <w:pPr>
        <w:pStyle w:val="3"/>
        <w:rPr>
          <w:color w:val="auto"/>
        </w:rPr>
      </w:pPr>
      <w:r w:rsidRPr="002275F2">
        <w:rPr>
          <w:rFonts w:hint="eastAsia"/>
          <w:color w:val="auto"/>
        </w:rPr>
        <w:t>S</w:t>
      </w:r>
      <w:r w:rsidRPr="002275F2">
        <w:rPr>
          <w:color w:val="auto"/>
        </w:rP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275F2" w:rsidRPr="002275F2" w14:paraId="2DECFC0D" w14:textId="77777777" w:rsidTr="00BB0F8D">
        <w:tc>
          <w:tcPr>
            <w:tcW w:w="8613" w:type="dxa"/>
            <w:shd w:val="clear" w:color="auto" w:fill="auto"/>
          </w:tcPr>
          <w:p w14:paraId="2806E3F5" w14:textId="0D869CDA" w:rsidR="00BB263B" w:rsidRPr="005F40B6" w:rsidRDefault="00BB263B" w:rsidP="00BB0F8D">
            <w:pPr>
              <w:spacing w:line="360" w:lineRule="auto"/>
              <w:rPr>
                <w:rFonts w:ascii="Courier New" w:hAnsi="Courier New" w:cs="Courier New"/>
                <w:szCs w:val="20"/>
              </w:rPr>
            </w:pPr>
            <w:r w:rsidRPr="005F40B6">
              <w:rPr>
                <w:rFonts w:ascii="Courier New" w:hAnsi="Courier New" w:cs="Courier New"/>
                <w:szCs w:val="20"/>
              </w:rPr>
              <w:t>"</w:t>
            </w:r>
            <w:proofErr w:type="spellStart"/>
            <w:r w:rsidR="00132BD9" w:rsidRPr="005F40B6">
              <w:rPr>
                <w:rFonts w:ascii="Courier New" w:hAnsi="Courier New" w:cs="Courier New"/>
                <w:szCs w:val="20"/>
              </w:rPr>
              <w:t>soil</w:t>
            </w:r>
            <w:r w:rsidR="00507B8F" w:rsidRPr="005F40B6">
              <w:rPr>
                <w:rFonts w:ascii="Courier New" w:hAnsi="Courier New" w:cs="Courier New"/>
                <w:szCs w:val="20"/>
              </w:rPr>
              <w:t>M</w:t>
            </w:r>
            <w:r w:rsidR="00132BD9" w:rsidRPr="005F40B6">
              <w:rPr>
                <w:rFonts w:ascii="Courier New" w:hAnsi="Courier New" w:cs="Courier New"/>
                <w:szCs w:val="20"/>
              </w:rPr>
              <w:t>oisture</w:t>
            </w:r>
            <w:r w:rsidRPr="005F40B6">
              <w:rPr>
                <w:rFonts w:ascii="Courier New" w:hAnsi="Courier New" w:cs="Courier New"/>
                <w:szCs w:val="20"/>
              </w:rPr>
              <w:t>SensorCapability</w:t>
            </w:r>
            <w:r w:rsidR="00B7423C" w:rsidRPr="005F40B6">
              <w:rPr>
                <w:rFonts w:ascii="Courier New" w:hAnsi="Courier New" w:cs="Courier New"/>
                <w:szCs w:val="20"/>
              </w:rPr>
              <w:t>Data</w:t>
            </w:r>
            <w:proofErr w:type="spellEnd"/>
            <w:r w:rsidRPr="005F40B6">
              <w:rPr>
                <w:rFonts w:ascii="Courier New" w:hAnsi="Courier New" w:cs="Courier New"/>
                <w:szCs w:val="20"/>
              </w:rPr>
              <w:t>": {</w:t>
            </w:r>
          </w:p>
          <w:p w14:paraId="2B640333" w14:textId="77777777" w:rsidR="00BB263B" w:rsidRPr="005F40B6" w:rsidRDefault="00BB263B" w:rsidP="00BB0F8D">
            <w:pPr>
              <w:spacing w:line="360" w:lineRule="auto"/>
              <w:ind w:firstLine="165"/>
              <w:rPr>
                <w:rFonts w:ascii="Courier New" w:hAnsi="Courier New" w:cs="Courier New"/>
                <w:szCs w:val="20"/>
              </w:rPr>
            </w:pPr>
            <w:r w:rsidRPr="005F40B6">
              <w:rPr>
                <w:rFonts w:ascii="Courier New" w:hAnsi="Courier New" w:cs="Courier New"/>
                <w:szCs w:val="20"/>
              </w:rPr>
              <w:t>"type": "object",</w:t>
            </w:r>
          </w:p>
          <w:p w14:paraId="36DB8329" w14:textId="77777777" w:rsidR="00BB263B" w:rsidRPr="005F40B6" w:rsidRDefault="00BB263B" w:rsidP="00BB0F8D">
            <w:pPr>
              <w:spacing w:line="360" w:lineRule="auto"/>
              <w:ind w:firstLine="165"/>
              <w:rPr>
                <w:rFonts w:ascii="Courier New" w:hAnsi="Courier New" w:cs="Courier New"/>
                <w:szCs w:val="20"/>
              </w:rPr>
            </w:pPr>
            <w:r w:rsidRPr="005F40B6">
              <w:rPr>
                <w:rFonts w:ascii="Courier New" w:hAnsi="Courier New" w:cs="Courier New" w:hint="eastAsia"/>
                <w:szCs w:val="20"/>
              </w:rPr>
              <w:t>"</w:t>
            </w:r>
            <w:r w:rsidRPr="005F40B6">
              <w:rPr>
                <w:rFonts w:ascii="Courier New" w:hAnsi="Courier New" w:cs="Courier New"/>
                <w:szCs w:val="20"/>
              </w:rPr>
              <w:t>properties": {</w:t>
            </w:r>
          </w:p>
          <w:p w14:paraId="1E438840" w14:textId="23F6FCD7" w:rsidR="00BB263B" w:rsidRPr="005F40B6" w:rsidRDefault="00BB263B" w:rsidP="00BB0F8D">
            <w:pPr>
              <w:spacing w:line="360" w:lineRule="auto"/>
              <w:ind w:firstLine="165"/>
              <w:rPr>
                <w:rFonts w:ascii="Courier New" w:hAnsi="Courier New" w:cs="Courier New"/>
                <w:szCs w:val="20"/>
              </w:rPr>
            </w:pPr>
            <w:r w:rsidRPr="005F40B6">
              <w:rPr>
                <w:rFonts w:ascii="Courier New" w:hAnsi="Courier New" w:cs="Courier New" w:hint="eastAsia"/>
                <w:szCs w:val="20"/>
              </w:rPr>
              <w:t xml:space="preserve"> </w:t>
            </w:r>
            <w:r w:rsidRPr="005F40B6">
              <w:rPr>
                <w:rFonts w:ascii="Courier New" w:hAnsi="Courier New" w:cs="Courier New"/>
                <w:szCs w:val="20"/>
              </w:rPr>
              <w:t xml:space="preserve"> "</w:t>
            </w:r>
            <w:proofErr w:type="spellStart"/>
            <w:r w:rsidRPr="005F40B6">
              <w:rPr>
                <w:rFonts w:ascii="Courier New" w:hAnsi="Courier New" w:cs="Courier New"/>
                <w:szCs w:val="20"/>
              </w:rPr>
              <w:t>sensor</w:t>
            </w:r>
            <w:r w:rsidR="00693884" w:rsidRPr="005F40B6">
              <w:rPr>
                <w:rFonts w:ascii="Courier New" w:hAnsi="Courier New" w:cs="Courier New"/>
                <w:szCs w:val="20"/>
              </w:rPr>
              <w:t>yDevice</w:t>
            </w:r>
            <w:r w:rsidRPr="005F40B6">
              <w:rPr>
                <w:rFonts w:ascii="Courier New" w:hAnsi="Courier New" w:cs="Courier New"/>
                <w:szCs w:val="20"/>
              </w:rPr>
              <w:t>CapabilityBase</w:t>
            </w:r>
            <w:r w:rsidR="00B7423C" w:rsidRPr="005F40B6">
              <w:rPr>
                <w:rFonts w:ascii="Courier New" w:hAnsi="Courier New" w:cs="Courier New"/>
                <w:szCs w:val="20"/>
              </w:rPr>
              <w:t>Data</w:t>
            </w:r>
            <w:proofErr w:type="spellEnd"/>
            <w:r w:rsidRPr="005F40B6">
              <w:rPr>
                <w:rFonts w:ascii="Courier New" w:hAnsi="Courier New" w:cs="Courier New"/>
                <w:szCs w:val="20"/>
              </w:rPr>
              <w:t>": {</w:t>
            </w:r>
          </w:p>
          <w:p w14:paraId="1FCEB640" w14:textId="5451086A" w:rsidR="00BB263B" w:rsidRPr="005F40B6" w:rsidRDefault="00BB263B" w:rsidP="00BB0F8D">
            <w:pPr>
              <w:spacing w:line="360" w:lineRule="auto"/>
              <w:ind w:firstLine="165"/>
              <w:rPr>
                <w:rFonts w:ascii="Courier New" w:hAnsi="Courier New" w:cs="Courier New"/>
                <w:szCs w:val="20"/>
              </w:rPr>
            </w:pPr>
            <w:r w:rsidRPr="005F40B6">
              <w:rPr>
                <w:rFonts w:ascii="Courier New" w:hAnsi="Courier New" w:cs="Courier New" w:hint="eastAsia"/>
                <w:szCs w:val="20"/>
              </w:rPr>
              <w:t xml:space="preserve"> </w:t>
            </w:r>
            <w:r w:rsidRPr="005F40B6">
              <w:rPr>
                <w:rFonts w:ascii="Courier New" w:hAnsi="Courier New" w:cs="Courier New"/>
                <w:szCs w:val="20"/>
              </w:rPr>
              <w:t xml:space="preserve">   "$ref": "#/definitions/</w:t>
            </w:r>
            <w:proofErr w:type="spellStart"/>
            <w:r w:rsidRPr="005F40B6">
              <w:rPr>
                <w:rFonts w:ascii="Courier New" w:hAnsi="Courier New" w:cs="Courier New"/>
                <w:szCs w:val="20"/>
              </w:rPr>
              <w:t>sensor</w:t>
            </w:r>
            <w:r w:rsidR="00693884" w:rsidRPr="005F40B6">
              <w:rPr>
                <w:rFonts w:ascii="Courier New" w:hAnsi="Courier New" w:cs="Courier New"/>
                <w:szCs w:val="20"/>
              </w:rPr>
              <w:t>yDevice</w:t>
            </w:r>
            <w:r w:rsidRPr="005F40B6">
              <w:rPr>
                <w:rFonts w:ascii="Courier New" w:hAnsi="Courier New" w:cs="Courier New"/>
                <w:szCs w:val="20"/>
              </w:rPr>
              <w:t>CapabilityBase</w:t>
            </w:r>
            <w:r w:rsidR="00B7423C" w:rsidRPr="005F40B6">
              <w:rPr>
                <w:rFonts w:ascii="Courier New" w:hAnsi="Courier New" w:cs="Courier New"/>
                <w:szCs w:val="20"/>
              </w:rPr>
              <w:t>Data</w:t>
            </w:r>
            <w:proofErr w:type="spellEnd"/>
            <w:r w:rsidRPr="005F40B6">
              <w:rPr>
                <w:rFonts w:ascii="Courier New" w:hAnsi="Courier New" w:cs="Courier New"/>
                <w:szCs w:val="20"/>
              </w:rPr>
              <w:t>"</w:t>
            </w:r>
          </w:p>
          <w:p w14:paraId="1602ABE2" w14:textId="418C53E7" w:rsidR="00693884" w:rsidRPr="005F40B6" w:rsidRDefault="00BB263B" w:rsidP="00132BD9">
            <w:pPr>
              <w:spacing w:line="360" w:lineRule="auto"/>
              <w:ind w:firstLine="165"/>
              <w:rPr>
                <w:rFonts w:ascii="Courier New" w:hAnsi="Courier New" w:cs="Courier New"/>
                <w:szCs w:val="20"/>
              </w:rPr>
            </w:pPr>
            <w:r w:rsidRPr="005F40B6">
              <w:rPr>
                <w:rFonts w:ascii="Courier New" w:hAnsi="Courier New" w:cs="Courier New" w:hint="eastAsia"/>
                <w:szCs w:val="20"/>
              </w:rPr>
              <w:t xml:space="preserve"> </w:t>
            </w:r>
            <w:r w:rsidRPr="005F40B6">
              <w:rPr>
                <w:rFonts w:ascii="Courier New" w:hAnsi="Courier New" w:cs="Courier New"/>
                <w:szCs w:val="20"/>
              </w:rPr>
              <w:t xml:space="preserve"> },</w:t>
            </w:r>
          </w:p>
          <w:p w14:paraId="093DEC7D" w14:textId="7D2FE054" w:rsidR="00693884" w:rsidRPr="005F40B6" w:rsidRDefault="00693884" w:rsidP="00693884">
            <w:pPr>
              <w:spacing w:line="360" w:lineRule="auto"/>
              <w:rPr>
                <w:rFonts w:ascii="Courier New" w:hAnsi="Courier New" w:cs="Courier New"/>
                <w:szCs w:val="20"/>
              </w:rPr>
            </w:pPr>
            <w:r w:rsidRPr="005F40B6">
              <w:rPr>
                <w:rFonts w:ascii="Courier New" w:hAnsi="Courier New" w:cs="Courier New" w:hint="eastAsia"/>
                <w:szCs w:val="20"/>
              </w:rPr>
              <w:t xml:space="preserve"> </w:t>
            </w:r>
            <w:r w:rsidRPr="005F40B6">
              <w:rPr>
                <w:rFonts w:ascii="Courier New" w:hAnsi="Courier New" w:cs="Courier New"/>
                <w:szCs w:val="20"/>
              </w:rPr>
              <w:t xml:space="preserve"> }</w:t>
            </w:r>
          </w:p>
          <w:p w14:paraId="63AAE3AB" w14:textId="77777777" w:rsidR="00BB263B" w:rsidRPr="002275F2" w:rsidRDefault="00BB263B" w:rsidP="00BB0F8D">
            <w:pPr>
              <w:spacing w:line="360" w:lineRule="auto"/>
              <w:rPr>
                <w:rFonts w:ascii="Courier New" w:hAnsi="Courier New" w:cs="Courier New"/>
                <w:sz w:val="16"/>
              </w:rPr>
            </w:pPr>
            <w:r w:rsidRPr="005F40B6">
              <w:rPr>
                <w:rFonts w:ascii="Courier New" w:hAnsi="Courier New" w:cs="Courier New" w:hint="eastAsia"/>
                <w:szCs w:val="20"/>
              </w:rPr>
              <w:t>}</w:t>
            </w:r>
          </w:p>
        </w:tc>
      </w:tr>
    </w:tbl>
    <w:p w14:paraId="778E4BE5" w14:textId="77777777" w:rsidR="00BB263B" w:rsidRPr="00747488" w:rsidRDefault="00BB263B" w:rsidP="00BB263B"/>
    <w:p w14:paraId="290293D8"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Semantics</w:t>
      </w:r>
    </w:p>
    <w:p w14:paraId="62EE7E7D" w14:textId="6C24F9AE" w:rsidR="00BB263B" w:rsidRPr="00331155" w:rsidRDefault="00BB263B" w:rsidP="00BB263B">
      <w:pPr>
        <w:rPr>
          <w:rFonts w:eastAsia="맑은 고딕"/>
        </w:rPr>
      </w:pPr>
      <w:r w:rsidRPr="005F40B6">
        <w:rPr>
          <w:rFonts w:ascii="Times New Roman" w:hAnsi="Times New Roman" w:cs="Times New Roman"/>
        </w:rPr>
        <w:t>Semantics of the</w:t>
      </w:r>
      <w:r>
        <w:rPr>
          <w:rFonts w:eastAsia="바탕" w:hint="eastAsia"/>
        </w:rPr>
        <w:t xml:space="preserve"> </w:t>
      </w:r>
      <w:proofErr w:type="spellStart"/>
      <w:r w:rsidR="00001764" w:rsidRPr="005F40B6">
        <w:rPr>
          <w:rFonts w:ascii="Courier New" w:eastAsia="바탕" w:hAnsi="Courier New" w:cs="Courier New"/>
        </w:rPr>
        <w:t>soilmoisture</w:t>
      </w:r>
      <w:r w:rsidRPr="005F40B6">
        <w:rPr>
          <w:rFonts w:ascii="Courier New" w:eastAsia="맑은 고딕" w:hAnsi="Courier New" w:cs="Courier New"/>
        </w:rPr>
        <w:t>SensorCapability</w:t>
      </w:r>
      <w:r w:rsidR="00B7423C" w:rsidRPr="005F40B6">
        <w:rPr>
          <w:rFonts w:ascii="Courier New" w:eastAsia="맑은 고딕" w:hAnsi="Courier New" w:cs="Courier New"/>
        </w:rPr>
        <w:t>Data</w:t>
      </w:r>
      <w:proofErr w:type="spellEnd"/>
      <w:r w:rsidRPr="005F40B6">
        <w:rPr>
          <w:rFonts w:ascii="Courier New" w:hAnsi="Courier New" w:cs="Courier New"/>
        </w:rP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0ED7D769" w14:textId="77777777" w:rsidTr="00BB0F8D">
        <w:trPr>
          <w:tblHeader/>
        </w:trPr>
        <w:tc>
          <w:tcPr>
            <w:tcW w:w="3047" w:type="dxa"/>
            <w:tcBorders>
              <w:top w:val="single" w:sz="4" w:space="0" w:color="000000"/>
              <w:bottom w:val="single" w:sz="2" w:space="0" w:color="000000"/>
            </w:tcBorders>
            <w:shd w:val="clear" w:color="auto" w:fill="auto"/>
          </w:tcPr>
          <w:p w14:paraId="72776403" w14:textId="77777777" w:rsidR="00BB263B" w:rsidRPr="005F40B6" w:rsidRDefault="00BB263B" w:rsidP="00BB0F8D">
            <w:pPr>
              <w:snapToGrid w:val="0"/>
              <w:rPr>
                <w:rFonts w:ascii="Times New Roman" w:hAnsi="Times New Roman" w:cs="Times New Roman"/>
                <w:sz w:val="24"/>
                <w:szCs w:val="24"/>
              </w:rPr>
            </w:pPr>
            <w:r w:rsidRPr="005F40B6">
              <w:rPr>
                <w:rFonts w:ascii="Times New Roman" w:hAnsi="Times New Roman" w:cs="Times New Roman"/>
                <w:sz w:val="24"/>
                <w:szCs w:val="24"/>
              </w:rPr>
              <w:t>Name</w:t>
            </w:r>
          </w:p>
        </w:tc>
        <w:tc>
          <w:tcPr>
            <w:tcW w:w="6237" w:type="dxa"/>
            <w:tcBorders>
              <w:top w:val="single" w:sz="4" w:space="0" w:color="000000"/>
              <w:bottom w:val="single" w:sz="2" w:space="0" w:color="000000"/>
            </w:tcBorders>
            <w:shd w:val="clear" w:color="auto" w:fill="auto"/>
            <w:vAlign w:val="center"/>
          </w:tcPr>
          <w:p w14:paraId="6944C8CA" w14:textId="77777777" w:rsidR="00BB263B" w:rsidRPr="005F40B6" w:rsidRDefault="00BB263B" w:rsidP="00BB0F8D">
            <w:pPr>
              <w:snapToGrid w:val="0"/>
              <w:rPr>
                <w:rFonts w:ascii="Times New Roman" w:hAnsi="Times New Roman" w:cs="Times New Roman"/>
                <w:sz w:val="24"/>
                <w:szCs w:val="24"/>
              </w:rPr>
            </w:pPr>
            <w:r w:rsidRPr="005F40B6">
              <w:rPr>
                <w:rFonts w:ascii="Times New Roman" w:hAnsi="Times New Roman" w:cs="Times New Roman"/>
                <w:sz w:val="24"/>
                <w:szCs w:val="24"/>
              </w:rPr>
              <w:t>Definition</w:t>
            </w:r>
          </w:p>
        </w:tc>
      </w:tr>
      <w:tr w:rsidR="00AA74C6" w14:paraId="5C675382" w14:textId="77777777" w:rsidTr="00BB0F8D">
        <w:trPr>
          <w:tblHeader/>
        </w:trPr>
        <w:tc>
          <w:tcPr>
            <w:tcW w:w="3047" w:type="dxa"/>
            <w:tcBorders>
              <w:top w:val="single" w:sz="4" w:space="0" w:color="000000"/>
              <w:bottom w:val="single" w:sz="2" w:space="0" w:color="000000"/>
            </w:tcBorders>
            <w:shd w:val="clear" w:color="auto" w:fill="auto"/>
          </w:tcPr>
          <w:p w14:paraId="096F8B73" w14:textId="1B806E01" w:rsidR="00AA74C6" w:rsidRPr="0045043D" w:rsidRDefault="00132BD9" w:rsidP="00B7423C">
            <w:pPr>
              <w:rPr>
                <w:rFonts w:ascii="Courier New" w:hAnsi="Courier New"/>
              </w:rPr>
            </w:pPr>
            <w:proofErr w:type="spellStart"/>
            <w:r w:rsidRPr="002275F2">
              <w:rPr>
                <w:rFonts w:ascii="Courier New" w:eastAsia="맑은 고딕" w:hAnsi="Courier New"/>
              </w:rPr>
              <w:t>soil</w:t>
            </w:r>
            <w:r w:rsidR="00507B8F" w:rsidRPr="002275F2">
              <w:rPr>
                <w:rFonts w:ascii="Courier New" w:eastAsia="맑은 고딕" w:hAnsi="Courier New"/>
              </w:rPr>
              <w:t>M</w:t>
            </w:r>
            <w:r w:rsidRPr="002275F2">
              <w:rPr>
                <w:rFonts w:ascii="Courier New" w:eastAsia="맑은 고딕" w:hAnsi="Courier New"/>
              </w:rPr>
              <w:t>oisture</w:t>
            </w:r>
            <w:r w:rsidR="00AA74C6" w:rsidRPr="002275F2">
              <w:rPr>
                <w:rFonts w:ascii="Courier New" w:eastAsia="맑은 고딕" w:hAnsi="Courier New"/>
              </w:rPr>
              <w:t>Capability</w:t>
            </w:r>
            <w:r w:rsidR="00B7423C" w:rsidRPr="002275F2">
              <w:rPr>
                <w:rFonts w:ascii="Courier New" w:eastAsia="맑은 고딕" w:hAnsi="Courier New"/>
              </w:rPr>
              <w:t>Data</w:t>
            </w:r>
            <w:proofErr w:type="spellEnd"/>
          </w:p>
        </w:tc>
        <w:tc>
          <w:tcPr>
            <w:tcW w:w="6237" w:type="dxa"/>
            <w:tcBorders>
              <w:top w:val="single" w:sz="4" w:space="0" w:color="000000"/>
              <w:bottom w:val="single" w:sz="2" w:space="0" w:color="000000"/>
            </w:tcBorders>
            <w:shd w:val="clear" w:color="auto" w:fill="auto"/>
          </w:tcPr>
          <w:p w14:paraId="17456604" w14:textId="51559FDF" w:rsidR="00AA74C6" w:rsidRPr="005F40B6" w:rsidRDefault="00413723" w:rsidP="00B7423C">
            <w:pPr>
              <w:snapToGrid w:val="0"/>
              <w:rPr>
                <w:rFonts w:ascii="Times New Roman" w:eastAsia="바탕" w:hAnsi="Times New Roman" w:cs="Times New Roman"/>
                <w:sz w:val="24"/>
                <w:szCs w:val="24"/>
              </w:rPr>
            </w:pPr>
            <w:r w:rsidRPr="005F40B6">
              <w:rPr>
                <w:rFonts w:ascii="Times New Roman" w:hAnsi="Times New Roman" w:cs="Times New Roman"/>
                <w:sz w:val="24"/>
                <w:szCs w:val="24"/>
              </w:rPr>
              <w:t xml:space="preserve">Tool for describing </w:t>
            </w:r>
            <w:r w:rsidR="00151185" w:rsidRPr="005F40B6">
              <w:rPr>
                <w:rFonts w:ascii="Times New Roman" w:hAnsi="Times New Roman" w:cs="Times New Roman"/>
                <w:sz w:val="24"/>
                <w:szCs w:val="24"/>
              </w:rPr>
              <w:t xml:space="preserve">a </w:t>
            </w:r>
            <w:r w:rsidR="00132BD9" w:rsidRPr="005F40B6">
              <w:rPr>
                <w:rFonts w:ascii="Times New Roman" w:hAnsi="Times New Roman" w:cs="Times New Roman"/>
                <w:sz w:val="24"/>
                <w:szCs w:val="24"/>
              </w:rPr>
              <w:t>soil</w:t>
            </w:r>
            <w:r w:rsidRPr="005F40B6">
              <w:rPr>
                <w:rFonts w:ascii="Times New Roman" w:hAnsi="Times New Roman" w:cs="Times New Roman"/>
                <w:sz w:val="24"/>
                <w:szCs w:val="24"/>
              </w:rPr>
              <w:t xml:space="preserve"> </w:t>
            </w:r>
            <w:r w:rsidR="00132BD9" w:rsidRPr="005F40B6">
              <w:rPr>
                <w:rFonts w:ascii="Times New Roman" w:hAnsi="Times New Roman" w:cs="Times New Roman"/>
                <w:sz w:val="24"/>
                <w:szCs w:val="24"/>
              </w:rPr>
              <w:t>moisture</w:t>
            </w:r>
            <w:r w:rsidR="00AA74C6" w:rsidRPr="005F40B6">
              <w:rPr>
                <w:rFonts w:ascii="Times New Roman" w:hAnsi="Times New Roman" w:cs="Times New Roman"/>
                <w:sz w:val="24"/>
                <w:szCs w:val="24"/>
              </w:rPr>
              <w:t xml:space="preserve"> capability.</w:t>
            </w:r>
          </w:p>
        </w:tc>
      </w:tr>
    </w:tbl>
    <w:p w14:paraId="3AD81A77" w14:textId="77777777" w:rsidR="00BB263B" w:rsidRPr="00D31DB9" w:rsidRDefault="00BB263B" w:rsidP="00BB263B"/>
    <w:p w14:paraId="0F7C27E4"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Examples</w:t>
      </w:r>
    </w:p>
    <w:p w14:paraId="59C5A694" w14:textId="537482C6" w:rsidR="00132BD9" w:rsidRPr="00D55C65" w:rsidRDefault="00132BD9" w:rsidP="00132BD9">
      <w:pPr>
        <w:pStyle w:val="IEEEStdsParagraph"/>
      </w:pPr>
      <w:r w:rsidRPr="00D55C65">
        <w:t xml:space="preserve">This example shows the description of a </w:t>
      </w:r>
      <w:r w:rsidR="00847452">
        <w:rPr>
          <w:lang w:eastAsia="ko-KR"/>
        </w:rPr>
        <w:t>soil</w:t>
      </w:r>
      <w:r w:rsidRPr="00D55C65">
        <w:t xml:space="preserve"> </w:t>
      </w:r>
      <w:r w:rsidR="00847452">
        <w:t>moisture</w:t>
      </w:r>
      <w:r w:rsidRPr="00D55C65">
        <w:t xml:space="preserve"> sensing capability with the following semantics. The unit</w:t>
      </w:r>
      <w:r w:rsidR="00151185" w:rsidRPr="00D55C65">
        <w:t xml:space="preserve"> of measurement for this sensor is </w:t>
      </w:r>
      <w:r w:rsidR="006643C8" w:rsidRPr="00D55C65">
        <w:t>percentage</w:t>
      </w:r>
      <w:r w:rsidRPr="00D55C65">
        <w:t>. "</w:t>
      </w:r>
      <w:proofErr w:type="spellStart"/>
      <w:r w:rsidRPr="00D55C65">
        <w:t>minValue</w:t>
      </w:r>
      <w:proofErr w:type="spellEnd"/>
      <w:r w:rsidRPr="00D55C65">
        <w:t xml:space="preserve">" is 0 </w:t>
      </w:r>
      <w:r w:rsidR="006643C8" w:rsidRPr="00D55C65">
        <w:t>percent</w:t>
      </w:r>
      <w:r w:rsidR="00001764" w:rsidRPr="00D55C65">
        <w:t xml:space="preserve"> </w:t>
      </w:r>
      <w:r w:rsidRPr="00D55C65">
        <w:t>and "</w:t>
      </w:r>
      <w:proofErr w:type="spellStart"/>
      <w:r w:rsidRPr="00D55C65">
        <w:t>maxValue</w:t>
      </w:r>
      <w:proofErr w:type="spellEnd"/>
      <w:r w:rsidRPr="00D55C65">
        <w:t xml:space="preserve">" is </w:t>
      </w:r>
      <w:r w:rsidR="00A873E5" w:rsidRPr="00D55C65">
        <w:t>5</w:t>
      </w:r>
      <w:r w:rsidRPr="00D55C65">
        <w:t>0</w:t>
      </w:r>
      <w:r w:rsidR="00151185" w:rsidRPr="00D55C65">
        <w:t xml:space="preserve"> percent.</w:t>
      </w:r>
      <w:r w:rsidR="00ED7A72"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508B3122" w14:textId="77777777" w:rsidTr="00BB0F8D">
        <w:tc>
          <w:tcPr>
            <w:tcW w:w="8613" w:type="dxa"/>
            <w:shd w:val="clear" w:color="auto" w:fill="auto"/>
          </w:tcPr>
          <w:p w14:paraId="151556A7" w14:textId="77777777" w:rsidR="00132BD9" w:rsidRPr="005F40B6" w:rsidRDefault="00132BD9" w:rsidP="00132BD9">
            <w:pPr>
              <w:spacing w:line="360" w:lineRule="auto"/>
              <w:rPr>
                <w:rFonts w:ascii="Courier New" w:hAnsi="Courier New" w:cs="Courier New"/>
                <w:color w:val="000000"/>
                <w:szCs w:val="20"/>
                <w:lang w:val="fr-FR"/>
              </w:rPr>
            </w:pPr>
            <w:r w:rsidRPr="005F40B6">
              <w:rPr>
                <w:rFonts w:ascii="Courier New" w:hAnsi="Courier New" w:cs="Courier New"/>
                <w:color w:val="000000"/>
                <w:szCs w:val="20"/>
                <w:lang w:val="fr-FR"/>
              </w:rPr>
              <w:t>{</w:t>
            </w:r>
          </w:p>
          <w:p w14:paraId="6EAA0C39" w14:textId="2358E2E0"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roofErr w:type="spellStart"/>
            <w:r w:rsidRPr="005F40B6">
              <w:rPr>
                <w:rFonts w:ascii="Courier New" w:hAnsi="Courier New" w:cs="Courier New"/>
                <w:color w:val="000000"/>
                <w:szCs w:val="20"/>
              </w:rPr>
              <w:t>sensorCapabilityBase</w:t>
            </w:r>
            <w:r w:rsidR="00B7423C" w:rsidRPr="005F40B6">
              <w:rPr>
                <w:rFonts w:ascii="Courier New" w:hAnsi="Courier New" w:cs="Courier New"/>
                <w:color w:val="000000"/>
                <w:szCs w:val="20"/>
              </w:rPr>
              <w:t>Data</w:t>
            </w:r>
            <w:proofErr w:type="spellEnd"/>
            <w:r w:rsidRPr="005F40B6">
              <w:rPr>
                <w:rFonts w:ascii="Courier New" w:hAnsi="Courier New" w:cs="Courier New"/>
                <w:color w:val="000000"/>
                <w:szCs w:val="20"/>
                <w:lang w:val="fr-FR"/>
              </w:rPr>
              <w:t>": {</w:t>
            </w:r>
          </w:p>
          <w:p w14:paraId="0CA3D275" w14:textId="3E248C36" w:rsidR="00132BD9" w:rsidRPr="005F40B6" w:rsidRDefault="00132BD9" w:rsidP="00132BD9">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themeColor="text1"/>
                <w:szCs w:val="20"/>
                <w:lang w:val="fr-FR"/>
              </w:rPr>
              <w:t xml:space="preserve"> </w:t>
            </w:r>
            <w:r w:rsidRPr="005F40B6">
              <w:rPr>
                <w:rFonts w:ascii="Courier New" w:hAnsi="Courier New" w:cs="Courier New"/>
                <w:color w:val="000000" w:themeColor="text1"/>
                <w:szCs w:val="20"/>
                <w:lang w:val="fr-FR"/>
              </w:rPr>
              <w:t xml:space="preserve"> "unit": "</w:t>
            </w:r>
            <w:r w:rsidR="006643C8" w:rsidRPr="005F40B6">
              <w:rPr>
                <w:rFonts w:ascii="Courier New" w:hAnsi="Courier New" w:cs="Courier New"/>
                <w:color w:val="000000" w:themeColor="text1"/>
                <w:szCs w:val="20"/>
                <w:lang w:val="fr-FR"/>
              </w:rPr>
              <w:t>percentage</w:t>
            </w:r>
            <w:r w:rsidRPr="005F40B6">
              <w:rPr>
                <w:rFonts w:ascii="Courier New" w:hAnsi="Courier New" w:cs="Courier New"/>
                <w:color w:val="000000" w:themeColor="text1"/>
                <w:szCs w:val="20"/>
                <w:lang w:val="fr-FR"/>
              </w:rPr>
              <w:t>",</w:t>
            </w:r>
          </w:p>
          <w:p w14:paraId="03CD8DC7" w14:textId="77777777"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lastRenderedPageBreak/>
              <w:t xml:space="preserve"> </w:t>
            </w:r>
            <w:r w:rsidRPr="005F40B6">
              <w:rPr>
                <w:rFonts w:ascii="Courier New" w:hAnsi="Courier New" w:cs="Courier New"/>
                <w:color w:val="000000"/>
                <w:szCs w:val="20"/>
                <w:lang w:val="fr-FR"/>
              </w:rPr>
              <w:t xml:space="preserve"> "minValue": 0,</w:t>
            </w:r>
          </w:p>
          <w:p w14:paraId="4909C459" w14:textId="717D3B91" w:rsidR="00ED7A72" w:rsidRPr="005F40B6" w:rsidRDefault="00132BD9" w:rsidP="00D55C65">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"maxValue": </w:t>
            </w:r>
            <w:r w:rsidR="00380055" w:rsidRPr="005F40B6">
              <w:rPr>
                <w:rFonts w:ascii="Courier New" w:hAnsi="Courier New" w:cs="Courier New"/>
                <w:color w:val="000000"/>
                <w:szCs w:val="20"/>
                <w:lang w:val="fr-FR"/>
              </w:rPr>
              <w:t>50</w:t>
            </w:r>
          </w:p>
          <w:p w14:paraId="37FD1294" w14:textId="7BAD4C7A" w:rsidR="00132BD9" w:rsidRPr="005F40B6" w:rsidRDefault="00132BD9" w:rsidP="00132BD9">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
          <w:p w14:paraId="24259328" w14:textId="02BE86AB" w:rsidR="00BB263B" w:rsidRPr="00747488" w:rsidRDefault="00132BD9" w:rsidP="00132BD9">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06E8C9C2" w14:textId="77777777" w:rsidR="00BB263B" w:rsidRPr="00D31DB9" w:rsidRDefault="00BB263B" w:rsidP="00BB263B"/>
    <w:p w14:paraId="2B90DA3D" w14:textId="4622E217" w:rsidR="00BB263B" w:rsidRPr="005F40B6" w:rsidRDefault="00132BD9" w:rsidP="00132BD9">
      <w:pPr>
        <w:pStyle w:val="2"/>
        <w:rPr>
          <w:rFonts w:ascii="Arial" w:hAnsi="Arial" w:cs="Arial"/>
          <w:b/>
          <w:color w:val="auto"/>
          <w:sz w:val="20"/>
          <w:szCs w:val="20"/>
        </w:rPr>
      </w:pPr>
      <w:r w:rsidRPr="005F40B6">
        <w:rPr>
          <w:rFonts w:ascii="Arial" w:hAnsi="Arial" w:cs="Arial"/>
          <w:b/>
          <w:color w:val="auto"/>
          <w:sz w:val="20"/>
          <w:szCs w:val="20"/>
        </w:rPr>
        <w:t xml:space="preserve">Tensiometer </w:t>
      </w:r>
      <w:r w:rsidR="00BB263B" w:rsidRPr="005F40B6">
        <w:rPr>
          <w:rFonts w:ascii="Arial" w:hAnsi="Arial" w:cs="Arial"/>
          <w:b/>
          <w:color w:val="auto"/>
          <w:sz w:val="20"/>
          <w:szCs w:val="20"/>
        </w:rPr>
        <w:t>sensor capability</w:t>
      </w:r>
    </w:p>
    <w:p w14:paraId="6F1129ED"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General</w:t>
      </w:r>
    </w:p>
    <w:p w14:paraId="00826C27" w14:textId="41E42E15" w:rsidR="00BB263B" w:rsidRPr="00747488" w:rsidRDefault="00BB263B" w:rsidP="00BB263B">
      <w:pPr>
        <w:pStyle w:val="IEEEStdsParagraph"/>
      </w:pPr>
      <w:r w:rsidRPr="00747488">
        <w:t xml:space="preserve">This </w:t>
      </w:r>
      <w:r w:rsidR="00151185">
        <w:t>sub</w:t>
      </w:r>
      <w:r>
        <w:t>clause</w:t>
      </w:r>
      <w:r w:rsidRPr="00747488">
        <w:t xml:space="preserve"> specifies </w:t>
      </w:r>
      <w:r w:rsidR="00D65C9F">
        <w:t>the</w:t>
      </w:r>
      <w:r>
        <w:t xml:space="preserve"> capability of a </w:t>
      </w:r>
      <w:r w:rsidR="00F41059">
        <w:t>tensio</w:t>
      </w:r>
      <w:r w:rsidR="00132BD9" w:rsidRPr="00132BD9">
        <w:t xml:space="preserve">meter </w:t>
      </w:r>
      <w:r>
        <w:t>sensor.</w:t>
      </w:r>
    </w:p>
    <w:p w14:paraId="267BBBCF"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35DB0A28" w14:textId="77777777" w:rsidTr="00BB0F8D">
        <w:tc>
          <w:tcPr>
            <w:tcW w:w="8613" w:type="dxa"/>
            <w:shd w:val="clear" w:color="auto" w:fill="auto"/>
          </w:tcPr>
          <w:p w14:paraId="73E0AB0C" w14:textId="33D3AD67" w:rsidR="00BB263B" w:rsidRPr="005F40B6" w:rsidRDefault="00BB263B" w:rsidP="00BB0F8D">
            <w:pPr>
              <w:spacing w:line="360" w:lineRule="auto"/>
              <w:rPr>
                <w:rFonts w:ascii="Courier New" w:hAnsi="Courier New" w:cs="Courier New"/>
                <w:color w:val="000000"/>
                <w:szCs w:val="20"/>
              </w:rPr>
            </w:pPr>
            <w:r w:rsidRPr="005F40B6">
              <w:rPr>
                <w:rFonts w:ascii="Courier New" w:hAnsi="Courier New" w:cs="Courier New"/>
                <w:szCs w:val="20"/>
              </w:rPr>
              <w:t>"</w:t>
            </w:r>
            <w:proofErr w:type="spellStart"/>
            <w:r w:rsidR="00132BD9" w:rsidRPr="005F40B6">
              <w:rPr>
                <w:rFonts w:ascii="Courier New" w:hAnsi="Courier New" w:cs="Courier New"/>
                <w:szCs w:val="20"/>
              </w:rPr>
              <w:t>tensiometer</w:t>
            </w:r>
            <w:r w:rsidRPr="005F40B6">
              <w:rPr>
                <w:rFonts w:ascii="Courier New" w:hAnsi="Courier New" w:cs="Courier New"/>
                <w:szCs w:val="20"/>
              </w:rPr>
              <w:t>SensorCapability</w:t>
            </w:r>
            <w:r w:rsidR="00B7423C" w:rsidRPr="005F40B6">
              <w:rPr>
                <w:rFonts w:ascii="Courier New" w:hAnsi="Courier New" w:cs="Courier New"/>
                <w:szCs w:val="20"/>
              </w:rPr>
              <w:t>Data</w:t>
            </w:r>
            <w:proofErr w:type="spellEnd"/>
            <w:r w:rsidRPr="005F40B6">
              <w:rPr>
                <w:rFonts w:ascii="Courier New" w:hAnsi="Courier New" w:cs="Courier New"/>
                <w:szCs w:val="20"/>
              </w:rPr>
              <w:t xml:space="preserve">": </w:t>
            </w:r>
            <w:r w:rsidRPr="005F40B6">
              <w:rPr>
                <w:rFonts w:ascii="Courier New" w:hAnsi="Courier New" w:cs="Courier New"/>
                <w:color w:val="000000"/>
                <w:szCs w:val="20"/>
              </w:rPr>
              <w:t>{</w:t>
            </w:r>
          </w:p>
          <w:p w14:paraId="0D0ECF34" w14:textId="77777777"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color w:val="000000"/>
                <w:szCs w:val="20"/>
              </w:rPr>
              <w:t>"type": "object",</w:t>
            </w:r>
          </w:p>
          <w:p w14:paraId="0C2FC60D" w14:textId="77777777"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r w:rsidRPr="005F40B6">
              <w:rPr>
                <w:rFonts w:ascii="Courier New" w:hAnsi="Courier New" w:cs="Courier New"/>
                <w:color w:val="000000"/>
                <w:szCs w:val="20"/>
              </w:rPr>
              <w:t>properties": {</w:t>
            </w:r>
          </w:p>
          <w:p w14:paraId="1FCD9121" w14:textId="18047A30"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proofErr w:type="spellStart"/>
            <w:r w:rsidR="00B7423C" w:rsidRPr="005F40B6">
              <w:rPr>
                <w:rFonts w:ascii="Courier New" w:hAnsi="Courier New" w:cs="Courier New"/>
                <w:color w:val="000000"/>
                <w:szCs w:val="20"/>
              </w:rPr>
              <w:t>sensorCapabilityBaseData</w:t>
            </w:r>
            <w:proofErr w:type="spellEnd"/>
            <w:r w:rsidRPr="005F40B6">
              <w:rPr>
                <w:rFonts w:ascii="Courier New" w:hAnsi="Courier New" w:cs="Courier New"/>
                <w:color w:val="000000"/>
                <w:szCs w:val="20"/>
              </w:rPr>
              <w:t>": {</w:t>
            </w:r>
          </w:p>
          <w:p w14:paraId="2C455F81" w14:textId="4E0D3F17"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"$ref": "#/definitions/</w:t>
            </w:r>
            <w:proofErr w:type="spellStart"/>
            <w:r w:rsidRPr="005F40B6">
              <w:rPr>
                <w:rFonts w:ascii="Courier New" w:hAnsi="Courier New" w:cs="Courier New"/>
                <w:color w:val="000000"/>
                <w:szCs w:val="20"/>
              </w:rPr>
              <w:t>sensorCapabilityBase</w:t>
            </w:r>
            <w:r w:rsidR="00B7423C" w:rsidRPr="005F40B6">
              <w:rPr>
                <w:rFonts w:ascii="Courier New" w:hAnsi="Courier New" w:cs="Courier New"/>
                <w:color w:val="000000"/>
                <w:szCs w:val="20"/>
              </w:rPr>
              <w:t>Data</w:t>
            </w:r>
            <w:proofErr w:type="spellEnd"/>
            <w:r w:rsidRPr="005F40B6">
              <w:rPr>
                <w:rFonts w:ascii="Courier New" w:hAnsi="Courier New" w:cs="Courier New"/>
                <w:color w:val="000000"/>
                <w:szCs w:val="20"/>
              </w:rPr>
              <w:t>"</w:t>
            </w:r>
          </w:p>
          <w:p w14:paraId="7C6D9A65" w14:textId="38ECB16C"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r w:rsidR="001F444A" w:rsidRPr="005F40B6">
              <w:rPr>
                <w:rFonts w:ascii="Courier New" w:hAnsi="Courier New" w:cs="Courier New"/>
                <w:color w:val="000000"/>
                <w:szCs w:val="20"/>
              </w:rPr>
              <w:t>,</w:t>
            </w:r>
          </w:p>
          <w:p w14:paraId="29C294C9" w14:textId="77777777" w:rsidR="00BB263B" w:rsidRPr="005F40B6" w:rsidRDefault="00BB263B"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p>
          <w:p w14:paraId="28D2B0F2" w14:textId="77777777" w:rsidR="00BB263B" w:rsidRPr="00747488" w:rsidRDefault="00BB263B" w:rsidP="00BB0F8D">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2F217CFE" w14:textId="77777777" w:rsidR="00BB263B" w:rsidRPr="00747488" w:rsidRDefault="00BB263B" w:rsidP="00BB263B"/>
    <w:p w14:paraId="32C4FBA9"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Semantics</w:t>
      </w:r>
    </w:p>
    <w:p w14:paraId="49F73EA3" w14:textId="2C4C4572" w:rsidR="00BB263B" w:rsidRPr="00331155" w:rsidRDefault="00BB263B" w:rsidP="00BB263B">
      <w:pPr>
        <w:rPr>
          <w:rFonts w:eastAsia="맑은 고딕"/>
        </w:rPr>
      </w:pPr>
      <w:r w:rsidRPr="005F40B6">
        <w:rPr>
          <w:rFonts w:ascii="Times New Roman" w:hAnsi="Times New Roman" w:cs="Times New Roman"/>
        </w:rPr>
        <w:t>Semantics of the</w:t>
      </w:r>
      <w:r>
        <w:rPr>
          <w:rFonts w:eastAsia="바탕" w:hint="eastAsia"/>
        </w:rPr>
        <w:t xml:space="preserve"> </w:t>
      </w:r>
      <w:proofErr w:type="spellStart"/>
      <w:r>
        <w:rPr>
          <w:rFonts w:ascii="Courier New" w:eastAsia="맑은 고딕" w:hAnsi="Courier New" w:cs="Courier New"/>
        </w:rPr>
        <w:t>te</w:t>
      </w:r>
      <w:r w:rsidR="00CF36B5">
        <w:rPr>
          <w:rFonts w:ascii="Courier New" w:eastAsia="맑은 고딕" w:hAnsi="Courier New" w:cs="Courier New"/>
        </w:rPr>
        <w:t>nsiometer</w:t>
      </w:r>
      <w:r>
        <w:rPr>
          <w:rFonts w:ascii="Courier New" w:eastAsia="맑은 고딕" w:hAnsi="Courier New" w:cs="Courier New"/>
        </w:rPr>
        <w:t>SensorCapability</w:t>
      </w:r>
      <w:r w:rsidR="00B7423C">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BB263B" w14:paraId="46C528AE" w14:textId="77777777" w:rsidTr="00BB0F8D">
        <w:trPr>
          <w:tblHeader/>
        </w:trPr>
        <w:tc>
          <w:tcPr>
            <w:tcW w:w="3047" w:type="dxa"/>
            <w:tcBorders>
              <w:top w:val="single" w:sz="4" w:space="0" w:color="000000"/>
              <w:bottom w:val="single" w:sz="2" w:space="0" w:color="000000"/>
            </w:tcBorders>
            <w:shd w:val="clear" w:color="auto" w:fill="auto"/>
          </w:tcPr>
          <w:p w14:paraId="2D2ACE8E" w14:textId="77777777" w:rsidR="00BB263B" w:rsidRPr="005F40B6" w:rsidRDefault="00BB263B"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Name</w:t>
            </w:r>
          </w:p>
        </w:tc>
        <w:tc>
          <w:tcPr>
            <w:tcW w:w="6237" w:type="dxa"/>
            <w:tcBorders>
              <w:top w:val="single" w:sz="4" w:space="0" w:color="000000"/>
              <w:bottom w:val="single" w:sz="2" w:space="0" w:color="000000"/>
            </w:tcBorders>
            <w:shd w:val="clear" w:color="auto" w:fill="auto"/>
            <w:vAlign w:val="center"/>
          </w:tcPr>
          <w:p w14:paraId="5E42E12B" w14:textId="77777777" w:rsidR="00BB263B" w:rsidRPr="005F40B6" w:rsidRDefault="00BB263B"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Definition</w:t>
            </w:r>
          </w:p>
        </w:tc>
      </w:tr>
      <w:tr w:rsidR="003101E6" w14:paraId="32134D18" w14:textId="77777777" w:rsidTr="00BB0F8D">
        <w:trPr>
          <w:tblHeader/>
        </w:trPr>
        <w:tc>
          <w:tcPr>
            <w:tcW w:w="3047" w:type="dxa"/>
            <w:tcBorders>
              <w:top w:val="single" w:sz="4" w:space="0" w:color="000000"/>
              <w:bottom w:val="single" w:sz="2" w:space="0" w:color="000000"/>
            </w:tcBorders>
            <w:shd w:val="clear" w:color="auto" w:fill="auto"/>
          </w:tcPr>
          <w:p w14:paraId="14B670EF" w14:textId="276CEDE0" w:rsidR="003101E6" w:rsidRPr="0045043D" w:rsidRDefault="00132BD9" w:rsidP="00B7423C">
            <w:pPr>
              <w:rPr>
                <w:rFonts w:ascii="Courier New" w:hAnsi="Courier New"/>
              </w:rPr>
            </w:pPr>
            <w:proofErr w:type="spellStart"/>
            <w:r w:rsidRPr="00132BD9">
              <w:rPr>
                <w:rFonts w:ascii="Courier New" w:eastAsia="바탕" w:hAnsi="Courier New"/>
              </w:rPr>
              <w:t>tensiometer</w:t>
            </w:r>
            <w:r w:rsidR="003101E6" w:rsidRPr="0045043D">
              <w:rPr>
                <w:rFonts w:ascii="Courier New" w:eastAsia="바탕" w:hAnsi="Courier New" w:hint="eastAsia"/>
              </w:rPr>
              <w:t>SensorCapability</w:t>
            </w:r>
            <w:r w:rsidR="00B7423C">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36172C82" w14:textId="12295132" w:rsidR="003101E6" w:rsidRPr="005F40B6" w:rsidRDefault="003101E6" w:rsidP="003101E6">
            <w:pPr>
              <w:snapToGrid w:val="0"/>
              <w:rPr>
                <w:rFonts w:ascii="Times New Roman" w:eastAsiaTheme="minorHAnsi" w:hAnsi="Times New Roman" w:cs="Times New Roman"/>
                <w:sz w:val="24"/>
                <w:szCs w:val="24"/>
              </w:rPr>
            </w:pPr>
            <w:r w:rsidRPr="005F40B6">
              <w:rPr>
                <w:rFonts w:ascii="Times New Roman" w:eastAsiaTheme="minorHAnsi" w:hAnsi="Times New Roman" w:cs="Times New Roman"/>
                <w:sz w:val="24"/>
                <w:szCs w:val="24"/>
              </w:rPr>
              <w:t xml:space="preserve">Tool for describing </w:t>
            </w:r>
            <w:r w:rsidR="00151185" w:rsidRPr="005F40B6">
              <w:rPr>
                <w:rFonts w:ascii="Times New Roman" w:eastAsiaTheme="minorHAnsi" w:hAnsi="Times New Roman" w:cs="Times New Roman"/>
                <w:sz w:val="24"/>
                <w:szCs w:val="24"/>
              </w:rPr>
              <w:t xml:space="preserve">a </w:t>
            </w:r>
            <w:r w:rsidR="00001764" w:rsidRPr="005F40B6">
              <w:rPr>
                <w:rFonts w:ascii="Times New Roman" w:eastAsiaTheme="minorHAnsi" w:hAnsi="Times New Roman" w:cs="Times New Roman"/>
                <w:sz w:val="24"/>
                <w:szCs w:val="24"/>
              </w:rPr>
              <w:t>tensiometer</w:t>
            </w:r>
            <w:r w:rsidRPr="005F40B6">
              <w:rPr>
                <w:rFonts w:ascii="Times New Roman" w:eastAsiaTheme="minorHAnsi" w:hAnsi="Times New Roman" w:cs="Times New Roman"/>
                <w:sz w:val="24"/>
                <w:szCs w:val="24"/>
              </w:rPr>
              <w:t xml:space="preserve"> sensor capability.</w:t>
            </w:r>
          </w:p>
        </w:tc>
      </w:tr>
    </w:tbl>
    <w:p w14:paraId="2B0ABE06" w14:textId="77777777" w:rsidR="00BB263B" w:rsidRPr="00D31DB9" w:rsidRDefault="00BB263B" w:rsidP="00BB263B"/>
    <w:p w14:paraId="5628A3B3" w14:textId="77777777" w:rsidR="00BB263B" w:rsidRPr="005F40B6" w:rsidRDefault="00BB263B" w:rsidP="00BB263B">
      <w:pPr>
        <w:pStyle w:val="3"/>
        <w:rPr>
          <w:rFonts w:ascii="Arial" w:hAnsi="Arial" w:cs="Arial"/>
          <w:b/>
          <w:color w:val="auto"/>
          <w:sz w:val="20"/>
          <w:szCs w:val="20"/>
        </w:rPr>
      </w:pPr>
      <w:r w:rsidRPr="005F40B6">
        <w:rPr>
          <w:rFonts w:ascii="Arial" w:hAnsi="Arial" w:cs="Arial"/>
          <w:b/>
          <w:color w:val="auto"/>
          <w:sz w:val="20"/>
          <w:szCs w:val="20"/>
        </w:rPr>
        <w:t>Examples</w:t>
      </w:r>
    </w:p>
    <w:p w14:paraId="382A9DD0" w14:textId="27AA1525" w:rsidR="000557F4" w:rsidRPr="00D55C65" w:rsidRDefault="000557F4" w:rsidP="000557F4">
      <w:pPr>
        <w:pStyle w:val="IEEEStdsParagraph"/>
      </w:pPr>
      <w:r w:rsidRPr="00D55C65">
        <w:t xml:space="preserve">This example shows the description of a </w:t>
      </w:r>
      <w:r w:rsidR="00847452">
        <w:t xml:space="preserve">tensiometer </w:t>
      </w:r>
      <w:r w:rsidRPr="00D55C65">
        <w:t>sensing capability with the following semantics. The unit</w:t>
      </w:r>
      <w:r w:rsidR="00151185" w:rsidRPr="00D55C65">
        <w:t xml:space="preserve"> of measurement for</w:t>
      </w:r>
      <w:r w:rsidRPr="00D55C65">
        <w:t xml:space="preserve"> this sensor </w:t>
      </w:r>
      <w:r w:rsidR="00151185" w:rsidRPr="00D55C65">
        <w:t xml:space="preserve">is </w:t>
      </w:r>
      <w:proofErr w:type="spellStart"/>
      <w:r w:rsidRPr="00D55C65">
        <w:t>k</w:t>
      </w:r>
      <w:r w:rsidR="002275F2">
        <w:t>p</w:t>
      </w:r>
      <w:r w:rsidRPr="00D55C65">
        <w:t>a</w:t>
      </w:r>
      <w:proofErr w:type="spellEnd"/>
      <w:r w:rsidRPr="00D55C65">
        <w:t>. "</w:t>
      </w:r>
      <w:proofErr w:type="spellStart"/>
      <w:r w:rsidRPr="00D55C65">
        <w:t>minValue</w:t>
      </w:r>
      <w:proofErr w:type="spellEnd"/>
      <w:r w:rsidRPr="00D55C65">
        <w:t xml:space="preserve">" is 0 </w:t>
      </w:r>
      <w:proofErr w:type="spellStart"/>
      <w:r w:rsidR="00001764" w:rsidRPr="00D55C65">
        <w:t>k</w:t>
      </w:r>
      <w:r w:rsidR="002275F2">
        <w:t>p</w:t>
      </w:r>
      <w:r w:rsidR="00001764" w:rsidRPr="00D55C65">
        <w:t>a</w:t>
      </w:r>
      <w:proofErr w:type="spellEnd"/>
      <w:r w:rsidR="00001764" w:rsidRPr="00D55C65">
        <w:t xml:space="preserve"> </w:t>
      </w:r>
      <w:r w:rsidRPr="00D55C65">
        <w:t>and "</w:t>
      </w:r>
      <w:proofErr w:type="spellStart"/>
      <w:r w:rsidRPr="00D55C65">
        <w:t>maxValue</w:t>
      </w:r>
      <w:proofErr w:type="spellEnd"/>
      <w:r w:rsidRPr="00D55C65">
        <w:t>" is 2</w:t>
      </w:r>
      <w:r w:rsidR="00ED7A72" w:rsidRPr="00D55C65">
        <w:t>4</w:t>
      </w:r>
      <w:r w:rsidRPr="00D55C65">
        <w:t xml:space="preserve">0 </w:t>
      </w:r>
      <w:proofErr w:type="spellStart"/>
      <w:r w:rsidRPr="00D55C65">
        <w:t>k</w:t>
      </w:r>
      <w:r w:rsidR="002275F2">
        <w:t>p</w:t>
      </w:r>
      <w:r w:rsidRPr="00D55C65">
        <w:t>a</w:t>
      </w:r>
      <w:proofErr w:type="spellEnd"/>
      <w:r w:rsidR="00151185" w:rsidRPr="00D55C65">
        <w:t>.</w:t>
      </w:r>
      <w:r w:rsidR="00ED7A72"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263B" w14:paraId="637DB7EF" w14:textId="77777777" w:rsidTr="00BB0F8D">
        <w:tc>
          <w:tcPr>
            <w:tcW w:w="8613" w:type="dxa"/>
            <w:shd w:val="clear" w:color="auto" w:fill="auto"/>
          </w:tcPr>
          <w:p w14:paraId="15CC97A5" w14:textId="77777777" w:rsidR="000557F4" w:rsidRPr="005F40B6" w:rsidRDefault="000557F4" w:rsidP="000557F4">
            <w:pPr>
              <w:spacing w:line="360" w:lineRule="auto"/>
              <w:rPr>
                <w:rFonts w:ascii="Courier New" w:hAnsi="Courier New" w:cs="Courier New"/>
                <w:color w:val="000000"/>
                <w:szCs w:val="20"/>
                <w:lang w:val="fr-FR"/>
              </w:rPr>
            </w:pPr>
            <w:r w:rsidRPr="005F40B6">
              <w:rPr>
                <w:rFonts w:ascii="Courier New" w:hAnsi="Courier New" w:cs="Courier New"/>
                <w:color w:val="000000"/>
                <w:szCs w:val="20"/>
                <w:lang w:val="fr-FR"/>
              </w:rPr>
              <w:t>{</w:t>
            </w:r>
          </w:p>
          <w:p w14:paraId="64E26470" w14:textId="6DA4FF53" w:rsidR="000557F4" w:rsidRPr="005F40B6" w:rsidRDefault="000557F4" w:rsidP="000557F4">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roofErr w:type="spellStart"/>
            <w:r w:rsidRPr="005F40B6">
              <w:rPr>
                <w:rFonts w:ascii="Courier New" w:hAnsi="Courier New" w:cs="Courier New"/>
                <w:color w:val="000000"/>
                <w:szCs w:val="20"/>
              </w:rPr>
              <w:t>sensorCapabilityBase</w:t>
            </w:r>
            <w:r w:rsidR="00B7423C" w:rsidRPr="005F40B6">
              <w:rPr>
                <w:rFonts w:ascii="Courier New" w:hAnsi="Courier New" w:cs="Courier New"/>
                <w:color w:val="000000"/>
                <w:szCs w:val="20"/>
              </w:rPr>
              <w:t>Data</w:t>
            </w:r>
            <w:proofErr w:type="spellEnd"/>
            <w:r w:rsidRPr="005F40B6">
              <w:rPr>
                <w:rFonts w:ascii="Courier New" w:hAnsi="Courier New" w:cs="Courier New"/>
                <w:color w:val="000000"/>
                <w:szCs w:val="20"/>
                <w:lang w:val="fr-FR"/>
              </w:rPr>
              <w:t>": {</w:t>
            </w:r>
          </w:p>
          <w:p w14:paraId="5C34122C" w14:textId="1E388A77" w:rsidR="000557F4" w:rsidRPr="005F40B6" w:rsidRDefault="000557F4" w:rsidP="000557F4">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"unit": "k</w:t>
            </w:r>
            <w:r w:rsidR="002275F2" w:rsidRPr="005F40B6">
              <w:rPr>
                <w:rFonts w:ascii="Courier New" w:hAnsi="Courier New" w:cs="Courier New"/>
                <w:color w:val="000000"/>
                <w:szCs w:val="20"/>
                <w:lang w:val="fr-FR"/>
              </w:rPr>
              <w:t>p</w:t>
            </w:r>
            <w:r w:rsidRPr="005F40B6">
              <w:rPr>
                <w:rFonts w:ascii="Courier New" w:hAnsi="Courier New" w:cs="Courier New"/>
                <w:color w:val="000000"/>
                <w:szCs w:val="20"/>
                <w:lang w:val="fr-FR"/>
              </w:rPr>
              <w:t>a",</w:t>
            </w:r>
          </w:p>
          <w:p w14:paraId="54AA1AFE" w14:textId="77777777" w:rsidR="000557F4" w:rsidRPr="005F40B6" w:rsidRDefault="000557F4" w:rsidP="000557F4">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lastRenderedPageBreak/>
              <w:t xml:space="preserve"> </w:t>
            </w:r>
            <w:r w:rsidRPr="005F40B6">
              <w:rPr>
                <w:rFonts w:ascii="Courier New" w:hAnsi="Courier New" w:cs="Courier New"/>
                <w:color w:val="000000"/>
                <w:szCs w:val="20"/>
                <w:lang w:val="fr-FR"/>
              </w:rPr>
              <w:t xml:space="preserve"> "minValue": 0,</w:t>
            </w:r>
          </w:p>
          <w:p w14:paraId="70152C49" w14:textId="33FCA678" w:rsidR="00ED7A72" w:rsidRPr="005F40B6" w:rsidRDefault="000557F4" w:rsidP="00D55C65">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"maxValue": 2</w:t>
            </w:r>
            <w:r w:rsidR="00ED7A72" w:rsidRPr="005F40B6">
              <w:rPr>
                <w:rFonts w:ascii="Courier New" w:hAnsi="Courier New" w:cs="Courier New"/>
                <w:color w:val="000000"/>
                <w:szCs w:val="20"/>
                <w:lang w:val="fr-FR"/>
              </w:rPr>
              <w:t>4</w:t>
            </w:r>
            <w:r w:rsidRPr="005F40B6">
              <w:rPr>
                <w:rFonts w:ascii="Courier New" w:hAnsi="Courier New" w:cs="Courier New"/>
                <w:color w:val="000000"/>
                <w:szCs w:val="20"/>
                <w:lang w:val="fr-FR"/>
              </w:rPr>
              <w:t>0</w:t>
            </w:r>
          </w:p>
          <w:p w14:paraId="020F1F10" w14:textId="380C8B54" w:rsidR="000557F4" w:rsidRPr="005F40B6" w:rsidRDefault="00ED7A72" w:rsidP="00ED7A72">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
          <w:p w14:paraId="563FAA86" w14:textId="19275313" w:rsidR="00BB263B" w:rsidRPr="00747488" w:rsidRDefault="000557F4" w:rsidP="000557F4">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6906432F" w14:textId="77777777" w:rsidR="00BB263B" w:rsidRPr="00D31DB9" w:rsidRDefault="00BB263B" w:rsidP="00BB263B"/>
    <w:p w14:paraId="6B6FE657" w14:textId="01E0D6B1" w:rsidR="003737D9" w:rsidRPr="005F40B6" w:rsidRDefault="000557F4" w:rsidP="000557F4">
      <w:pPr>
        <w:pStyle w:val="2"/>
        <w:rPr>
          <w:rFonts w:ascii="Arial" w:hAnsi="Arial" w:cs="Arial"/>
          <w:b/>
          <w:color w:val="auto"/>
          <w:sz w:val="20"/>
          <w:szCs w:val="20"/>
        </w:rPr>
      </w:pPr>
      <w:r w:rsidRPr="005F40B6">
        <w:rPr>
          <w:rFonts w:ascii="Arial" w:hAnsi="Arial" w:cs="Arial"/>
          <w:b/>
          <w:color w:val="auto"/>
          <w:sz w:val="20"/>
          <w:szCs w:val="20"/>
        </w:rPr>
        <w:t xml:space="preserve">Electrical </w:t>
      </w:r>
      <w:r w:rsidR="00507B8F" w:rsidRPr="005F40B6">
        <w:rPr>
          <w:rFonts w:ascii="Arial" w:hAnsi="Arial" w:cs="Arial"/>
          <w:b/>
          <w:color w:val="auto"/>
          <w:sz w:val="20"/>
          <w:szCs w:val="20"/>
        </w:rPr>
        <w:t>c</w:t>
      </w:r>
      <w:r w:rsidRPr="005F40B6">
        <w:rPr>
          <w:rFonts w:ascii="Arial" w:hAnsi="Arial" w:cs="Arial"/>
          <w:b/>
          <w:color w:val="auto"/>
          <w:sz w:val="20"/>
          <w:szCs w:val="20"/>
        </w:rPr>
        <w:t>onductivity</w:t>
      </w:r>
      <w:r w:rsidR="003737D9" w:rsidRPr="005F40B6">
        <w:rPr>
          <w:rFonts w:ascii="Arial" w:hAnsi="Arial" w:cs="Arial"/>
          <w:b/>
          <w:color w:val="auto"/>
          <w:sz w:val="20"/>
          <w:szCs w:val="20"/>
        </w:rPr>
        <w:t xml:space="preserve"> sensor capability</w:t>
      </w:r>
    </w:p>
    <w:p w14:paraId="3EE47857" w14:textId="77777777" w:rsidR="003737D9" w:rsidRPr="005F40B6" w:rsidRDefault="003737D9" w:rsidP="003737D9">
      <w:pPr>
        <w:pStyle w:val="3"/>
        <w:rPr>
          <w:rFonts w:ascii="Arial" w:hAnsi="Arial" w:cs="Arial"/>
          <w:color w:val="auto"/>
          <w:sz w:val="20"/>
          <w:szCs w:val="20"/>
        </w:rPr>
      </w:pPr>
      <w:r w:rsidRPr="005F40B6">
        <w:rPr>
          <w:rFonts w:ascii="Arial" w:hAnsi="Arial" w:cs="Arial"/>
          <w:color w:val="auto"/>
          <w:sz w:val="20"/>
          <w:szCs w:val="20"/>
        </w:rPr>
        <w:t>General</w:t>
      </w:r>
    </w:p>
    <w:p w14:paraId="5DE96843" w14:textId="5CA2FBC2" w:rsidR="003737D9" w:rsidRPr="00747488" w:rsidRDefault="003737D9" w:rsidP="003737D9">
      <w:pPr>
        <w:pStyle w:val="IEEEStdsParagraph"/>
      </w:pPr>
      <w:r w:rsidRPr="00747488">
        <w:t xml:space="preserve">This </w:t>
      </w:r>
      <w:r w:rsidR="00F41059">
        <w:t>sub</w:t>
      </w:r>
      <w:r>
        <w:t>clause</w:t>
      </w:r>
      <w:r w:rsidRPr="00747488">
        <w:t xml:space="preserve"> specifies </w:t>
      </w:r>
      <w:r w:rsidR="00D65C9F">
        <w:t>the</w:t>
      </w:r>
      <w:r>
        <w:t xml:space="preserve"> capability of </w:t>
      </w:r>
      <w:r w:rsidR="00151185">
        <w:t>an</w:t>
      </w:r>
      <w:r>
        <w:t xml:space="preserve"> </w:t>
      </w:r>
      <w:r w:rsidR="000557F4" w:rsidRPr="000557F4">
        <w:t>electrical</w:t>
      </w:r>
      <w:r w:rsidR="000557F4">
        <w:t xml:space="preserve"> </w:t>
      </w:r>
      <w:r w:rsidR="000557F4" w:rsidRPr="000557F4">
        <w:t>conductivity</w:t>
      </w:r>
      <w:r>
        <w:t xml:space="preserve"> sensor.</w:t>
      </w:r>
    </w:p>
    <w:p w14:paraId="5E51B731" w14:textId="77777777" w:rsidR="003737D9" w:rsidRPr="005F40B6" w:rsidRDefault="003737D9" w:rsidP="003737D9">
      <w:pPr>
        <w:pStyle w:val="3"/>
        <w:rPr>
          <w:rFonts w:ascii="Arial" w:hAnsi="Arial" w:cs="Arial"/>
          <w:b/>
          <w:color w:val="auto"/>
          <w:sz w:val="20"/>
          <w:szCs w:val="20"/>
        </w:rPr>
      </w:pPr>
      <w:r w:rsidRPr="005F40B6">
        <w:rPr>
          <w:rFonts w:ascii="Arial" w:hAnsi="Arial" w:cs="Arial"/>
          <w:b/>
          <w:color w:val="auto"/>
          <w:sz w:val="20"/>
          <w:szCs w:val="20"/>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F2E9308" w14:textId="77777777" w:rsidTr="00BB0F8D">
        <w:tc>
          <w:tcPr>
            <w:tcW w:w="8613" w:type="dxa"/>
            <w:shd w:val="clear" w:color="auto" w:fill="auto"/>
          </w:tcPr>
          <w:p w14:paraId="7FEDBF5E" w14:textId="6F05E67D" w:rsidR="003737D9" w:rsidRPr="005F40B6" w:rsidRDefault="003737D9" w:rsidP="00BB0F8D">
            <w:pPr>
              <w:spacing w:line="360" w:lineRule="auto"/>
              <w:rPr>
                <w:rFonts w:ascii="Courier New" w:hAnsi="Courier New" w:cs="Courier New"/>
                <w:color w:val="000000"/>
                <w:szCs w:val="20"/>
              </w:rPr>
            </w:pPr>
            <w:r w:rsidRPr="005F40B6">
              <w:rPr>
                <w:rFonts w:ascii="Courier New" w:hAnsi="Courier New" w:cs="Courier New"/>
                <w:szCs w:val="20"/>
              </w:rPr>
              <w:t>"</w:t>
            </w:r>
            <w:proofErr w:type="spellStart"/>
            <w:r w:rsidR="000557F4" w:rsidRPr="005F40B6">
              <w:rPr>
                <w:rFonts w:ascii="Courier New" w:hAnsi="Courier New" w:cs="Courier New"/>
                <w:szCs w:val="20"/>
              </w:rPr>
              <w:t>electrical</w:t>
            </w:r>
            <w:r w:rsidR="00507B8F" w:rsidRPr="005F40B6">
              <w:rPr>
                <w:rFonts w:ascii="Courier New" w:hAnsi="Courier New" w:cs="Courier New"/>
                <w:szCs w:val="20"/>
              </w:rPr>
              <w:t>C</w:t>
            </w:r>
            <w:r w:rsidR="000557F4" w:rsidRPr="005F40B6">
              <w:rPr>
                <w:rFonts w:ascii="Courier New" w:hAnsi="Courier New" w:cs="Courier New"/>
                <w:szCs w:val="20"/>
              </w:rPr>
              <w:t>onductivity</w:t>
            </w:r>
            <w:r w:rsidRPr="005F40B6">
              <w:rPr>
                <w:rFonts w:ascii="Courier New" w:hAnsi="Courier New" w:cs="Courier New"/>
                <w:szCs w:val="20"/>
              </w:rPr>
              <w:t>SensorCapability</w:t>
            </w:r>
            <w:r w:rsidR="00CF36B5" w:rsidRPr="005F40B6">
              <w:rPr>
                <w:rFonts w:ascii="Courier New" w:hAnsi="Courier New" w:cs="Courier New"/>
                <w:szCs w:val="20"/>
              </w:rPr>
              <w:t>Data</w:t>
            </w:r>
            <w:proofErr w:type="spellEnd"/>
            <w:r w:rsidRPr="005F40B6">
              <w:rPr>
                <w:rFonts w:ascii="Courier New" w:hAnsi="Courier New" w:cs="Courier New"/>
                <w:szCs w:val="20"/>
              </w:rPr>
              <w:t xml:space="preserve">": </w:t>
            </w:r>
            <w:r w:rsidRPr="005F40B6">
              <w:rPr>
                <w:rFonts w:ascii="Courier New" w:hAnsi="Courier New" w:cs="Courier New"/>
                <w:color w:val="000000"/>
                <w:szCs w:val="20"/>
              </w:rPr>
              <w:t>{</w:t>
            </w:r>
          </w:p>
          <w:p w14:paraId="5ED380EB" w14:textId="77777777"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color w:val="000000"/>
                <w:szCs w:val="20"/>
              </w:rPr>
              <w:t>"type": "object",</w:t>
            </w:r>
          </w:p>
          <w:p w14:paraId="7305964D" w14:textId="77777777"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r w:rsidRPr="005F40B6">
              <w:rPr>
                <w:rFonts w:ascii="Courier New" w:hAnsi="Courier New" w:cs="Courier New"/>
                <w:color w:val="000000"/>
                <w:szCs w:val="20"/>
              </w:rPr>
              <w:t>properties": {</w:t>
            </w:r>
          </w:p>
          <w:p w14:paraId="38640D7F" w14:textId="0867109D"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rPr>
              <w:t>": {</w:t>
            </w:r>
          </w:p>
          <w:p w14:paraId="71668EFC" w14:textId="6528C407"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"$ref": "#/definitions/</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rPr>
              <w:t>"</w:t>
            </w:r>
          </w:p>
          <w:p w14:paraId="06884F30" w14:textId="75B66D21"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p>
          <w:p w14:paraId="49C3D5D3" w14:textId="77777777" w:rsidR="003737D9" w:rsidRPr="005F40B6" w:rsidRDefault="003737D9" w:rsidP="00BB0F8D">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p>
          <w:p w14:paraId="78EEE0AF" w14:textId="77777777" w:rsidR="003737D9" w:rsidRPr="00747488" w:rsidRDefault="003737D9" w:rsidP="00BB0F8D">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38CB84AE" w14:textId="77777777" w:rsidR="003737D9" w:rsidRPr="00747488" w:rsidRDefault="003737D9" w:rsidP="003737D9"/>
    <w:p w14:paraId="72ADDAE7" w14:textId="77777777" w:rsidR="003737D9" w:rsidRPr="005F40B6" w:rsidRDefault="003737D9" w:rsidP="003737D9">
      <w:pPr>
        <w:pStyle w:val="3"/>
        <w:rPr>
          <w:rFonts w:ascii="Arial" w:hAnsi="Arial" w:cs="Arial"/>
          <w:b/>
          <w:color w:val="auto"/>
          <w:sz w:val="20"/>
          <w:szCs w:val="20"/>
        </w:rPr>
      </w:pPr>
      <w:r w:rsidRPr="005F40B6">
        <w:rPr>
          <w:rFonts w:ascii="Arial" w:hAnsi="Arial" w:cs="Arial"/>
          <w:b/>
          <w:color w:val="auto"/>
          <w:sz w:val="20"/>
          <w:szCs w:val="20"/>
        </w:rPr>
        <w:t>Semantics</w:t>
      </w:r>
    </w:p>
    <w:p w14:paraId="12B3CC01" w14:textId="09CC9304" w:rsidR="003737D9" w:rsidRPr="00331155" w:rsidRDefault="003737D9" w:rsidP="003737D9">
      <w:pPr>
        <w:rPr>
          <w:rFonts w:eastAsia="맑은 고딕"/>
        </w:rPr>
      </w:pPr>
      <w:r w:rsidRPr="005F40B6">
        <w:rPr>
          <w:rFonts w:ascii="Times New Roman" w:hAnsi="Times New Roman" w:cs="Times New Roman"/>
        </w:rPr>
        <w:t>Semantics of the</w:t>
      </w:r>
      <w:r>
        <w:rPr>
          <w:rFonts w:eastAsia="바탕" w:hint="eastAsia"/>
        </w:rPr>
        <w:t xml:space="preserve"> </w:t>
      </w:r>
      <w:proofErr w:type="spellStart"/>
      <w:r w:rsidR="000557F4" w:rsidRPr="000557F4">
        <w:rPr>
          <w:rFonts w:ascii="Courier New" w:eastAsia="맑은 고딕" w:hAnsi="Courier New" w:cs="Courier New"/>
        </w:rPr>
        <w:t>electricalconductivity</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3737D9" w14:paraId="7670490D" w14:textId="77777777" w:rsidTr="00BB0F8D">
        <w:trPr>
          <w:tblHeader/>
        </w:trPr>
        <w:tc>
          <w:tcPr>
            <w:tcW w:w="3047" w:type="dxa"/>
            <w:tcBorders>
              <w:top w:val="single" w:sz="4" w:space="0" w:color="000000"/>
              <w:bottom w:val="single" w:sz="2" w:space="0" w:color="000000"/>
            </w:tcBorders>
            <w:shd w:val="clear" w:color="auto" w:fill="auto"/>
          </w:tcPr>
          <w:p w14:paraId="16A5EE0D" w14:textId="77777777" w:rsidR="003737D9" w:rsidRPr="005F40B6" w:rsidRDefault="003737D9"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Name</w:t>
            </w:r>
          </w:p>
        </w:tc>
        <w:tc>
          <w:tcPr>
            <w:tcW w:w="6237" w:type="dxa"/>
            <w:tcBorders>
              <w:top w:val="single" w:sz="4" w:space="0" w:color="000000"/>
              <w:bottom w:val="single" w:sz="2" w:space="0" w:color="000000"/>
            </w:tcBorders>
            <w:shd w:val="clear" w:color="auto" w:fill="auto"/>
            <w:vAlign w:val="center"/>
          </w:tcPr>
          <w:p w14:paraId="76AA1839" w14:textId="77777777" w:rsidR="003737D9" w:rsidRPr="005F40B6" w:rsidRDefault="003737D9" w:rsidP="00BB0F8D">
            <w:pPr>
              <w:snapToGrid w:val="0"/>
              <w:rPr>
                <w:rFonts w:ascii="Times New Roman" w:hAnsi="Times New Roman" w:cs="Times New Roman"/>
                <w:i/>
                <w:sz w:val="24"/>
                <w:szCs w:val="24"/>
              </w:rPr>
            </w:pPr>
            <w:r w:rsidRPr="005F40B6">
              <w:rPr>
                <w:rFonts w:ascii="Times New Roman" w:hAnsi="Times New Roman" w:cs="Times New Roman"/>
                <w:i/>
                <w:sz w:val="24"/>
                <w:szCs w:val="24"/>
              </w:rPr>
              <w:t>Definition</w:t>
            </w:r>
          </w:p>
        </w:tc>
      </w:tr>
      <w:tr w:rsidR="0028123C" w14:paraId="696A8C89" w14:textId="77777777" w:rsidTr="00BB0F8D">
        <w:trPr>
          <w:tblHeader/>
        </w:trPr>
        <w:tc>
          <w:tcPr>
            <w:tcW w:w="3047" w:type="dxa"/>
            <w:tcBorders>
              <w:top w:val="single" w:sz="4" w:space="0" w:color="000000"/>
              <w:bottom w:val="single" w:sz="2" w:space="0" w:color="000000"/>
            </w:tcBorders>
            <w:shd w:val="clear" w:color="auto" w:fill="auto"/>
          </w:tcPr>
          <w:p w14:paraId="4CAF6BC9" w14:textId="07BF6428" w:rsidR="0028123C" w:rsidRPr="0045043D" w:rsidRDefault="000557F4" w:rsidP="00CF36B5">
            <w:pPr>
              <w:rPr>
                <w:rFonts w:ascii="Courier New" w:hAnsi="Courier New"/>
              </w:rPr>
            </w:pPr>
            <w:proofErr w:type="spellStart"/>
            <w:r w:rsidRPr="000557F4">
              <w:rPr>
                <w:rFonts w:ascii="Courier New" w:eastAsia="바탕" w:hAnsi="Courier New"/>
              </w:rPr>
              <w:t>electrical</w:t>
            </w:r>
            <w:r w:rsidR="002275F2">
              <w:rPr>
                <w:rFonts w:ascii="Courier New" w:eastAsia="바탕" w:hAnsi="Courier New"/>
              </w:rPr>
              <w:t>C</w:t>
            </w:r>
            <w:r w:rsidRPr="000557F4">
              <w:rPr>
                <w:rFonts w:ascii="Courier New" w:eastAsia="바탕" w:hAnsi="Courier New"/>
              </w:rPr>
              <w:t>onductivity</w:t>
            </w:r>
            <w:r w:rsidR="0028123C" w:rsidRPr="0045043D">
              <w:rPr>
                <w:rFonts w:ascii="Courier New" w:eastAsia="바탕" w:hAnsi="Courier New" w:hint="eastAsia"/>
              </w:rPr>
              <w:t>SensorCapability</w:t>
            </w:r>
            <w:r w:rsidR="00CF36B5">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00C6E5CD" w14:textId="2B6087F4" w:rsidR="0028123C" w:rsidRPr="005F40B6" w:rsidRDefault="0028123C" w:rsidP="00001764">
            <w:pPr>
              <w:snapToGrid w:val="0"/>
              <w:rPr>
                <w:rFonts w:ascii="Times New Roman" w:eastAsia="바탕" w:hAnsi="Times New Roman" w:cs="Times New Roman"/>
                <w:sz w:val="24"/>
                <w:szCs w:val="24"/>
              </w:rPr>
            </w:pPr>
            <w:r w:rsidRPr="005F40B6">
              <w:rPr>
                <w:rFonts w:ascii="Times New Roman" w:hAnsi="Times New Roman" w:cs="Times New Roman"/>
                <w:sz w:val="24"/>
                <w:szCs w:val="24"/>
              </w:rPr>
              <w:t xml:space="preserve">Tool for describing </w:t>
            </w:r>
            <w:r w:rsidR="006643C8" w:rsidRPr="005F40B6">
              <w:rPr>
                <w:rFonts w:ascii="Times New Roman" w:hAnsi="Times New Roman" w:cs="Times New Roman"/>
                <w:sz w:val="24"/>
                <w:szCs w:val="24"/>
              </w:rPr>
              <w:t xml:space="preserve">an </w:t>
            </w:r>
            <w:r w:rsidR="00001764" w:rsidRPr="005F40B6">
              <w:rPr>
                <w:rFonts w:ascii="Times New Roman" w:eastAsia="바탕" w:hAnsi="Times New Roman" w:cs="Times New Roman"/>
                <w:sz w:val="24"/>
                <w:szCs w:val="24"/>
              </w:rPr>
              <w:t>electrical conductivity</w:t>
            </w:r>
            <w:r w:rsidRPr="005F40B6">
              <w:rPr>
                <w:rFonts w:ascii="Times New Roman" w:eastAsia="바탕" w:hAnsi="Times New Roman" w:cs="Times New Roman"/>
                <w:sz w:val="24"/>
                <w:szCs w:val="24"/>
              </w:rPr>
              <w:t xml:space="preserve"> sensor</w:t>
            </w:r>
            <w:r w:rsidRPr="005F40B6">
              <w:rPr>
                <w:rFonts w:ascii="Times New Roman" w:hAnsi="Times New Roman" w:cs="Times New Roman"/>
                <w:sz w:val="24"/>
                <w:szCs w:val="24"/>
              </w:rPr>
              <w:t xml:space="preserve"> capability.</w:t>
            </w:r>
          </w:p>
        </w:tc>
      </w:tr>
    </w:tbl>
    <w:p w14:paraId="31E1418C" w14:textId="77777777" w:rsidR="003737D9" w:rsidRPr="00D31DB9" w:rsidRDefault="003737D9" w:rsidP="003737D9"/>
    <w:p w14:paraId="299C687C" w14:textId="77777777" w:rsidR="003737D9" w:rsidRPr="005F40B6" w:rsidRDefault="003737D9" w:rsidP="003737D9">
      <w:pPr>
        <w:pStyle w:val="3"/>
        <w:rPr>
          <w:rFonts w:ascii="Arial" w:hAnsi="Arial" w:cs="Arial"/>
          <w:b/>
          <w:color w:val="auto"/>
          <w:sz w:val="20"/>
          <w:szCs w:val="20"/>
        </w:rPr>
      </w:pPr>
      <w:r w:rsidRPr="005F40B6">
        <w:rPr>
          <w:rFonts w:ascii="Arial" w:hAnsi="Arial" w:cs="Arial"/>
          <w:b/>
          <w:color w:val="auto"/>
          <w:sz w:val="20"/>
          <w:szCs w:val="20"/>
        </w:rPr>
        <w:t>Examples</w:t>
      </w:r>
    </w:p>
    <w:p w14:paraId="7061219B" w14:textId="7C38C6DA" w:rsidR="003737D9" w:rsidRPr="00D55C65" w:rsidRDefault="003737D9" w:rsidP="003737D9">
      <w:pPr>
        <w:pStyle w:val="IEEEStdsParagraph"/>
      </w:pPr>
      <w:r w:rsidRPr="00D55C65">
        <w:t xml:space="preserve">This example shows the description of </w:t>
      </w:r>
      <w:proofErr w:type="gramStart"/>
      <w:r w:rsidRPr="00D55C65">
        <w:t>a</w:t>
      </w:r>
      <w:proofErr w:type="gramEnd"/>
      <w:r w:rsidRPr="00D55C65">
        <w:t xml:space="preserve"> </w:t>
      </w:r>
      <w:r w:rsidR="00847452">
        <w:t>electrical conductivity</w:t>
      </w:r>
      <w:r w:rsidRPr="00D55C65">
        <w:t xml:space="preserve"> sensing capability with the following semantics.</w:t>
      </w:r>
      <w:r w:rsidR="00D94AA6" w:rsidRPr="00D55C65">
        <w:t xml:space="preserve"> The unit </w:t>
      </w:r>
      <w:r w:rsidR="00151185" w:rsidRPr="00D55C65">
        <w:t xml:space="preserve">of measurement for </w:t>
      </w:r>
      <w:r w:rsidR="00D94AA6" w:rsidRPr="00D55C65">
        <w:t xml:space="preserve">this sensor is </w:t>
      </w:r>
      <w:proofErr w:type="spellStart"/>
      <w:r w:rsidR="000557F4" w:rsidRPr="00D55C65">
        <w:t>microSiemens</w:t>
      </w:r>
      <w:proofErr w:type="spellEnd"/>
      <w:r w:rsidR="000557F4" w:rsidRPr="00D55C65">
        <w:t xml:space="preserve"> per centimeter</w:t>
      </w:r>
      <w:r w:rsidR="00D94AA6" w:rsidRPr="00D55C65">
        <w:t>. "</w:t>
      </w:r>
      <w:proofErr w:type="spellStart"/>
      <w:r w:rsidR="00D94AA6" w:rsidRPr="00D55C65">
        <w:t>m</w:t>
      </w:r>
      <w:r w:rsidR="000557F4" w:rsidRPr="00D55C65">
        <w:t>in</w:t>
      </w:r>
      <w:r w:rsidR="00D94AA6" w:rsidRPr="00D55C65">
        <w:t>Value</w:t>
      </w:r>
      <w:proofErr w:type="spellEnd"/>
      <w:r w:rsidR="00D94AA6" w:rsidRPr="00D55C65">
        <w:t xml:space="preserve">" is </w:t>
      </w:r>
      <w:r w:rsidR="00FB28E1" w:rsidRPr="00D55C65">
        <w:t xml:space="preserve">0 </w:t>
      </w:r>
      <w:proofErr w:type="spellStart"/>
      <w:r w:rsidR="000557F4" w:rsidRPr="00D55C65">
        <w:t>micro</w:t>
      </w:r>
      <w:r w:rsidR="002275F2">
        <w:t>s</w:t>
      </w:r>
      <w:r w:rsidR="000557F4" w:rsidRPr="00D55C65">
        <w:t>iemens</w:t>
      </w:r>
      <w:proofErr w:type="spellEnd"/>
      <w:r w:rsidR="000557F4" w:rsidRPr="00D55C65">
        <w:t xml:space="preserve"> per centimeter and "</w:t>
      </w:r>
      <w:proofErr w:type="spellStart"/>
      <w:r w:rsidR="000557F4" w:rsidRPr="00D55C65">
        <w:t>minValue</w:t>
      </w:r>
      <w:proofErr w:type="spellEnd"/>
      <w:r w:rsidR="000557F4" w:rsidRPr="00D55C65">
        <w:t>" is 20</w:t>
      </w:r>
      <w:r w:rsidR="00D94AA6" w:rsidRPr="00D55C65">
        <w:t xml:space="preserve"> </w:t>
      </w:r>
      <w:proofErr w:type="spellStart"/>
      <w:r w:rsidR="000557F4" w:rsidRPr="00D55C65">
        <w:rPr>
          <w:lang w:eastAsia="ko-KR"/>
        </w:rPr>
        <w:t>micro</w:t>
      </w:r>
      <w:r w:rsidR="002275F2">
        <w:rPr>
          <w:lang w:eastAsia="ko-KR"/>
        </w:rPr>
        <w:t>s</w:t>
      </w:r>
      <w:r w:rsidR="000557F4" w:rsidRPr="00D55C65">
        <w:rPr>
          <w:lang w:eastAsia="ko-KR"/>
        </w:rPr>
        <w:t>iemens</w:t>
      </w:r>
      <w:proofErr w:type="spellEnd"/>
      <w:r w:rsidR="000557F4" w:rsidRPr="00D55C65">
        <w:rPr>
          <w:lang w:eastAsia="ko-KR"/>
        </w:rPr>
        <w:t xml:space="preserve"> per centimeter</w:t>
      </w:r>
      <w:r w:rsidR="00A567A7" w:rsidRPr="00D55C65">
        <w:rPr>
          <w:lang w:eastAsia="ko-KR"/>
        </w:rPr>
        <w:t>.</w:t>
      </w:r>
      <w:r w:rsidR="00151185" w:rsidRPr="00D55C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737D9" w14:paraId="721AE021" w14:textId="77777777" w:rsidTr="00BB0F8D">
        <w:tc>
          <w:tcPr>
            <w:tcW w:w="8613" w:type="dxa"/>
            <w:shd w:val="clear" w:color="auto" w:fill="auto"/>
          </w:tcPr>
          <w:p w14:paraId="595318DD" w14:textId="77777777" w:rsidR="003737D9" w:rsidRPr="005F40B6" w:rsidRDefault="003737D9" w:rsidP="00BB0F8D">
            <w:pPr>
              <w:spacing w:line="360" w:lineRule="auto"/>
              <w:rPr>
                <w:rFonts w:ascii="Courier New" w:hAnsi="Courier New" w:cs="Courier New"/>
                <w:color w:val="000000"/>
                <w:szCs w:val="20"/>
                <w:lang w:val="fr-FR"/>
              </w:rPr>
            </w:pPr>
            <w:r w:rsidRPr="005F40B6">
              <w:rPr>
                <w:rFonts w:ascii="Courier New" w:hAnsi="Courier New" w:cs="Courier New"/>
                <w:color w:val="000000"/>
                <w:szCs w:val="20"/>
                <w:lang w:val="fr-FR"/>
              </w:rPr>
              <w:t>{</w:t>
            </w:r>
          </w:p>
          <w:p w14:paraId="4692E2BB" w14:textId="01E15288" w:rsidR="00D94AA6" w:rsidRPr="005F40B6" w:rsidRDefault="003737D9" w:rsidP="00BB0F8D">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lang w:val="fr-FR"/>
              </w:rPr>
              <w:t>": {</w:t>
            </w:r>
          </w:p>
          <w:p w14:paraId="0430BCC0" w14:textId="6FC54524" w:rsidR="00D94AA6" w:rsidRPr="005F40B6" w:rsidRDefault="00D94AA6" w:rsidP="00BB0F8D">
            <w:pPr>
              <w:spacing w:line="360" w:lineRule="auto"/>
              <w:ind w:firstLine="165"/>
              <w:rPr>
                <w:rFonts w:ascii="Courier New" w:hAnsi="Courier New" w:cs="Courier New"/>
                <w:szCs w:val="20"/>
                <w:lang w:val="fr-FR"/>
              </w:rPr>
            </w:pPr>
            <w:r w:rsidRPr="005F40B6">
              <w:rPr>
                <w:rFonts w:ascii="Courier New" w:hAnsi="Courier New" w:cs="Courier New" w:hint="eastAsia"/>
                <w:szCs w:val="20"/>
                <w:lang w:val="fr-FR"/>
              </w:rPr>
              <w:t xml:space="preserve"> </w:t>
            </w:r>
            <w:r w:rsidRPr="005F40B6">
              <w:rPr>
                <w:rFonts w:ascii="Courier New" w:hAnsi="Courier New" w:cs="Courier New"/>
                <w:szCs w:val="20"/>
                <w:lang w:val="fr-FR"/>
              </w:rPr>
              <w:t xml:space="preserve"> "unit": "</w:t>
            </w:r>
            <w:r w:rsidR="00151185" w:rsidRPr="005F40B6">
              <w:rPr>
                <w:rFonts w:ascii="Courier New" w:hAnsi="Courier New" w:cs="Courier New"/>
                <w:szCs w:val="20"/>
                <w:lang w:val="fr-FR"/>
              </w:rPr>
              <w:t>micro</w:t>
            </w:r>
            <w:r w:rsidR="002275F2" w:rsidRPr="005F40B6">
              <w:rPr>
                <w:rFonts w:ascii="Courier New" w:hAnsi="Courier New" w:cs="Courier New"/>
                <w:szCs w:val="20"/>
                <w:lang w:val="fr-FR"/>
              </w:rPr>
              <w:t>s</w:t>
            </w:r>
            <w:r w:rsidR="00151185" w:rsidRPr="005F40B6">
              <w:rPr>
                <w:rFonts w:ascii="Courier New" w:hAnsi="Courier New" w:cs="Courier New"/>
                <w:szCs w:val="20"/>
                <w:lang w:val="fr-FR"/>
              </w:rPr>
              <w:t>iemensper</w:t>
            </w:r>
            <w:r w:rsidR="00001764" w:rsidRPr="005F40B6">
              <w:rPr>
                <w:rFonts w:ascii="Courier New" w:hAnsi="Courier New" w:cs="Courier New"/>
                <w:szCs w:val="20"/>
                <w:lang w:val="fr-FR"/>
              </w:rPr>
              <w:t>centimeter</w:t>
            </w:r>
            <w:r w:rsidRPr="005F40B6">
              <w:rPr>
                <w:rFonts w:ascii="Courier New" w:hAnsi="Courier New" w:cs="Courier New"/>
                <w:szCs w:val="20"/>
                <w:lang w:val="fr-FR"/>
              </w:rPr>
              <w:t>",</w:t>
            </w:r>
          </w:p>
          <w:p w14:paraId="0A608DDB" w14:textId="188D4ACE" w:rsidR="00D94AA6" w:rsidRPr="005F40B6" w:rsidRDefault="00D94AA6" w:rsidP="00D94AA6">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lastRenderedPageBreak/>
              <w:t xml:space="preserve"> </w:t>
            </w:r>
            <w:r w:rsidRPr="005F40B6">
              <w:rPr>
                <w:rFonts w:ascii="Courier New" w:hAnsi="Courier New" w:cs="Courier New"/>
                <w:color w:val="000000"/>
                <w:szCs w:val="20"/>
                <w:lang w:val="fr-FR"/>
              </w:rPr>
              <w:t xml:space="preserve"> "minValue":</w:t>
            </w:r>
            <w:r w:rsidR="00371224" w:rsidRPr="005F40B6">
              <w:rPr>
                <w:rFonts w:ascii="Courier New" w:hAnsi="Courier New" w:cs="Courier New"/>
                <w:color w:val="000000"/>
                <w:szCs w:val="20"/>
                <w:lang w:val="fr-FR"/>
              </w:rPr>
              <w:t xml:space="preserve"> </w:t>
            </w:r>
            <w:r w:rsidR="000557F4" w:rsidRPr="005F40B6">
              <w:rPr>
                <w:rFonts w:ascii="Courier New" w:hAnsi="Courier New" w:cs="Courier New"/>
                <w:color w:val="000000"/>
                <w:szCs w:val="20"/>
                <w:lang w:val="fr-FR"/>
              </w:rPr>
              <w:t>0</w:t>
            </w:r>
            <w:r w:rsidRPr="005F40B6">
              <w:rPr>
                <w:rFonts w:ascii="Courier New" w:hAnsi="Courier New" w:cs="Courier New" w:hint="eastAsia"/>
                <w:color w:val="000000"/>
                <w:szCs w:val="20"/>
                <w:lang w:val="fr-FR"/>
              </w:rPr>
              <w:t>,</w:t>
            </w:r>
          </w:p>
          <w:p w14:paraId="1EECCEF4" w14:textId="328A5214" w:rsidR="00380055" w:rsidRPr="005F40B6" w:rsidRDefault="00D94AA6" w:rsidP="00D55C65">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"maxValue": 20</w:t>
            </w:r>
          </w:p>
          <w:p w14:paraId="5C2E2A25" w14:textId="7213C493" w:rsidR="00D94AA6" w:rsidRPr="005F40B6" w:rsidRDefault="003737D9" w:rsidP="00D94AA6">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
          <w:p w14:paraId="14C55A03" w14:textId="77777777" w:rsidR="003737D9" w:rsidRPr="00747488" w:rsidRDefault="003737D9" w:rsidP="00BB0F8D">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0C15574A" w14:textId="77777777" w:rsidR="003737D9" w:rsidRPr="00D31DB9" w:rsidRDefault="003737D9" w:rsidP="003737D9"/>
    <w:p w14:paraId="2B5CCA30" w14:textId="6BB706DB" w:rsidR="000557F4" w:rsidRPr="005F40B6" w:rsidRDefault="000557F4" w:rsidP="000557F4">
      <w:pPr>
        <w:pStyle w:val="2"/>
        <w:rPr>
          <w:rFonts w:ascii="Arial" w:hAnsi="Arial" w:cs="Arial"/>
          <w:b/>
          <w:color w:val="auto"/>
          <w:sz w:val="20"/>
          <w:szCs w:val="20"/>
        </w:rPr>
      </w:pPr>
      <w:r w:rsidRPr="005F40B6">
        <w:rPr>
          <w:rFonts w:ascii="Arial" w:hAnsi="Arial" w:cs="Arial"/>
          <w:b/>
          <w:color w:val="auto"/>
          <w:sz w:val="20"/>
          <w:szCs w:val="20"/>
        </w:rPr>
        <w:t>Acidity sensor capability</w:t>
      </w:r>
    </w:p>
    <w:p w14:paraId="21C556CD" w14:textId="77777777" w:rsidR="000557F4" w:rsidRPr="005F40B6" w:rsidRDefault="000557F4" w:rsidP="000557F4">
      <w:pPr>
        <w:pStyle w:val="3"/>
        <w:rPr>
          <w:b/>
          <w:color w:val="auto"/>
          <w:sz w:val="20"/>
          <w:szCs w:val="20"/>
        </w:rPr>
      </w:pPr>
      <w:r w:rsidRPr="005F40B6">
        <w:rPr>
          <w:rFonts w:hint="eastAsia"/>
          <w:b/>
          <w:color w:val="auto"/>
          <w:sz w:val="20"/>
          <w:szCs w:val="20"/>
        </w:rPr>
        <w:t>G</w:t>
      </w:r>
      <w:r w:rsidRPr="005F40B6">
        <w:rPr>
          <w:b/>
          <w:color w:val="auto"/>
          <w:sz w:val="20"/>
          <w:szCs w:val="20"/>
        </w:rPr>
        <w:t>eneral</w:t>
      </w:r>
    </w:p>
    <w:p w14:paraId="2A9FB544" w14:textId="29B84293" w:rsidR="000557F4" w:rsidRPr="00D55C65" w:rsidRDefault="000557F4" w:rsidP="000557F4">
      <w:pPr>
        <w:pStyle w:val="IEEEStdsParagraph"/>
      </w:pPr>
      <w:r w:rsidRPr="00D55C65">
        <w:t xml:space="preserve">This </w:t>
      </w:r>
      <w:r w:rsidR="00F41059" w:rsidRPr="00D55C65">
        <w:t>sub</w:t>
      </w:r>
      <w:r w:rsidRPr="00D55C65">
        <w:t xml:space="preserve">clause specifies the capability of </w:t>
      </w:r>
      <w:r w:rsidR="00F41059" w:rsidRPr="00D55C65">
        <w:t>an</w:t>
      </w:r>
      <w:r w:rsidRPr="00D55C65">
        <w:t xml:space="preserve"> acidity sensor.</w:t>
      </w:r>
    </w:p>
    <w:p w14:paraId="4BF9AD6C" w14:textId="77777777" w:rsidR="000557F4" w:rsidRPr="005F40B6" w:rsidRDefault="000557F4" w:rsidP="000557F4">
      <w:pPr>
        <w:pStyle w:val="3"/>
        <w:rPr>
          <w:rFonts w:ascii="Arial" w:hAnsi="Arial" w:cs="Arial"/>
          <w:b/>
          <w:color w:val="auto"/>
          <w:sz w:val="20"/>
          <w:szCs w:val="20"/>
        </w:rPr>
      </w:pPr>
      <w:r w:rsidRPr="005F40B6">
        <w:rPr>
          <w:rFonts w:ascii="Arial" w:hAnsi="Arial" w:cs="Arial"/>
          <w:b/>
          <w:color w:val="auto"/>
          <w:sz w:val="20"/>
          <w:szCs w:val="20"/>
        </w:rPr>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57F4" w14:paraId="2303286F" w14:textId="77777777" w:rsidTr="008B2A3A">
        <w:tc>
          <w:tcPr>
            <w:tcW w:w="8613" w:type="dxa"/>
            <w:shd w:val="clear" w:color="auto" w:fill="auto"/>
          </w:tcPr>
          <w:p w14:paraId="447ED928" w14:textId="2E94306F" w:rsidR="000557F4" w:rsidRPr="005F40B6" w:rsidRDefault="000557F4" w:rsidP="008B2A3A">
            <w:pPr>
              <w:spacing w:line="360" w:lineRule="auto"/>
              <w:rPr>
                <w:rFonts w:ascii="Courier New" w:hAnsi="Courier New" w:cs="Courier New"/>
                <w:szCs w:val="20"/>
              </w:rPr>
            </w:pPr>
            <w:r w:rsidRPr="005F40B6">
              <w:rPr>
                <w:rFonts w:ascii="Courier New" w:hAnsi="Courier New" w:cs="Courier New"/>
                <w:szCs w:val="20"/>
              </w:rPr>
              <w:t>"</w:t>
            </w:r>
            <w:proofErr w:type="spellStart"/>
            <w:r w:rsidR="00001764" w:rsidRPr="005F40B6">
              <w:rPr>
                <w:rFonts w:ascii="Courier New" w:hAnsi="Courier New" w:cs="Courier New"/>
                <w:szCs w:val="20"/>
              </w:rPr>
              <w:t>acidityS</w:t>
            </w:r>
            <w:r w:rsidRPr="005F40B6">
              <w:rPr>
                <w:rFonts w:ascii="Courier New" w:hAnsi="Courier New" w:cs="Courier New"/>
                <w:szCs w:val="20"/>
              </w:rPr>
              <w:t>ensorCapability</w:t>
            </w:r>
            <w:r w:rsidR="00CF36B5" w:rsidRPr="005F40B6">
              <w:rPr>
                <w:rFonts w:ascii="Courier New" w:hAnsi="Courier New" w:cs="Courier New"/>
                <w:szCs w:val="20"/>
              </w:rPr>
              <w:t>Data</w:t>
            </w:r>
            <w:proofErr w:type="spellEnd"/>
            <w:r w:rsidRPr="005F40B6">
              <w:rPr>
                <w:rFonts w:ascii="Courier New" w:hAnsi="Courier New" w:cs="Courier New"/>
                <w:szCs w:val="20"/>
              </w:rPr>
              <w:t>": {</w:t>
            </w:r>
          </w:p>
          <w:p w14:paraId="515DB3F7" w14:textId="77777777"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color w:val="000000"/>
                <w:szCs w:val="20"/>
              </w:rPr>
              <w:t>"type": "object",</w:t>
            </w:r>
          </w:p>
          <w:p w14:paraId="12CDDBCE" w14:textId="77777777"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r w:rsidRPr="005F40B6">
              <w:rPr>
                <w:rFonts w:ascii="Courier New" w:hAnsi="Courier New" w:cs="Courier New"/>
                <w:color w:val="000000"/>
                <w:szCs w:val="20"/>
              </w:rPr>
              <w:t>properties": {</w:t>
            </w:r>
          </w:p>
          <w:p w14:paraId="7E7635D7" w14:textId="036D30C4"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rPr>
              <w:t>": {</w:t>
            </w:r>
          </w:p>
          <w:p w14:paraId="17FC684D" w14:textId="1E66FAD8"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"$ref": "#/definitions/</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rPr>
              <w:t>"</w:t>
            </w:r>
          </w:p>
          <w:p w14:paraId="493A1ABA" w14:textId="6B5F5313"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 xml:space="preserve"> </w:t>
            </w:r>
            <w:r w:rsidRPr="005F40B6">
              <w:rPr>
                <w:rFonts w:ascii="Courier New" w:hAnsi="Courier New" w:cs="Courier New"/>
                <w:color w:val="000000"/>
                <w:szCs w:val="20"/>
              </w:rPr>
              <w:t xml:space="preserve"> }</w:t>
            </w:r>
            <w:r w:rsidR="001F444A" w:rsidRPr="005F40B6">
              <w:rPr>
                <w:rFonts w:ascii="Courier New" w:hAnsi="Courier New" w:cs="Courier New"/>
                <w:color w:val="000000"/>
                <w:szCs w:val="20"/>
              </w:rPr>
              <w:t>,</w:t>
            </w:r>
          </w:p>
          <w:p w14:paraId="552039B8" w14:textId="77777777" w:rsidR="000557F4" w:rsidRPr="005F40B6" w:rsidRDefault="000557F4" w:rsidP="008B2A3A">
            <w:pPr>
              <w:spacing w:line="360" w:lineRule="auto"/>
              <w:ind w:firstLine="165"/>
              <w:rPr>
                <w:rFonts w:ascii="Courier New" w:hAnsi="Courier New" w:cs="Courier New"/>
                <w:color w:val="000000"/>
                <w:szCs w:val="20"/>
              </w:rPr>
            </w:pPr>
            <w:r w:rsidRPr="005F40B6">
              <w:rPr>
                <w:rFonts w:ascii="Courier New" w:hAnsi="Courier New" w:cs="Courier New" w:hint="eastAsia"/>
                <w:color w:val="000000"/>
                <w:szCs w:val="20"/>
              </w:rPr>
              <w:t>}</w:t>
            </w:r>
          </w:p>
          <w:p w14:paraId="5053341D" w14:textId="77777777" w:rsidR="000557F4" w:rsidRPr="00747488" w:rsidRDefault="000557F4" w:rsidP="008B2A3A">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4B32F361" w14:textId="77777777" w:rsidR="000557F4" w:rsidRPr="00747488" w:rsidRDefault="000557F4" w:rsidP="000557F4"/>
    <w:p w14:paraId="7CAFADE5" w14:textId="77777777" w:rsidR="000557F4" w:rsidRPr="005F40B6" w:rsidRDefault="000557F4" w:rsidP="000557F4">
      <w:pPr>
        <w:pStyle w:val="3"/>
        <w:rPr>
          <w:rFonts w:ascii="Arial" w:hAnsi="Arial" w:cs="Arial"/>
          <w:b/>
          <w:color w:val="auto"/>
          <w:sz w:val="20"/>
          <w:szCs w:val="20"/>
        </w:rPr>
      </w:pPr>
      <w:r w:rsidRPr="005F40B6">
        <w:rPr>
          <w:rFonts w:ascii="Arial" w:hAnsi="Arial" w:cs="Arial"/>
          <w:b/>
          <w:color w:val="auto"/>
          <w:sz w:val="20"/>
          <w:szCs w:val="20"/>
        </w:rPr>
        <w:t>Semantics</w:t>
      </w:r>
    </w:p>
    <w:p w14:paraId="7AAF2C57" w14:textId="3C3EE9AE" w:rsidR="000557F4" w:rsidRPr="00331155" w:rsidRDefault="000557F4" w:rsidP="000557F4">
      <w:pPr>
        <w:rPr>
          <w:rFonts w:eastAsia="맑은 고딕"/>
        </w:rPr>
      </w:pPr>
      <w:r>
        <w:t>Semantics of the</w:t>
      </w:r>
      <w:r>
        <w:rPr>
          <w:rFonts w:eastAsia="바탕" w:hint="eastAsia"/>
        </w:rPr>
        <w:t xml:space="preserve"> </w:t>
      </w:r>
      <w:proofErr w:type="spellStart"/>
      <w:r w:rsidR="00001764" w:rsidRPr="00001764">
        <w:rPr>
          <w:rFonts w:ascii="Courier New" w:eastAsia="맑은 고딕" w:hAnsi="Courier New" w:cs="Courier New"/>
        </w:rPr>
        <w:t>acidity</w:t>
      </w:r>
      <w:r>
        <w:rPr>
          <w:rFonts w:ascii="Courier New" w:eastAsia="맑은 고딕" w:hAnsi="Courier New" w:cs="Courier New"/>
        </w:rPr>
        <w:t>SensorCapability</w:t>
      </w:r>
      <w:r w:rsidR="00CF36B5">
        <w:rPr>
          <w:rFonts w:ascii="Courier New" w:eastAsia="맑은 고딕" w:hAnsi="Courier New" w:cs="Courier New"/>
        </w:rPr>
        <w:t>Data</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0557F4" w14:paraId="0600669C" w14:textId="77777777" w:rsidTr="008B2A3A">
        <w:trPr>
          <w:tblHeader/>
        </w:trPr>
        <w:tc>
          <w:tcPr>
            <w:tcW w:w="3047" w:type="dxa"/>
            <w:tcBorders>
              <w:top w:val="single" w:sz="4" w:space="0" w:color="000000"/>
              <w:bottom w:val="single" w:sz="2" w:space="0" w:color="000000"/>
            </w:tcBorders>
            <w:shd w:val="clear" w:color="auto" w:fill="auto"/>
          </w:tcPr>
          <w:p w14:paraId="2D44F314" w14:textId="77777777" w:rsidR="000557F4" w:rsidRPr="005F40B6" w:rsidRDefault="000557F4" w:rsidP="008B2A3A">
            <w:pPr>
              <w:snapToGrid w:val="0"/>
              <w:rPr>
                <w:rFonts w:ascii="Times New Roman" w:hAnsi="Times New Roman" w:cs="Times New Roman"/>
                <w:i/>
                <w:sz w:val="24"/>
                <w:szCs w:val="24"/>
              </w:rPr>
            </w:pPr>
            <w:r w:rsidRPr="005F40B6">
              <w:rPr>
                <w:rFonts w:ascii="Times New Roman" w:hAnsi="Times New Roman" w:cs="Times New Roman"/>
                <w:i/>
                <w:sz w:val="24"/>
                <w:szCs w:val="24"/>
              </w:rPr>
              <w:t>Name</w:t>
            </w:r>
          </w:p>
        </w:tc>
        <w:tc>
          <w:tcPr>
            <w:tcW w:w="6237" w:type="dxa"/>
            <w:tcBorders>
              <w:top w:val="single" w:sz="4" w:space="0" w:color="000000"/>
              <w:bottom w:val="single" w:sz="2" w:space="0" w:color="000000"/>
            </w:tcBorders>
            <w:shd w:val="clear" w:color="auto" w:fill="auto"/>
            <w:vAlign w:val="center"/>
          </w:tcPr>
          <w:p w14:paraId="492E0847" w14:textId="77777777" w:rsidR="000557F4" w:rsidRPr="005F40B6" w:rsidRDefault="000557F4" w:rsidP="008B2A3A">
            <w:pPr>
              <w:snapToGrid w:val="0"/>
              <w:rPr>
                <w:rFonts w:ascii="Times New Roman" w:hAnsi="Times New Roman" w:cs="Times New Roman"/>
                <w:i/>
                <w:sz w:val="24"/>
                <w:szCs w:val="24"/>
              </w:rPr>
            </w:pPr>
            <w:r w:rsidRPr="005F40B6">
              <w:rPr>
                <w:rFonts w:ascii="Times New Roman" w:hAnsi="Times New Roman" w:cs="Times New Roman"/>
                <w:i/>
                <w:sz w:val="24"/>
                <w:szCs w:val="24"/>
              </w:rPr>
              <w:t>Definition</w:t>
            </w:r>
          </w:p>
        </w:tc>
      </w:tr>
      <w:tr w:rsidR="000557F4" w14:paraId="4AFBDA66" w14:textId="77777777" w:rsidTr="008B2A3A">
        <w:trPr>
          <w:tblHeader/>
        </w:trPr>
        <w:tc>
          <w:tcPr>
            <w:tcW w:w="3047" w:type="dxa"/>
            <w:tcBorders>
              <w:top w:val="single" w:sz="4" w:space="0" w:color="000000"/>
              <w:bottom w:val="single" w:sz="2" w:space="0" w:color="000000"/>
            </w:tcBorders>
            <w:shd w:val="clear" w:color="auto" w:fill="auto"/>
          </w:tcPr>
          <w:p w14:paraId="586D27D7" w14:textId="15267AAD" w:rsidR="000557F4" w:rsidRPr="0045043D" w:rsidRDefault="00001764" w:rsidP="00CF36B5">
            <w:pPr>
              <w:rPr>
                <w:rFonts w:ascii="Courier New" w:hAnsi="Courier New"/>
              </w:rPr>
            </w:pPr>
            <w:proofErr w:type="spellStart"/>
            <w:r w:rsidRPr="00001764">
              <w:rPr>
                <w:rFonts w:ascii="Courier New" w:eastAsia="바탕" w:hAnsi="Courier New"/>
              </w:rPr>
              <w:t>acidity</w:t>
            </w:r>
            <w:r w:rsidR="000557F4" w:rsidRPr="0045043D">
              <w:rPr>
                <w:rFonts w:ascii="Courier New" w:eastAsia="바탕" w:hAnsi="Courier New" w:hint="eastAsia"/>
              </w:rPr>
              <w:t>SensorCapability</w:t>
            </w:r>
            <w:r w:rsidR="00CF36B5">
              <w:rPr>
                <w:rFonts w:ascii="Courier New" w:eastAsia="바탕" w:hAnsi="Courier New"/>
              </w:rPr>
              <w:t>Data</w:t>
            </w:r>
            <w:proofErr w:type="spellEnd"/>
          </w:p>
        </w:tc>
        <w:tc>
          <w:tcPr>
            <w:tcW w:w="6237" w:type="dxa"/>
            <w:tcBorders>
              <w:top w:val="single" w:sz="4" w:space="0" w:color="000000"/>
              <w:bottom w:val="single" w:sz="2" w:space="0" w:color="000000"/>
            </w:tcBorders>
            <w:shd w:val="clear" w:color="auto" w:fill="auto"/>
          </w:tcPr>
          <w:p w14:paraId="6E9E53A5" w14:textId="5D0833C0" w:rsidR="000557F4" w:rsidRPr="005F40B6" w:rsidRDefault="000557F4" w:rsidP="00752897">
            <w:pPr>
              <w:snapToGrid w:val="0"/>
              <w:rPr>
                <w:rFonts w:ascii="Courier New" w:eastAsia="바탕" w:hAnsi="Courier New" w:cs="Courier New"/>
                <w:sz w:val="24"/>
                <w:szCs w:val="24"/>
              </w:rPr>
            </w:pPr>
            <w:r w:rsidRPr="005F40B6">
              <w:rPr>
                <w:rFonts w:ascii="Times New Roman" w:hAnsi="Times New Roman" w:cs="Times New Roman"/>
                <w:sz w:val="24"/>
                <w:szCs w:val="24"/>
              </w:rPr>
              <w:t xml:space="preserve">Tool for describing </w:t>
            </w:r>
            <w:r w:rsidR="00151185" w:rsidRPr="005F40B6">
              <w:rPr>
                <w:rFonts w:ascii="Times New Roman" w:hAnsi="Times New Roman" w:cs="Times New Roman"/>
                <w:sz w:val="24"/>
                <w:szCs w:val="24"/>
              </w:rPr>
              <w:t xml:space="preserve">an </w:t>
            </w:r>
            <w:r w:rsidR="00001764" w:rsidRPr="005F40B6">
              <w:rPr>
                <w:rFonts w:ascii="Times New Roman" w:eastAsia="바탕" w:hAnsi="Times New Roman" w:cs="Times New Roman"/>
                <w:sz w:val="24"/>
                <w:szCs w:val="24"/>
              </w:rPr>
              <w:t>acidity</w:t>
            </w:r>
            <w:r w:rsidRPr="005F40B6">
              <w:rPr>
                <w:rFonts w:ascii="Times New Roman" w:eastAsia="바탕" w:hAnsi="Times New Roman" w:cs="Times New Roman"/>
                <w:sz w:val="24"/>
                <w:szCs w:val="24"/>
              </w:rPr>
              <w:t xml:space="preserve"> sensor</w:t>
            </w:r>
            <w:r w:rsidRPr="005F40B6">
              <w:rPr>
                <w:rFonts w:ascii="Times New Roman" w:hAnsi="Times New Roman" w:cs="Times New Roman"/>
                <w:sz w:val="24"/>
                <w:szCs w:val="24"/>
              </w:rPr>
              <w:t xml:space="preserve"> capability</w:t>
            </w:r>
            <w:r w:rsidRPr="005F40B6">
              <w:rPr>
                <w:rFonts w:ascii="Courier New" w:hAnsi="Courier New" w:cs="Courier New"/>
                <w:sz w:val="24"/>
                <w:szCs w:val="24"/>
              </w:rPr>
              <w:t>.</w:t>
            </w:r>
          </w:p>
        </w:tc>
      </w:tr>
    </w:tbl>
    <w:p w14:paraId="3AF665D4" w14:textId="77777777" w:rsidR="000557F4" w:rsidRPr="00001764" w:rsidRDefault="000557F4" w:rsidP="000557F4"/>
    <w:p w14:paraId="19AD49A3" w14:textId="77777777" w:rsidR="000557F4" w:rsidRPr="005F40B6" w:rsidRDefault="000557F4" w:rsidP="000557F4">
      <w:pPr>
        <w:pStyle w:val="3"/>
        <w:rPr>
          <w:rFonts w:ascii="Arial" w:hAnsi="Arial" w:cs="Arial"/>
          <w:b/>
          <w:color w:val="auto"/>
          <w:sz w:val="20"/>
          <w:szCs w:val="20"/>
        </w:rPr>
      </w:pPr>
      <w:r w:rsidRPr="005F40B6">
        <w:rPr>
          <w:rFonts w:ascii="Arial" w:hAnsi="Arial" w:cs="Arial"/>
          <w:b/>
          <w:color w:val="auto"/>
          <w:sz w:val="20"/>
          <w:szCs w:val="20"/>
        </w:rPr>
        <w:t>Examples</w:t>
      </w:r>
    </w:p>
    <w:p w14:paraId="27EEC0F7" w14:textId="4F2DD723" w:rsidR="000557F4" w:rsidRPr="00D55C65" w:rsidRDefault="000557F4" w:rsidP="000557F4">
      <w:pPr>
        <w:pStyle w:val="IEEEStdsParagraph"/>
      </w:pPr>
      <w:r w:rsidRPr="00D55C65">
        <w:t xml:space="preserve">This example shows the description of </w:t>
      </w:r>
      <w:r w:rsidR="00151185" w:rsidRPr="00D55C65">
        <w:t>acidity</w:t>
      </w:r>
      <w:r w:rsidRPr="00D55C65">
        <w:t xml:space="preserve"> sensing capability with the following semantics. The</w:t>
      </w:r>
      <w:r w:rsidR="00151185" w:rsidRPr="00D55C65">
        <w:t xml:space="preserve"> unit of measurement for this sensor is</w:t>
      </w:r>
      <w:r w:rsidR="00001764" w:rsidRPr="00D55C65">
        <w:t xml:space="preserve"> p</w:t>
      </w:r>
      <w:r w:rsidR="002275F2">
        <w:t>h</w:t>
      </w:r>
      <w:r w:rsidRPr="00D55C65">
        <w:t>. "</w:t>
      </w:r>
      <w:proofErr w:type="spellStart"/>
      <w:r w:rsidRPr="00D55C65">
        <w:t>minValue</w:t>
      </w:r>
      <w:proofErr w:type="spellEnd"/>
      <w:r w:rsidRPr="00D55C65">
        <w:t>" is 0 and "</w:t>
      </w:r>
      <w:proofErr w:type="spellStart"/>
      <w:r w:rsidRPr="00D55C65">
        <w:t>minValue</w:t>
      </w:r>
      <w:proofErr w:type="spellEnd"/>
      <w:r w:rsidRPr="00D55C65">
        <w:t xml:space="preserve">" is </w:t>
      </w:r>
      <w:r w:rsidR="00001764" w:rsidRPr="00D55C65">
        <w:t>1</w:t>
      </w:r>
      <w:r w:rsidR="00DC1FF3" w:rsidRPr="00D55C65">
        <w:t>4</w:t>
      </w:r>
      <w:r w:rsidR="00D55C6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0557F4" w14:paraId="148E0F27" w14:textId="77777777" w:rsidTr="008B2A3A">
        <w:tc>
          <w:tcPr>
            <w:tcW w:w="8613" w:type="dxa"/>
            <w:shd w:val="clear" w:color="auto" w:fill="auto"/>
          </w:tcPr>
          <w:p w14:paraId="0D6D99E7" w14:textId="77777777" w:rsidR="000557F4" w:rsidRPr="005F40B6" w:rsidRDefault="000557F4" w:rsidP="008B2A3A">
            <w:pPr>
              <w:spacing w:line="360" w:lineRule="auto"/>
              <w:rPr>
                <w:rFonts w:ascii="Courier New" w:hAnsi="Courier New" w:cs="Courier New"/>
                <w:color w:val="000000"/>
                <w:szCs w:val="20"/>
                <w:lang w:val="fr-FR"/>
              </w:rPr>
            </w:pPr>
            <w:r w:rsidRPr="005F40B6">
              <w:rPr>
                <w:rFonts w:ascii="Courier New" w:hAnsi="Courier New" w:cs="Courier New"/>
                <w:color w:val="000000"/>
                <w:szCs w:val="20"/>
                <w:lang w:val="fr-FR"/>
              </w:rPr>
              <w:t>{</w:t>
            </w:r>
          </w:p>
          <w:p w14:paraId="40B5E20C" w14:textId="48A9DE0D" w:rsidR="000557F4" w:rsidRPr="005F40B6" w:rsidRDefault="000557F4" w:rsidP="008B2A3A">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roofErr w:type="spellStart"/>
            <w:r w:rsidRPr="005F40B6">
              <w:rPr>
                <w:rFonts w:ascii="Courier New" w:hAnsi="Courier New" w:cs="Courier New"/>
                <w:color w:val="000000"/>
                <w:szCs w:val="20"/>
              </w:rPr>
              <w:t>sensorCapabilityBase</w:t>
            </w:r>
            <w:r w:rsidR="00CF36B5" w:rsidRPr="005F40B6">
              <w:rPr>
                <w:rFonts w:ascii="Courier New" w:hAnsi="Courier New" w:cs="Courier New"/>
                <w:color w:val="000000"/>
                <w:szCs w:val="20"/>
              </w:rPr>
              <w:t>Data</w:t>
            </w:r>
            <w:proofErr w:type="spellEnd"/>
            <w:r w:rsidRPr="005F40B6">
              <w:rPr>
                <w:rFonts w:ascii="Courier New" w:hAnsi="Courier New" w:cs="Courier New"/>
                <w:color w:val="000000"/>
                <w:szCs w:val="20"/>
                <w:lang w:val="fr-FR"/>
              </w:rPr>
              <w:t>": {</w:t>
            </w:r>
          </w:p>
          <w:p w14:paraId="1CADC9DE" w14:textId="0EBDE094" w:rsidR="000557F4" w:rsidRPr="005F40B6" w:rsidRDefault="000557F4" w:rsidP="008B2A3A">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w:t>
            </w:r>
            <w:r w:rsidRPr="005F40B6">
              <w:rPr>
                <w:rFonts w:ascii="Courier New" w:hAnsi="Courier New" w:cs="Courier New"/>
                <w:szCs w:val="20"/>
                <w:lang w:val="fr-FR"/>
              </w:rPr>
              <w:t>unit": "p</w:t>
            </w:r>
            <w:r w:rsidR="002275F2" w:rsidRPr="005F40B6">
              <w:rPr>
                <w:rFonts w:ascii="Courier New" w:hAnsi="Courier New" w:cs="Courier New"/>
                <w:szCs w:val="20"/>
                <w:lang w:val="fr-FR"/>
              </w:rPr>
              <w:t>h</w:t>
            </w:r>
            <w:r w:rsidRPr="005F40B6">
              <w:rPr>
                <w:rFonts w:ascii="Courier New" w:hAnsi="Courier New" w:cs="Courier New"/>
                <w:szCs w:val="20"/>
                <w:lang w:val="fr-FR"/>
              </w:rPr>
              <w:t>",</w:t>
            </w:r>
          </w:p>
          <w:p w14:paraId="52260584" w14:textId="77777777" w:rsidR="000557F4" w:rsidRPr="005F40B6" w:rsidRDefault="000557F4" w:rsidP="008B2A3A">
            <w:pPr>
              <w:spacing w:line="360" w:lineRule="auto"/>
              <w:ind w:firstLine="165"/>
              <w:rPr>
                <w:rFonts w:ascii="Courier New" w:hAnsi="Courier New" w:cs="Courier New"/>
                <w:color w:val="000000"/>
                <w:szCs w:val="20"/>
                <w:lang w:val="fr-FR"/>
              </w:rPr>
            </w:pPr>
            <w:r w:rsidRPr="005F40B6">
              <w:rPr>
                <w:rFonts w:ascii="Courier New" w:hAnsi="Courier New" w:cs="Courier New" w:hint="eastAsia"/>
                <w:color w:val="000000"/>
                <w:szCs w:val="20"/>
                <w:lang w:val="fr-FR"/>
              </w:rPr>
              <w:lastRenderedPageBreak/>
              <w:t xml:space="preserve"> </w:t>
            </w:r>
            <w:r w:rsidRPr="005F40B6">
              <w:rPr>
                <w:rFonts w:ascii="Courier New" w:hAnsi="Courier New" w:cs="Courier New"/>
                <w:color w:val="000000"/>
                <w:szCs w:val="20"/>
                <w:lang w:val="fr-FR"/>
              </w:rPr>
              <w:t xml:space="preserve"> "minValue": 0</w:t>
            </w:r>
            <w:r w:rsidRPr="005F40B6">
              <w:rPr>
                <w:rFonts w:ascii="Courier New" w:hAnsi="Courier New" w:cs="Courier New" w:hint="eastAsia"/>
                <w:color w:val="000000"/>
                <w:szCs w:val="20"/>
                <w:lang w:val="fr-FR"/>
              </w:rPr>
              <w:t>,</w:t>
            </w:r>
          </w:p>
          <w:p w14:paraId="3560485C" w14:textId="3E9B0779" w:rsidR="00DC1FF3" w:rsidRPr="005F40B6" w:rsidRDefault="000557F4" w:rsidP="00D55C65">
            <w:pPr>
              <w:spacing w:line="360" w:lineRule="auto"/>
              <w:ind w:firstLine="165"/>
              <w:rPr>
                <w:rFonts w:ascii="Courier New" w:hAnsi="Courier New" w:cs="Courier New"/>
                <w:color w:val="000000" w:themeColor="text1"/>
                <w:szCs w:val="20"/>
                <w:lang w:val="fr-FR"/>
              </w:rPr>
            </w:pPr>
            <w:r w:rsidRPr="005F40B6">
              <w:rPr>
                <w:rFonts w:ascii="Courier New" w:hAnsi="Courier New" w:cs="Courier New" w:hint="eastAsia"/>
                <w:color w:val="000000"/>
                <w:szCs w:val="20"/>
                <w:lang w:val="fr-FR"/>
              </w:rPr>
              <w:t xml:space="preserve"> </w:t>
            </w:r>
            <w:r w:rsidRPr="005F40B6">
              <w:rPr>
                <w:rFonts w:ascii="Courier New" w:hAnsi="Courier New" w:cs="Courier New"/>
                <w:color w:val="000000"/>
                <w:szCs w:val="20"/>
                <w:lang w:val="fr-FR"/>
              </w:rPr>
              <w:t xml:space="preserve"> "maxValue": </w:t>
            </w:r>
            <w:r w:rsidR="00001764" w:rsidRPr="005F40B6">
              <w:rPr>
                <w:rFonts w:ascii="Courier New" w:hAnsi="Courier New" w:cs="Courier New"/>
                <w:color w:val="000000"/>
                <w:szCs w:val="20"/>
                <w:lang w:val="fr-FR"/>
              </w:rPr>
              <w:t>1</w:t>
            </w:r>
            <w:r w:rsidR="00DC1FF3" w:rsidRPr="005F40B6">
              <w:rPr>
                <w:rFonts w:ascii="Courier New" w:hAnsi="Courier New" w:cs="Courier New"/>
                <w:color w:val="000000"/>
                <w:szCs w:val="20"/>
                <w:lang w:val="fr-FR"/>
              </w:rPr>
              <w:t>4</w:t>
            </w:r>
          </w:p>
          <w:p w14:paraId="1B373EC1" w14:textId="77777777" w:rsidR="000557F4" w:rsidRPr="005F40B6" w:rsidRDefault="000557F4" w:rsidP="008B2A3A">
            <w:pPr>
              <w:spacing w:line="360" w:lineRule="auto"/>
              <w:ind w:firstLine="165"/>
              <w:rPr>
                <w:rFonts w:ascii="Courier New" w:hAnsi="Courier New" w:cs="Courier New"/>
                <w:color w:val="000000"/>
                <w:szCs w:val="20"/>
                <w:lang w:val="fr-FR"/>
              </w:rPr>
            </w:pPr>
            <w:r w:rsidRPr="005F40B6">
              <w:rPr>
                <w:rFonts w:ascii="Courier New" w:hAnsi="Courier New" w:cs="Courier New"/>
                <w:color w:val="000000"/>
                <w:szCs w:val="20"/>
                <w:lang w:val="fr-FR"/>
              </w:rPr>
              <w:t>}</w:t>
            </w:r>
          </w:p>
          <w:p w14:paraId="316F43F0" w14:textId="77777777" w:rsidR="000557F4" w:rsidRPr="00747488" w:rsidRDefault="000557F4" w:rsidP="008B2A3A">
            <w:pPr>
              <w:spacing w:line="360" w:lineRule="auto"/>
              <w:rPr>
                <w:rFonts w:ascii="Courier New" w:hAnsi="Courier New" w:cs="Courier New"/>
                <w:color w:val="000000"/>
                <w:sz w:val="16"/>
              </w:rPr>
            </w:pPr>
            <w:r w:rsidRPr="005F40B6">
              <w:rPr>
                <w:rFonts w:ascii="Courier New" w:hAnsi="Courier New" w:cs="Courier New" w:hint="eastAsia"/>
                <w:color w:val="000000"/>
                <w:szCs w:val="20"/>
              </w:rPr>
              <w:t>}</w:t>
            </w:r>
          </w:p>
        </w:tc>
      </w:tr>
    </w:tbl>
    <w:p w14:paraId="00DB6855" w14:textId="77777777" w:rsidR="00935F34" w:rsidRPr="00DB6F55" w:rsidRDefault="00935F34" w:rsidP="002B15C9"/>
    <w:sectPr w:rsidR="00935F34" w:rsidRPr="00DB6F55">
      <w:headerReference w:type="default" r:id="rId13"/>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D64A0" w14:textId="77777777" w:rsidR="009B52A7" w:rsidRDefault="009B52A7" w:rsidP="00C107F3">
      <w:pPr>
        <w:spacing w:after="0" w:line="240" w:lineRule="auto"/>
      </w:pPr>
      <w:r>
        <w:separator/>
      </w:r>
    </w:p>
  </w:endnote>
  <w:endnote w:type="continuationSeparator" w:id="0">
    <w:p w14:paraId="3A9C0067" w14:textId="77777777" w:rsidR="009B52A7" w:rsidRDefault="009B52A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7F58348A" w:rsidR="00A37A53" w:rsidRDefault="00A37A53">
        <w:pPr>
          <w:pStyle w:val="aa"/>
          <w:jc w:val="center"/>
        </w:pPr>
        <w:r>
          <w:fldChar w:fldCharType="begin"/>
        </w:r>
        <w:r>
          <w:instrText>PAGE   \* MERGEFORMAT</w:instrText>
        </w:r>
        <w:r>
          <w:fldChar w:fldCharType="separate"/>
        </w:r>
        <w:r w:rsidR="00847452" w:rsidRPr="00847452">
          <w:rPr>
            <w:noProof/>
            <w:lang w:val="ko-KR" w:eastAsia="ko-KR"/>
          </w:rPr>
          <w:t>8</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1E234" w14:textId="77777777" w:rsidR="009B52A7" w:rsidRDefault="009B52A7" w:rsidP="00C107F3">
      <w:pPr>
        <w:spacing w:after="0" w:line="240" w:lineRule="auto"/>
      </w:pPr>
      <w:r>
        <w:separator/>
      </w:r>
    </w:p>
  </w:footnote>
  <w:footnote w:type="continuationSeparator" w:id="0">
    <w:p w14:paraId="5DE9A056" w14:textId="77777777" w:rsidR="009B52A7" w:rsidRDefault="009B52A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0080C554" w:rsidR="00A37A53" w:rsidRPr="00D55C65" w:rsidRDefault="00A37A53" w:rsidP="00C514A3">
    <w:pPr>
      <w:pStyle w:val="ab"/>
      <w:rPr>
        <w:rFonts w:ascii="Times New Roman" w:hAnsi="Times New Roman" w:cs="Times New Roman"/>
        <w:bCs/>
        <w:szCs w:val="20"/>
        <w:shd w:val="clear" w:color="auto" w:fill="FFFFFF"/>
      </w:rPr>
    </w:pPr>
    <w:r w:rsidRPr="00D55C65">
      <w:rPr>
        <w:rFonts w:ascii="Times New Roman" w:hAnsi="Times New Roman" w:cs="Times New Roman"/>
        <w:bCs/>
        <w:szCs w:val="20"/>
        <w:shd w:val="clear" w:color="auto" w:fill="FFFFFF"/>
      </w:rPr>
      <w:t>2888-2</w:t>
    </w:r>
    <w:r w:rsidR="00D65C9F" w:rsidRPr="00D55C65">
      <w:rPr>
        <w:rFonts w:ascii="Times New Roman" w:hAnsi="Times New Roman" w:cs="Times New Roman"/>
        <w:bCs/>
        <w:szCs w:val="20"/>
        <w:shd w:val="clear" w:color="auto" w:fill="FFFFFF"/>
      </w:rPr>
      <w:t>1</w:t>
    </w:r>
    <w:r w:rsidRPr="00D55C65">
      <w:rPr>
        <w:rFonts w:ascii="Times New Roman" w:hAnsi="Times New Roman" w:cs="Times New Roman"/>
        <w:bCs/>
        <w:szCs w:val="20"/>
        <w:shd w:val="clear" w:color="auto" w:fill="FFFFFF"/>
      </w:rPr>
      <w:t>-00</w:t>
    </w:r>
    <w:r w:rsidR="002275F2">
      <w:rPr>
        <w:rFonts w:ascii="Times New Roman" w:hAnsi="Times New Roman" w:cs="Times New Roman"/>
        <w:bCs/>
        <w:szCs w:val="20"/>
        <w:shd w:val="clear" w:color="auto" w:fill="FFFFFF"/>
      </w:rPr>
      <w:t>79</w:t>
    </w:r>
    <w:r w:rsidRPr="00D55C65">
      <w:rPr>
        <w:rFonts w:ascii="Times New Roman" w:hAnsi="Times New Roman" w:cs="Times New Roman"/>
        <w:bCs/>
        <w:szCs w:val="20"/>
        <w:shd w:val="clear" w:color="auto" w:fill="FFFFFF"/>
      </w:rPr>
      <w:t>-0</w:t>
    </w:r>
    <w:r w:rsidR="002275F2">
      <w:rPr>
        <w:rFonts w:ascii="Times New Roman" w:hAnsi="Times New Roman" w:cs="Times New Roman"/>
        <w:bCs/>
        <w:szCs w:val="20"/>
        <w:shd w:val="clear" w:color="auto" w:fill="FFFFFF"/>
      </w:rPr>
      <w:t>2</w:t>
    </w:r>
    <w:r w:rsidRPr="00D55C65">
      <w:rPr>
        <w:rFonts w:ascii="Times New Roman" w:hAnsi="Times New Roman" w:cs="Times New Roman"/>
        <w:bCs/>
        <w:szCs w:val="20"/>
        <w:shd w:val="clear" w:color="auto" w:fill="FFFFFF"/>
      </w:rPr>
      <w:t>-0001-</w:t>
    </w:r>
    <w:r w:rsidR="00D65C9F" w:rsidRPr="00D55C65">
      <w:rPr>
        <w:rFonts w:ascii="Times New Roman" w:hAnsi="Times New Roman" w:cs="Times New Roman"/>
        <w:bCs/>
        <w:szCs w:val="20"/>
        <w:shd w:val="clear" w:color="auto" w:fill="FFFFFF"/>
      </w:rPr>
      <w:t>Synta</w:t>
    </w:r>
    <w:r w:rsidR="00472641" w:rsidRPr="00D55C65">
      <w:rPr>
        <w:rFonts w:ascii="Times New Roman" w:hAnsi="Times New Roman" w:cs="Times New Roman"/>
        <w:bCs/>
        <w:szCs w:val="20"/>
        <w:shd w:val="clear" w:color="auto" w:fill="FFFFFF"/>
      </w:rPr>
      <w:t>x and semantics of environment-related</w:t>
    </w:r>
    <w:r w:rsidR="00D65C9F" w:rsidRPr="00D55C65">
      <w:rPr>
        <w:rFonts w:ascii="Times New Roman" w:hAnsi="Times New Roman" w:cs="Times New Roman"/>
        <w:bCs/>
        <w:szCs w:val="20"/>
        <w:shd w:val="clear" w:color="auto" w:fill="FFFFFF"/>
      </w:rPr>
      <w:t xml:space="preserve"> sensor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rwUAPVrSTywAAAA="/>
  </w:docVars>
  <w:rsids>
    <w:rsidRoot w:val="007220EB"/>
    <w:rsid w:val="00001198"/>
    <w:rsid w:val="0000156E"/>
    <w:rsid w:val="00001764"/>
    <w:rsid w:val="00002433"/>
    <w:rsid w:val="00002D7E"/>
    <w:rsid w:val="0000598E"/>
    <w:rsid w:val="000062ED"/>
    <w:rsid w:val="00007A20"/>
    <w:rsid w:val="00007C96"/>
    <w:rsid w:val="00012CBB"/>
    <w:rsid w:val="0002082D"/>
    <w:rsid w:val="00026350"/>
    <w:rsid w:val="00031A4F"/>
    <w:rsid w:val="0003305D"/>
    <w:rsid w:val="000557F4"/>
    <w:rsid w:val="00085BF8"/>
    <w:rsid w:val="000915EC"/>
    <w:rsid w:val="000A0065"/>
    <w:rsid w:val="000A086B"/>
    <w:rsid w:val="000A3888"/>
    <w:rsid w:val="000A5819"/>
    <w:rsid w:val="000A5CBB"/>
    <w:rsid w:val="000A7B65"/>
    <w:rsid w:val="000B5FFB"/>
    <w:rsid w:val="000B74A2"/>
    <w:rsid w:val="000C1609"/>
    <w:rsid w:val="000C27BC"/>
    <w:rsid w:val="000C7C7D"/>
    <w:rsid w:val="000D04A1"/>
    <w:rsid w:val="000D065B"/>
    <w:rsid w:val="000D682F"/>
    <w:rsid w:val="000E19C5"/>
    <w:rsid w:val="000F384B"/>
    <w:rsid w:val="001067A0"/>
    <w:rsid w:val="0010736F"/>
    <w:rsid w:val="0011004A"/>
    <w:rsid w:val="0011159F"/>
    <w:rsid w:val="00112697"/>
    <w:rsid w:val="00116367"/>
    <w:rsid w:val="00121A5E"/>
    <w:rsid w:val="00121EB6"/>
    <w:rsid w:val="00125BB7"/>
    <w:rsid w:val="00125DB5"/>
    <w:rsid w:val="001269D4"/>
    <w:rsid w:val="00130DF6"/>
    <w:rsid w:val="00132BD9"/>
    <w:rsid w:val="001354BF"/>
    <w:rsid w:val="0013691C"/>
    <w:rsid w:val="0014042D"/>
    <w:rsid w:val="00144CCF"/>
    <w:rsid w:val="00151185"/>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444A"/>
    <w:rsid w:val="001F6808"/>
    <w:rsid w:val="001F780C"/>
    <w:rsid w:val="00202FEA"/>
    <w:rsid w:val="00207DCA"/>
    <w:rsid w:val="00211AFD"/>
    <w:rsid w:val="002146C3"/>
    <w:rsid w:val="00214E2B"/>
    <w:rsid w:val="00221A0F"/>
    <w:rsid w:val="002275F2"/>
    <w:rsid w:val="00233145"/>
    <w:rsid w:val="00234A71"/>
    <w:rsid w:val="00244F50"/>
    <w:rsid w:val="00246300"/>
    <w:rsid w:val="002472CB"/>
    <w:rsid w:val="002556F1"/>
    <w:rsid w:val="00255B5F"/>
    <w:rsid w:val="0026565D"/>
    <w:rsid w:val="00265F85"/>
    <w:rsid w:val="00275630"/>
    <w:rsid w:val="002762DC"/>
    <w:rsid w:val="0028123C"/>
    <w:rsid w:val="0028293C"/>
    <w:rsid w:val="00295FE4"/>
    <w:rsid w:val="002A1125"/>
    <w:rsid w:val="002A38F3"/>
    <w:rsid w:val="002A3F5C"/>
    <w:rsid w:val="002A4190"/>
    <w:rsid w:val="002B15C9"/>
    <w:rsid w:val="002B1A2C"/>
    <w:rsid w:val="002B257B"/>
    <w:rsid w:val="002B30DB"/>
    <w:rsid w:val="002C0321"/>
    <w:rsid w:val="002C478E"/>
    <w:rsid w:val="002C49AF"/>
    <w:rsid w:val="002D4C34"/>
    <w:rsid w:val="002D7525"/>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0055"/>
    <w:rsid w:val="003847CE"/>
    <w:rsid w:val="00396D20"/>
    <w:rsid w:val="003A0B8A"/>
    <w:rsid w:val="003A3E0D"/>
    <w:rsid w:val="003A77D0"/>
    <w:rsid w:val="003B397D"/>
    <w:rsid w:val="003C2C08"/>
    <w:rsid w:val="003D1965"/>
    <w:rsid w:val="003D202F"/>
    <w:rsid w:val="003D7822"/>
    <w:rsid w:val="003E5BDB"/>
    <w:rsid w:val="003F1D26"/>
    <w:rsid w:val="00400378"/>
    <w:rsid w:val="0040120D"/>
    <w:rsid w:val="004012E4"/>
    <w:rsid w:val="00404544"/>
    <w:rsid w:val="004048E5"/>
    <w:rsid w:val="00413723"/>
    <w:rsid w:val="00414920"/>
    <w:rsid w:val="00440FDA"/>
    <w:rsid w:val="00442ED1"/>
    <w:rsid w:val="00445FF9"/>
    <w:rsid w:val="00451AD3"/>
    <w:rsid w:val="004605D3"/>
    <w:rsid w:val="004628DB"/>
    <w:rsid w:val="004660A0"/>
    <w:rsid w:val="00472641"/>
    <w:rsid w:val="004908A7"/>
    <w:rsid w:val="004925E4"/>
    <w:rsid w:val="00495F7F"/>
    <w:rsid w:val="004A3ED6"/>
    <w:rsid w:val="004A6B0D"/>
    <w:rsid w:val="004B56A2"/>
    <w:rsid w:val="004C0E31"/>
    <w:rsid w:val="004D3BF5"/>
    <w:rsid w:val="004D7500"/>
    <w:rsid w:val="004E66C0"/>
    <w:rsid w:val="004F7CEC"/>
    <w:rsid w:val="00506C6E"/>
    <w:rsid w:val="00507B3D"/>
    <w:rsid w:val="00507B8F"/>
    <w:rsid w:val="00510B48"/>
    <w:rsid w:val="005130E5"/>
    <w:rsid w:val="0052127F"/>
    <w:rsid w:val="0052696E"/>
    <w:rsid w:val="00532CE5"/>
    <w:rsid w:val="00533751"/>
    <w:rsid w:val="00543E89"/>
    <w:rsid w:val="005504A8"/>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C4BF3"/>
    <w:rsid w:val="005E6A58"/>
    <w:rsid w:val="005F40B6"/>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643C8"/>
    <w:rsid w:val="006728DE"/>
    <w:rsid w:val="00672FC7"/>
    <w:rsid w:val="00680695"/>
    <w:rsid w:val="00680C33"/>
    <w:rsid w:val="00693884"/>
    <w:rsid w:val="006945E0"/>
    <w:rsid w:val="00695A6C"/>
    <w:rsid w:val="006B4B82"/>
    <w:rsid w:val="006B55D0"/>
    <w:rsid w:val="006B6434"/>
    <w:rsid w:val="006B70ED"/>
    <w:rsid w:val="006C2C6F"/>
    <w:rsid w:val="006D2B21"/>
    <w:rsid w:val="006D3F8C"/>
    <w:rsid w:val="006D6C4A"/>
    <w:rsid w:val="006F6CED"/>
    <w:rsid w:val="006F730E"/>
    <w:rsid w:val="006F7AD3"/>
    <w:rsid w:val="00702B9B"/>
    <w:rsid w:val="00711C34"/>
    <w:rsid w:val="007127A0"/>
    <w:rsid w:val="00714480"/>
    <w:rsid w:val="007220EB"/>
    <w:rsid w:val="00736FCD"/>
    <w:rsid w:val="00747488"/>
    <w:rsid w:val="00752897"/>
    <w:rsid w:val="00756393"/>
    <w:rsid w:val="007603A1"/>
    <w:rsid w:val="0076194D"/>
    <w:rsid w:val="00765BE0"/>
    <w:rsid w:val="007740EB"/>
    <w:rsid w:val="00776052"/>
    <w:rsid w:val="0077696C"/>
    <w:rsid w:val="00780323"/>
    <w:rsid w:val="007838F5"/>
    <w:rsid w:val="00787DDD"/>
    <w:rsid w:val="00796960"/>
    <w:rsid w:val="007C5703"/>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47452"/>
    <w:rsid w:val="0085361D"/>
    <w:rsid w:val="00854C2F"/>
    <w:rsid w:val="008672DA"/>
    <w:rsid w:val="008779BE"/>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19D1"/>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B52A7"/>
    <w:rsid w:val="009D2BBD"/>
    <w:rsid w:val="009D36CB"/>
    <w:rsid w:val="009D4071"/>
    <w:rsid w:val="009D6490"/>
    <w:rsid w:val="009E0B7B"/>
    <w:rsid w:val="009E6CAB"/>
    <w:rsid w:val="009F3FF6"/>
    <w:rsid w:val="00A0336A"/>
    <w:rsid w:val="00A07D3C"/>
    <w:rsid w:val="00A13006"/>
    <w:rsid w:val="00A13D79"/>
    <w:rsid w:val="00A173FC"/>
    <w:rsid w:val="00A217D1"/>
    <w:rsid w:val="00A23974"/>
    <w:rsid w:val="00A26EBD"/>
    <w:rsid w:val="00A359E2"/>
    <w:rsid w:val="00A37A53"/>
    <w:rsid w:val="00A37F81"/>
    <w:rsid w:val="00A40CCB"/>
    <w:rsid w:val="00A42E9B"/>
    <w:rsid w:val="00A53E6F"/>
    <w:rsid w:val="00A567A7"/>
    <w:rsid w:val="00A67A7A"/>
    <w:rsid w:val="00A73C49"/>
    <w:rsid w:val="00A83698"/>
    <w:rsid w:val="00A85C10"/>
    <w:rsid w:val="00A873E5"/>
    <w:rsid w:val="00A9561E"/>
    <w:rsid w:val="00AA440F"/>
    <w:rsid w:val="00AA74C6"/>
    <w:rsid w:val="00AB1286"/>
    <w:rsid w:val="00AC2E87"/>
    <w:rsid w:val="00AC7869"/>
    <w:rsid w:val="00AE1867"/>
    <w:rsid w:val="00AE46CB"/>
    <w:rsid w:val="00AE67CA"/>
    <w:rsid w:val="00AF65E2"/>
    <w:rsid w:val="00B020C2"/>
    <w:rsid w:val="00B071E9"/>
    <w:rsid w:val="00B112DF"/>
    <w:rsid w:val="00B200A2"/>
    <w:rsid w:val="00B20205"/>
    <w:rsid w:val="00B2789E"/>
    <w:rsid w:val="00B33CD7"/>
    <w:rsid w:val="00B45597"/>
    <w:rsid w:val="00B4671A"/>
    <w:rsid w:val="00B53DAC"/>
    <w:rsid w:val="00B622AB"/>
    <w:rsid w:val="00B625A9"/>
    <w:rsid w:val="00B62A6D"/>
    <w:rsid w:val="00B679C4"/>
    <w:rsid w:val="00B7423C"/>
    <w:rsid w:val="00B77BAE"/>
    <w:rsid w:val="00B97C09"/>
    <w:rsid w:val="00BA34B9"/>
    <w:rsid w:val="00BA352F"/>
    <w:rsid w:val="00BA58B7"/>
    <w:rsid w:val="00BB263B"/>
    <w:rsid w:val="00BB3CBD"/>
    <w:rsid w:val="00BC197D"/>
    <w:rsid w:val="00BC3348"/>
    <w:rsid w:val="00BC5541"/>
    <w:rsid w:val="00BE2FF0"/>
    <w:rsid w:val="00C02627"/>
    <w:rsid w:val="00C06037"/>
    <w:rsid w:val="00C07761"/>
    <w:rsid w:val="00C107F3"/>
    <w:rsid w:val="00C117F1"/>
    <w:rsid w:val="00C12FEB"/>
    <w:rsid w:val="00C20F17"/>
    <w:rsid w:val="00C317FF"/>
    <w:rsid w:val="00C33860"/>
    <w:rsid w:val="00C3577A"/>
    <w:rsid w:val="00C4163B"/>
    <w:rsid w:val="00C514A3"/>
    <w:rsid w:val="00C74B9C"/>
    <w:rsid w:val="00C74F33"/>
    <w:rsid w:val="00C81D89"/>
    <w:rsid w:val="00C94A01"/>
    <w:rsid w:val="00CA009D"/>
    <w:rsid w:val="00CB7D11"/>
    <w:rsid w:val="00CD1BDC"/>
    <w:rsid w:val="00CD3465"/>
    <w:rsid w:val="00CE6DD0"/>
    <w:rsid w:val="00CE76B3"/>
    <w:rsid w:val="00CF0825"/>
    <w:rsid w:val="00CF36B5"/>
    <w:rsid w:val="00D043C0"/>
    <w:rsid w:val="00D201CA"/>
    <w:rsid w:val="00D242AE"/>
    <w:rsid w:val="00D25C5B"/>
    <w:rsid w:val="00D31DB9"/>
    <w:rsid w:val="00D34805"/>
    <w:rsid w:val="00D43257"/>
    <w:rsid w:val="00D4612D"/>
    <w:rsid w:val="00D5551C"/>
    <w:rsid w:val="00D55C65"/>
    <w:rsid w:val="00D65C9F"/>
    <w:rsid w:val="00D72E30"/>
    <w:rsid w:val="00D73320"/>
    <w:rsid w:val="00D76AF2"/>
    <w:rsid w:val="00D8046D"/>
    <w:rsid w:val="00D8453B"/>
    <w:rsid w:val="00D94687"/>
    <w:rsid w:val="00D94AA6"/>
    <w:rsid w:val="00D97BAC"/>
    <w:rsid w:val="00DB1667"/>
    <w:rsid w:val="00DB35E9"/>
    <w:rsid w:val="00DB6F55"/>
    <w:rsid w:val="00DC1FF3"/>
    <w:rsid w:val="00DE1066"/>
    <w:rsid w:val="00DE3017"/>
    <w:rsid w:val="00DE5601"/>
    <w:rsid w:val="00DF3B49"/>
    <w:rsid w:val="00E03BF6"/>
    <w:rsid w:val="00E04879"/>
    <w:rsid w:val="00E1329A"/>
    <w:rsid w:val="00E1414E"/>
    <w:rsid w:val="00E141DA"/>
    <w:rsid w:val="00E144DB"/>
    <w:rsid w:val="00E2035D"/>
    <w:rsid w:val="00E32E3A"/>
    <w:rsid w:val="00E333C5"/>
    <w:rsid w:val="00E35F1C"/>
    <w:rsid w:val="00E363B0"/>
    <w:rsid w:val="00E46C89"/>
    <w:rsid w:val="00E541D8"/>
    <w:rsid w:val="00E54F78"/>
    <w:rsid w:val="00E660A0"/>
    <w:rsid w:val="00E725A9"/>
    <w:rsid w:val="00E725E9"/>
    <w:rsid w:val="00E747EE"/>
    <w:rsid w:val="00E8267F"/>
    <w:rsid w:val="00E85A3F"/>
    <w:rsid w:val="00E87A14"/>
    <w:rsid w:val="00E90CDC"/>
    <w:rsid w:val="00E92EFE"/>
    <w:rsid w:val="00E97231"/>
    <w:rsid w:val="00EA45C5"/>
    <w:rsid w:val="00EA7B33"/>
    <w:rsid w:val="00EB06C1"/>
    <w:rsid w:val="00EB5353"/>
    <w:rsid w:val="00EB5362"/>
    <w:rsid w:val="00EB6F28"/>
    <w:rsid w:val="00EC496E"/>
    <w:rsid w:val="00EC5A44"/>
    <w:rsid w:val="00EC5B24"/>
    <w:rsid w:val="00ED7A72"/>
    <w:rsid w:val="00EE2552"/>
    <w:rsid w:val="00EE5D3C"/>
    <w:rsid w:val="00EF3348"/>
    <w:rsid w:val="00F06886"/>
    <w:rsid w:val="00F12398"/>
    <w:rsid w:val="00F1322F"/>
    <w:rsid w:val="00F21F85"/>
    <w:rsid w:val="00F23A21"/>
    <w:rsid w:val="00F41059"/>
    <w:rsid w:val="00F4226A"/>
    <w:rsid w:val="00F52AAF"/>
    <w:rsid w:val="00F53FB9"/>
    <w:rsid w:val="00F67635"/>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customStyle="1" w:styleId="30">
    <w:name w:val="확인되지 않은 멘션3"/>
    <w:basedOn w:val="a0"/>
    <w:uiPriority w:val="99"/>
    <w:semiHidden/>
    <w:unhideWhenUsed/>
    <w:rsid w:val="008E6DAA"/>
    <w:rPr>
      <w:color w:val="605E5C"/>
      <w:shd w:val="clear" w:color="auto" w:fill="E1DFDD"/>
    </w:rPr>
  </w:style>
  <w:style w:type="character" w:styleId="af2">
    <w:name w:val="Unresolved Mention"/>
    <w:basedOn w:val="a0"/>
    <w:uiPriority w:val="99"/>
    <w:semiHidden/>
    <w:unhideWhenUsed/>
    <w:rsid w:val="000A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13401397">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55675902">
      <w:bodyDiv w:val="1"/>
      <w:marLeft w:val="0"/>
      <w:marRight w:val="0"/>
      <w:marTop w:val="0"/>
      <w:marBottom w:val="0"/>
      <w:divBdr>
        <w:top w:val="none" w:sz="0" w:space="0" w:color="auto"/>
        <w:left w:val="none" w:sz="0" w:space="0" w:color="auto"/>
        <w:bottom w:val="none" w:sz="0" w:space="0" w:color="auto"/>
        <w:right w:val="none" w:sz="0" w:space="0" w:color="auto"/>
      </w:divBdr>
    </w:div>
    <w:div w:id="289627222">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177229148">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3757">
      <w:bodyDiv w:val="1"/>
      <w:marLeft w:val="0"/>
      <w:marRight w:val="0"/>
      <w:marTop w:val="0"/>
      <w:marBottom w:val="0"/>
      <w:divBdr>
        <w:top w:val="none" w:sz="0" w:space="0" w:color="auto"/>
        <w:left w:val="none" w:sz="0" w:space="0" w:color="auto"/>
        <w:bottom w:val="none" w:sz="0" w:space="0" w:color="auto"/>
        <w:right w:val="none" w:sz="0" w:space="0" w:color="auto"/>
      </w:divBdr>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khrho@hansung.ac.kr%20(Hansung"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89B2-8568-4032-AD90-3F74E888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8</Pages>
  <Words>1108</Words>
  <Characters>6318</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Yoon</cp:lastModifiedBy>
  <cp:revision>78</cp:revision>
  <dcterms:created xsi:type="dcterms:W3CDTF">2021-02-13T06:11:00Z</dcterms:created>
  <dcterms:modified xsi:type="dcterms:W3CDTF">2021-10-20T06:19:00Z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