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485842C3" w:rsidR="0047671D" w:rsidRPr="00424BAB" w:rsidRDefault="003B565A" w:rsidP="005260C4">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w:t>
            </w:r>
            <w:r w:rsidR="00A732E7">
              <w:rPr>
                <w:rFonts w:eastAsia="MS Mincho"/>
                <w:b/>
                <w:i/>
                <w:lang w:eastAsia="ja-JP"/>
              </w:rPr>
              <w:t>20</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A732E7">
              <w:rPr>
                <w:rFonts w:eastAsia="MS Mincho"/>
                <w:b/>
                <w:i/>
                <w:lang w:eastAsia="ja-JP"/>
              </w:rPr>
              <w:t>March</w:t>
            </w:r>
            <w:r w:rsidR="005B5A0B">
              <w:rPr>
                <w:rFonts w:eastAsia="MS Mincho"/>
                <w:b/>
                <w:i/>
                <w:lang w:eastAsia="ja-JP"/>
              </w:rPr>
              <w:t xml:space="preserve"> 6</w:t>
            </w:r>
            <w:r w:rsidR="00803870">
              <w:rPr>
                <w:rFonts w:eastAsia="MS Mincho"/>
                <w:b/>
                <w:i/>
                <w:lang w:eastAsia="ja-JP"/>
              </w:rPr>
              <w:t>,</w:t>
            </w:r>
            <w:r w:rsidR="00104C36">
              <w:rPr>
                <w:rFonts w:eastAsia="MS Mincho"/>
                <w:b/>
                <w:i/>
                <w:lang w:eastAsia="ja-JP"/>
              </w:rPr>
              <w:t xml:space="preserve"> 201</w:t>
            </w:r>
            <w:r w:rsidR="005260C4">
              <w:rPr>
                <w:rFonts w:eastAsia="MS Mincho"/>
                <w:b/>
                <w:i/>
                <w:lang w:eastAsia="ja-JP"/>
              </w:rPr>
              <w:t>8</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D1DDBF6" w:rsidR="0047671D" w:rsidRPr="00095F30" w:rsidRDefault="00640CF9" w:rsidP="005260C4">
            <w:pPr>
              <w:pStyle w:val="covertext"/>
              <w:snapToGrid w:val="0"/>
              <w:rPr>
                <w:rFonts w:eastAsia="MS Mincho"/>
                <w:b/>
                <w:i/>
                <w:lang w:eastAsia="ja-JP"/>
              </w:rPr>
            </w:pPr>
            <w:r>
              <w:rPr>
                <w:b/>
                <w:i/>
              </w:rPr>
              <w:t>5-1</w:t>
            </w:r>
            <w:r w:rsidR="005260C4">
              <w:rPr>
                <w:b/>
                <w:i/>
              </w:rPr>
              <w:t>8</w:t>
            </w:r>
            <w:r w:rsidR="004A5141">
              <w:rPr>
                <w:b/>
                <w:i/>
              </w:rPr>
              <w:t>-00</w:t>
            </w:r>
            <w:r w:rsidR="00A732E7">
              <w:rPr>
                <w:b/>
                <w:i/>
              </w:rPr>
              <w:t>11</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3C2A91E" w:rsidR="0047671D" w:rsidRPr="00095F30" w:rsidRDefault="00C749A6" w:rsidP="005260C4">
            <w:pPr>
              <w:pStyle w:val="covertext"/>
              <w:snapToGrid w:val="0"/>
              <w:rPr>
                <w:rFonts w:eastAsia="MS Mincho"/>
                <w:b/>
                <w:i/>
                <w:lang w:eastAsia="ja-JP"/>
              </w:rPr>
            </w:pPr>
            <w:r>
              <w:rPr>
                <w:rFonts w:eastAsia="MS Mincho"/>
                <w:b/>
                <w:i/>
                <w:lang w:eastAsia="ja-JP"/>
              </w:rPr>
              <w:t>4</w:t>
            </w:r>
            <w:r w:rsidR="00B81B02">
              <w:rPr>
                <w:rFonts w:eastAsia="MS Mincho"/>
                <w:b/>
                <w:i/>
                <w:lang w:eastAsia="ja-JP"/>
              </w:rPr>
              <w:t>/</w:t>
            </w:r>
            <w:r w:rsidR="005B5A0B">
              <w:rPr>
                <w:rFonts w:eastAsia="MS Mincho"/>
                <w:b/>
                <w:i/>
                <w:lang w:eastAsia="ja-JP"/>
              </w:rPr>
              <w:t>3</w:t>
            </w:r>
            <w:r w:rsidR="00B81B02">
              <w:rPr>
                <w:rFonts w:eastAsia="MS Mincho"/>
                <w:b/>
                <w:i/>
                <w:lang w:eastAsia="ja-JP"/>
              </w:rPr>
              <w:t>/201</w:t>
            </w:r>
            <w:r w:rsidR="005260C4">
              <w:rPr>
                <w:rFonts w:eastAsia="MS Mincho"/>
                <w:b/>
                <w:i/>
                <w:lang w:eastAsia="ja-JP"/>
              </w:rPr>
              <w:t>8</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69760B14" w:rsidR="0047671D" w:rsidRPr="00095F30" w:rsidRDefault="00095F30" w:rsidP="005260C4">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 xml:space="preserve">meeting held </w:t>
            </w:r>
            <w:r w:rsidR="00A76260">
              <w:rPr>
                <w:rFonts w:eastAsia="MS Mincho"/>
                <w:b/>
                <w:i/>
                <w:lang w:eastAsia="ja-JP"/>
              </w:rPr>
              <w:t xml:space="preserve">on </w:t>
            </w:r>
            <w:r w:rsidR="00C749A6">
              <w:rPr>
                <w:rFonts w:eastAsia="MS Mincho"/>
                <w:b/>
                <w:i/>
                <w:lang w:eastAsia="ja-JP"/>
              </w:rPr>
              <w:t>March</w:t>
            </w:r>
            <w:r w:rsidR="005B5A0B">
              <w:rPr>
                <w:rFonts w:eastAsia="MS Mincho"/>
                <w:b/>
                <w:i/>
                <w:lang w:eastAsia="ja-JP"/>
              </w:rPr>
              <w:t xml:space="preserve"> 6, 2018</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4E87608B" w14:textId="77777777" w:rsidR="00095F30" w:rsidRPr="00095F30" w:rsidRDefault="00095F30" w:rsidP="00095F30">
      <w:pPr>
        <w:autoSpaceDE w:val="0"/>
        <w:autoSpaceDN w:val="0"/>
        <w:adjustRightInd w:val="0"/>
        <w:ind w:left="-360"/>
        <w:rPr>
          <w:b/>
          <w:lang w:val="en-GB"/>
        </w:rPr>
      </w:pPr>
      <w:r w:rsidRPr="00095F30">
        <w:rPr>
          <w:b/>
          <w:lang w:val="en-GB"/>
        </w:rPr>
        <w:lastRenderedPageBreak/>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144295DA" w:rsidR="00095F30" w:rsidRDefault="00D91394" w:rsidP="00095F30">
      <w:pPr>
        <w:autoSpaceDE w:val="0"/>
        <w:autoSpaceDN w:val="0"/>
        <w:adjustRightInd w:val="0"/>
        <w:ind w:left="-360"/>
        <w:rPr>
          <w:lang w:val="en-GB"/>
        </w:rPr>
      </w:pPr>
      <w:r>
        <w:rPr>
          <w:lang w:val="en-GB"/>
        </w:rPr>
        <w:t xml:space="preserve">Meeting starts at </w:t>
      </w:r>
      <w:r w:rsidR="005739E1">
        <w:rPr>
          <w:lang w:val="en-GB"/>
        </w:rPr>
        <w:t>2</w:t>
      </w:r>
      <w:r w:rsidR="00035981">
        <w:rPr>
          <w:lang w:val="en-GB"/>
        </w:rPr>
        <w:t>:</w:t>
      </w:r>
      <w:r w:rsidR="005739E1">
        <w:rPr>
          <w:lang w:val="en-GB"/>
        </w:rPr>
        <w:t>3</w:t>
      </w:r>
      <w:r w:rsidR="005260C4">
        <w:rPr>
          <w:lang w:val="en-GB"/>
        </w:rPr>
        <w:t>5</w:t>
      </w:r>
      <w:r w:rsidR="005739E1">
        <w:rPr>
          <w:lang w:val="en-GB"/>
        </w:rPr>
        <w:t xml:space="preserve"> 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61893716" w14:textId="30BF94B8" w:rsidR="00786D40" w:rsidRDefault="00786D40" w:rsidP="00095F30">
      <w:pPr>
        <w:autoSpaceDE w:val="0"/>
        <w:autoSpaceDN w:val="0"/>
        <w:adjustRightInd w:val="0"/>
        <w:ind w:left="-360"/>
        <w:rPr>
          <w:lang w:val="en-GB"/>
        </w:rPr>
      </w:pPr>
    </w:p>
    <w:tbl>
      <w:tblPr>
        <w:tblW w:w="7580" w:type="dxa"/>
        <w:tblCellMar>
          <w:left w:w="0" w:type="dxa"/>
          <w:right w:w="0" w:type="dxa"/>
        </w:tblCellMar>
        <w:tblLook w:val="0600" w:firstRow="0" w:lastRow="0" w:firstColumn="0" w:lastColumn="0" w:noHBand="1" w:noVBand="1"/>
      </w:tblPr>
      <w:tblGrid>
        <w:gridCol w:w="937"/>
        <w:gridCol w:w="940"/>
        <w:gridCol w:w="939"/>
        <w:gridCol w:w="1120"/>
        <w:gridCol w:w="3644"/>
      </w:tblGrid>
      <w:tr w:rsidR="00C749A6" w14:paraId="5A1AB76A" w14:textId="77777777" w:rsidTr="00C749A6">
        <w:trPr>
          <w:trHeight w:val="788"/>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B7AE2EF"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3/6/18</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460A01A"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WG Status</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9EABE8B"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First Name</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D9C9DB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Last Name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C5AFFF8" w14:textId="337C7559"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 xml:space="preserve">Affiliation </w:t>
            </w:r>
          </w:p>
        </w:tc>
      </w:tr>
      <w:tr w:rsidR="00C749A6" w14:paraId="140FA792" w14:textId="77777777" w:rsidTr="00C749A6">
        <w:trPr>
          <w:trHeight w:val="263"/>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4DFB540B"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DD41179" w14:textId="77777777" w:rsidR="00C749A6" w:rsidRDefault="00C749A6">
            <w:pPr>
              <w:pStyle w:val="NormalWeb"/>
              <w:spacing w:before="0" w:beforeAutospacing="0" w:after="0" w:afterAutospacing="0"/>
              <w:jc w:val="right"/>
              <w:textAlignment w:val="bottom"/>
              <w:rPr>
                <w:rFonts w:ascii="Arial" w:hAnsi="Arial" w:cs="Arial"/>
                <w:sz w:val="36"/>
                <w:szCs w:val="36"/>
              </w:rPr>
            </w:pPr>
            <w:r>
              <w:rPr>
                <w:rFonts w:ascii="Calibri" w:hAnsi="Calibri" w:cs="Calibri"/>
                <w:color w:val="000000"/>
                <w:kern w:val="24"/>
                <w:sz w:val="20"/>
                <w:szCs w:val="20"/>
              </w:rPr>
              <w:t>14</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0BAF22E1"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Total</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58D9D5FF" w14:textId="77777777" w:rsidR="00C749A6" w:rsidRDefault="00C749A6">
            <w:pPr>
              <w:rPr>
                <w:rFonts w:ascii="Arial" w:hAnsi="Arial" w:cs="Arial"/>
                <w:sz w:val="36"/>
                <w:szCs w:val="36"/>
              </w:rPr>
            </w:pP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37F383AF" w14:textId="77777777" w:rsidR="00C749A6" w:rsidRDefault="00C749A6">
            <w:pPr>
              <w:rPr>
                <w:sz w:val="20"/>
                <w:szCs w:val="20"/>
              </w:rPr>
            </w:pPr>
          </w:p>
        </w:tc>
      </w:tr>
      <w:tr w:rsidR="00C749A6" w14:paraId="745B1A82"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79C3B18"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93E440"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7A877F7"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Carlos</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50F1D5D"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Caicedo</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E6626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Syracuse University (Secretary)</w:t>
            </w:r>
          </w:p>
        </w:tc>
      </w:tr>
      <w:tr w:rsidR="00C749A6" w14:paraId="3846F595" w14:textId="77777777" w:rsidTr="00C749A6">
        <w:trPr>
          <w:trHeight w:val="525"/>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614D380"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802D374"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76EFF2"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David</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DFD27C"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Chester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59AA209"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Harris</w:t>
            </w:r>
          </w:p>
        </w:tc>
      </w:tr>
      <w:tr w:rsidR="00C749A6" w14:paraId="738311EF"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54830F5"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D8ADE4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37F0BC3"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 xml:space="preserve">Colby </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BF2FEDF"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Harper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4289259"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Pathfinder Wireless Corp</w:t>
            </w:r>
          </w:p>
        </w:tc>
      </w:tr>
      <w:tr w:rsidR="00C749A6" w14:paraId="33DD3AF8"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653E11C"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AEF9635"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4626172"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Nilesh</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41255C" w14:textId="77777777" w:rsidR="00C749A6" w:rsidRDefault="00C749A6">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Khamberkar</w:t>
            </w:r>
            <w:proofErr w:type="spellEnd"/>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431730"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Univ. of Buffalo</w:t>
            </w:r>
          </w:p>
        </w:tc>
      </w:tr>
      <w:tr w:rsidR="00C749A6" w14:paraId="7197BBC5"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92C0E37"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A2A30D1"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F9F9DC9"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 xml:space="preserve">Mitch </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9751C63"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Kokar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CEB8E4" w14:textId="77777777" w:rsidR="00C749A6" w:rsidRDefault="00C749A6">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VIStology</w:t>
            </w:r>
            <w:proofErr w:type="spellEnd"/>
            <w:r>
              <w:rPr>
                <w:rFonts w:ascii="Calibri" w:hAnsi="Calibri" w:cs="Calibri"/>
                <w:color w:val="000000"/>
                <w:kern w:val="24"/>
                <w:sz w:val="22"/>
                <w:szCs w:val="22"/>
              </w:rPr>
              <w:t xml:space="preserve"> &amp; Northeastern University</w:t>
            </w:r>
          </w:p>
        </w:tc>
      </w:tr>
      <w:tr w:rsidR="00C749A6" w14:paraId="05D7B875" w14:textId="77777777" w:rsidTr="00C749A6">
        <w:trPr>
          <w:trHeight w:val="525"/>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50B7691"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3D07837"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FA079CB"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Alex</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A6D5A34"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Lackpour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02A67AA" w14:textId="77777777" w:rsidR="00C749A6" w:rsidRDefault="00C749A6">
            <w:pPr>
              <w:pStyle w:val="NormalWeb"/>
              <w:spacing w:before="0" w:beforeAutospacing="0" w:after="0" w:afterAutospacing="0"/>
              <w:textAlignment w:val="bottom"/>
              <w:rPr>
                <w:rFonts w:ascii="Arial" w:hAnsi="Arial" w:cs="Arial"/>
                <w:sz w:val="36"/>
                <w:szCs w:val="36"/>
              </w:rPr>
            </w:pPr>
            <w:proofErr w:type="gramStart"/>
            <w:r>
              <w:rPr>
                <w:rFonts w:ascii="Calibri" w:hAnsi="Calibri" w:cs="Calibri"/>
                <w:color w:val="000000"/>
                <w:kern w:val="24"/>
                <w:sz w:val="22"/>
                <w:szCs w:val="22"/>
              </w:rPr>
              <w:t>Drexel  /</w:t>
            </w:r>
            <w:proofErr w:type="gramEnd"/>
            <w:r>
              <w:rPr>
                <w:rFonts w:ascii="Calibri" w:hAnsi="Calibri" w:cs="Calibri"/>
                <w:color w:val="000000"/>
                <w:kern w:val="24"/>
                <w:sz w:val="22"/>
                <w:szCs w:val="22"/>
              </w:rPr>
              <w:t xml:space="preserve"> NOAA?</w:t>
            </w:r>
          </w:p>
        </w:tc>
      </w:tr>
      <w:tr w:rsidR="00C749A6" w14:paraId="0D986886" w14:textId="77777777" w:rsidTr="00C749A6">
        <w:trPr>
          <w:trHeight w:val="301"/>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CC0FDC"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893CF9"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5F4CBF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Li</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417C5B"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Li</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A4C5652"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Communications Research Centre Canada</w:t>
            </w:r>
          </w:p>
        </w:tc>
      </w:tr>
      <w:tr w:rsidR="00C749A6" w14:paraId="0F216F2E" w14:textId="77777777" w:rsidTr="00C749A6">
        <w:trPr>
          <w:trHeight w:val="363"/>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AEEA344"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FFA1F3A"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98CBE6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V</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7713017"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Prasad</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C4E9E73"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Wireless and Mobile Communication, TU Delft</w:t>
            </w:r>
          </w:p>
        </w:tc>
      </w:tr>
      <w:tr w:rsidR="00C749A6" w14:paraId="2C2CC0E8"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0B3038B"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E9B9814"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226140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Mat</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9DB2570"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Sherman</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7380BE3"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BAE Systems (Chair)</w:t>
            </w:r>
          </w:p>
        </w:tc>
      </w:tr>
      <w:tr w:rsidR="00C749A6" w14:paraId="59D18A52"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BF15C0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564208F"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D41C14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 xml:space="preserve">John </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EA08488"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Stine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0910AD" w14:textId="77777777" w:rsidR="00C749A6" w:rsidRDefault="00C749A6">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Mitre</w:t>
            </w:r>
            <w:proofErr w:type="spellEnd"/>
          </w:p>
        </w:tc>
      </w:tr>
      <w:tr w:rsidR="00C749A6" w14:paraId="70C9E5F2"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6B464F2"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918D1A"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7DEFB95"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Darcy</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0665481"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Swain-Walsh</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0C49661" w14:textId="77777777" w:rsidR="00C749A6" w:rsidRDefault="00C749A6">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Mitre</w:t>
            </w:r>
            <w:proofErr w:type="spellEnd"/>
            <w:r>
              <w:rPr>
                <w:rFonts w:ascii="Calibri" w:hAnsi="Calibri" w:cs="Calibri"/>
                <w:color w:val="000000"/>
                <w:kern w:val="24"/>
                <w:sz w:val="22"/>
                <w:szCs w:val="22"/>
              </w:rPr>
              <w:t xml:space="preserve"> (Vice Chair)</w:t>
            </w:r>
          </w:p>
        </w:tc>
      </w:tr>
      <w:tr w:rsidR="00C749A6" w14:paraId="5CB3E49B"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C876589"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14EEC8C"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BD57E0B"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Tony</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85134E7"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Rennier</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6751A3"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Foundry Inc</w:t>
            </w:r>
          </w:p>
        </w:tc>
      </w:tr>
      <w:tr w:rsidR="00C749A6" w14:paraId="4A764503"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C55FB07"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98C2AE4"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61561D4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Reinhard</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FAF272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Schrage</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7EF47D" w14:textId="77777777" w:rsidR="00C749A6" w:rsidRDefault="00C749A6">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SchrageConsult</w:t>
            </w:r>
            <w:proofErr w:type="spellEnd"/>
          </w:p>
        </w:tc>
      </w:tr>
      <w:tr w:rsidR="00C749A6" w14:paraId="39DC77BF"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642699E"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CDAB0F6"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Member</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CC389AF"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Shawn</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485E0E1"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Kern</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F10FD91"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SRI International</w:t>
            </w:r>
          </w:p>
        </w:tc>
      </w:tr>
      <w:tr w:rsidR="00C749A6" w14:paraId="58ACBE3E"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9EAAC95"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AEBB3F0"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Participant</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F62AF90"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Mark</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7F61C0C"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McHenry</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79EF869"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Shared Spectrum Company</w:t>
            </w:r>
          </w:p>
        </w:tc>
      </w:tr>
      <w:tr w:rsidR="00C749A6" w14:paraId="312E0798"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60B3227"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268FF602"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Participant</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DD7DAB"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Yuriy</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B2B0C3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Posherstnik</w:t>
            </w:r>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3D81A1E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US Army RDECOM CERDEC</w:t>
            </w:r>
          </w:p>
        </w:tc>
      </w:tr>
      <w:tr w:rsidR="00C749A6" w14:paraId="462FD147" w14:textId="77777777" w:rsidTr="00C749A6">
        <w:trPr>
          <w:trHeight w:val="276"/>
        </w:trPr>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4DE62DC8"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X</w:t>
            </w: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12772A26" w14:textId="77777777" w:rsidR="00C749A6" w:rsidRDefault="00C749A6">
            <w:pPr>
              <w:rPr>
                <w:rFonts w:ascii="Arial" w:hAnsi="Arial" w:cs="Arial"/>
                <w:sz w:val="36"/>
                <w:szCs w:val="36"/>
              </w:rPr>
            </w:pPr>
          </w:p>
        </w:tc>
        <w:tc>
          <w:tcPr>
            <w:tcW w:w="94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0098BB24"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Thor</w:t>
            </w:r>
          </w:p>
        </w:tc>
        <w:tc>
          <w:tcPr>
            <w:tcW w:w="112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7E50048E" w14:textId="77777777" w:rsidR="00C749A6" w:rsidRDefault="00C749A6">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kern w:val="24"/>
                <w:sz w:val="22"/>
                <w:szCs w:val="22"/>
              </w:rPr>
              <w:t>Berglie</w:t>
            </w:r>
            <w:proofErr w:type="spellEnd"/>
          </w:p>
        </w:tc>
        <w:tc>
          <w:tcPr>
            <w:tcW w:w="36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14:paraId="5ECBA96E" w14:textId="77777777" w:rsidR="00C749A6" w:rsidRDefault="00C749A6">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t>SSC</w:t>
            </w:r>
          </w:p>
        </w:tc>
      </w:tr>
    </w:tbl>
    <w:p w14:paraId="40B91B07" w14:textId="7093DDF2" w:rsidR="00296BA4" w:rsidRDefault="00296BA4" w:rsidP="00095F30">
      <w:pPr>
        <w:autoSpaceDE w:val="0"/>
        <w:autoSpaceDN w:val="0"/>
        <w:adjustRightInd w:val="0"/>
        <w:ind w:left="-360"/>
        <w:rPr>
          <w:lang w:val="en-GB"/>
        </w:rPr>
      </w:pPr>
    </w:p>
    <w:p w14:paraId="20406EE0" w14:textId="2C0DEC93" w:rsidR="00296BA4" w:rsidRDefault="00296BA4" w:rsidP="00095F30">
      <w:pPr>
        <w:autoSpaceDE w:val="0"/>
        <w:autoSpaceDN w:val="0"/>
        <w:adjustRightInd w:val="0"/>
        <w:ind w:left="-360"/>
        <w:rPr>
          <w:lang w:val="en-GB"/>
        </w:rPr>
      </w:pPr>
    </w:p>
    <w:p w14:paraId="2D398D5C" w14:textId="40E6D8CC" w:rsidR="005B5A0B" w:rsidRDefault="005B5A0B" w:rsidP="00095F30">
      <w:pPr>
        <w:autoSpaceDE w:val="0"/>
        <w:autoSpaceDN w:val="0"/>
        <w:adjustRightInd w:val="0"/>
        <w:ind w:left="-360"/>
        <w:rPr>
          <w:lang w:val="en-GB"/>
        </w:rPr>
      </w:pPr>
      <w:r>
        <w:rPr>
          <w:lang w:val="en-GB"/>
        </w:rPr>
        <w:t>Quorum was achieved</w:t>
      </w:r>
    </w:p>
    <w:p w14:paraId="53E854EE" w14:textId="77777777" w:rsidR="00296BA4" w:rsidRDefault="00296BA4"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1C1C98B7" w:rsidR="00812AEA" w:rsidRDefault="00104C36" w:rsidP="00812AEA">
      <w:r>
        <w:t xml:space="preserve">Motion to approve </w:t>
      </w:r>
      <w:r w:rsidR="00812AEA">
        <w:t xml:space="preserve">Agenda from </w:t>
      </w:r>
      <w:r w:rsidR="005260C4">
        <w:t>5-18</w:t>
      </w:r>
      <w:r w:rsidR="00296BA4" w:rsidRPr="00296BA4">
        <w:t>-000</w:t>
      </w:r>
      <w:r w:rsidR="00C749A6">
        <w:t>7</w:t>
      </w:r>
      <w:r w:rsidR="00296BA4" w:rsidRPr="00296BA4">
        <w:t>-0</w:t>
      </w:r>
      <w:r w:rsidR="00C749A6">
        <w:t>1</w:t>
      </w:r>
    </w:p>
    <w:p w14:paraId="46E6D08C" w14:textId="77777777" w:rsidR="005260C4" w:rsidRDefault="005260C4" w:rsidP="00812AEA"/>
    <w:p w14:paraId="5F07BFB0" w14:textId="427E1954" w:rsidR="00812AEA" w:rsidRDefault="00C749A6" w:rsidP="00812AEA">
      <w:r>
        <w:t>Approved by UC</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lastRenderedPageBreak/>
        <w:t xml:space="preserve">1.d. </w:t>
      </w:r>
      <w:r w:rsidRPr="00473BD9">
        <w:rPr>
          <w:b/>
          <w:lang w:val="en-GB"/>
        </w:rPr>
        <w:t>Approval of recent minutes</w:t>
      </w:r>
    </w:p>
    <w:p w14:paraId="03AA3138" w14:textId="4D2CECB9" w:rsidR="00192D8D" w:rsidRDefault="00B9072E" w:rsidP="00B9072E">
      <w:r w:rsidRPr="00B9072E">
        <w:t>Motion to approve WG minutes contained in</w:t>
      </w:r>
      <w:r>
        <w:t xml:space="preserve"> </w:t>
      </w:r>
      <w:r w:rsidR="000F4DA0">
        <w:t>5-1</w:t>
      </w:r>
      <w:r w:rsidR="005260C4">
        <w:t>8</w:t>
      </w:r>
      <w:r w:rsidR="00ED4111">
        <w:t>-00</w:t>
      </w:r>
      <w:r w:rsidR="000F4DA0">
        <w:t>0</w:t>
      </w:r>
      <w:r w:rsidR="005B5A0B">
        <w:t>5</w:t>
      </w:r>
      <w:r w:rsidR="00DC667E">
        <w:t>-</w:t>
      </w:r>
      <w:r w:rsidRPr="00B9072E">
        <w:t>00</w:t>
      </w:r>
      <w:r w:rsidR="00ED4111">
        <w:t xml:space="preserve"> </w:t>
      </w:r>
      <w:r w:rsidR="00C749A6">
        <w:t xml:space="preserve">and </w:t>
      </w:r>
      <w:r w:rsidR="00C749A6" w:rsidRPr="00C749A6">
        <w:t>5-18-0008-00</w:t>
      </w:r>
    </w:p>
    <w:p w14:paraId="68A8263C" w14:textId="0470B486" w:rsidR="001B5D6E" w:rsidRDefault="001B5D6E" w:rsidP="001B5D6E"/>
    <w:p w14:paraId="4E3B4CAA" w14:textId="77777777" w:rsidR="00C749A6" w:rsidRDefault="00C749A6" w:rsidP="00C749A6">
      <w:r>
        <w:t>Mover: Carlos</w:t>
      </w:r>
    </w:p>
    <w:p w14:paraId="53F8EDCC" w14:textId="77777777" w:rsidR="00C749A6" w:rsidRDefault="00C749A6" w:rsidP="00C749A6">
      <w:r>
        <w:t>Second: John</w:t>
      </w:r>
    </w:p>
    <w:p w14:paraId="0FC7955C" w14:textId="77777777" w:rsidR="00C749A6" w:rsidRDefault="00C749A6" w:rsidP="00C749A6"/>
    <w:p w14:paraId="76B9B3A0" w14:textId="77777777" w:rsidR="00C749A6" w:rsidRDefault="00C749A6" w:rsidP="00C749A6">
      <w:r>
        <w:t>Approved by unanimous consent</w:t>
      </w:r>
    </w:p>
    <w:p w14:paraId="72CA1958" w14:textId="77777777" w:rsidR="00C749A6" w:rsidRDefault="00C749A6" w:rsidP="001B5D6E"/>
    <w:p w14:paraId="2A4C0748" w14:textId="77777777" w:rsidR="00C749A6" w:rsidRDefault="00C749A6"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2222F709" w14:textId="4D60031D" w:rsidR="005B5A0B" w:rsidRDefault="005B5A0B" w:rsidP="005B5A0B">
      <w:r>
        <w:t>Reinhard making changes. Discuss in ad-hoc at the end of meeting.</w:t>
      </w:r>
    </w:p>
    <w:p w14:paraId="5DF09D08" w14:textId="77777777" w:rsidR="005260C4" w:rsidRDefault="005260C4"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3C9EE9B6" w14:textId="77777777" w:rsidR="00795224" w:rsidRPr="005B5A0B" w:rsidRDefault="00D402F8" w:rsidP="005B5A0B">
      <w:pPr>
        <w:numPr>
          <w:ilvl w:val="0"/>
          <w:numId w:val="30"/>
        </w:numPr>
        <w:tabs>
          <w:tab w:val="clear" w:pos="360"/>
          <w:tab w:val="num" w:pos="720"/>
        </w:tabs>
      </w:pPr>
      <w:r w:rsidRPr="005B5A0B">
        <w:t>Base Standard complete and with IEEE staff for editing</w:t>
      </w:r>
    </w:p>
    <w:p w14:paraId="3778C4BB" w14:textId="33E0A3E3" w:rsidR="00795224" w:rsidRPr="005B5A0B" w:rsidRDefault="005B5A0B" w:rsidP="005B5A0B">
      <w:pPr>
        <w:numPr>
          <w:ilvl w:val="1"/>
          <w:numId w:val="30"/>
        </w:numPr>
        <w:tabs>
          <w:tab w:val="clear" w:pos="1080"/>
          <w:tab w:val="num" w:pos="1440"/>
        </w:tabs>
      </w:pPr>
      <w:r>
        <w:t>Issue date – 3/18 possibly</w:t>
      </w:r>
    </w:p>
    <w:p w14:paraId="2F201D11" w14:textId="77777777" w:rsidR="00795224" w:rsidRPr="005B5A0B" w:rsidRDefault="00D402F8" w:rsidP="005B5A0B">
      <w:pPr>
        <w:numPr>
          <w:ilvl w:val="0"/>
          <w:numId w:val="30"/>
        </w:numPr>
        <w:tabs>
          <w:tab w:val="clear" w:pos="360"/>
          <w:tab w:val="num" w:pos="720"/>
        </w:tabs>
      </w:pPr>
      <w:r w:rsidRPr="005B5A0B">
        <w:t>DRAFT 1900.5.2a PAR posted</w:t>
      </w:r>
    </w:p>
    <w:p w14:paraId="7E07D490" w14:textId="77777777" w:rsidR="00795224" w:rsidRPr="005B5A0B" w:rsidRDefault="00BB7689" w:rsidP="005B5A0B">
      <w:pPr>
        <w:numPr>
          <w:ilvl w:val="1"/>
          <w:numId w:val="30"/>
        </w:numPr>
        <w:tabs>
          <w:tab w:val="clear" w:pos="1080"/>
          <w:tab w:val="num" w:pos="1440"/>
        </w:tabs>
      </w:pPr>
      <w:hyperlink r:id="rId12" w:history="1">
        <w:r w:rsidR="00D402F8" w:rsidRPr="005B5A0B">
          <w:rPr>
            <w:rStyle w:val="Hyperlink"/>
          </w:rPr>
          <w:t>https://mentor.ieee.org/1900.5/dcn/18/5-18-0003-00-par0-draft-1900-5-2a-amendment-adding-spectrum-consumption-model-schema.pdf</w:t>
        </w:r>
      </w:hyperlink>
    </w:p>
    <w:p w14:paraId="0D728BC8" w14:textId="77777777" w:rsidR="00795224" w:rsidRPr="005B5A0B" w:rsidRDefault="00D402F8" w:rsidP="005B5A0B">
      <w:pPr>
        <w:numPr>
          <w:ilvl w:val="1"/>
          <w:numId w:val="30"/>
        </w:numPr>
      </w:pPr>
      <w:r w:rsidRPr="005B5A0B">
        <w:t>Submitted to DySPAN-SC for consideration</w:t>
      </w:r>
    </w:p>
    <w:p w14:paraId="37B3E495" w14:textId="77777777" w:rsidR="002C3BE9" w:rsidRDefault="002C3BE9" w:rsidP="000F4DA0"/>
    <w:p w14:paraId="12BA884D" w14:textId="1F2F1581" w:rsidR="0066514C" w:rsidRDefault="0066514C" w:rsidP="005C5530"/>
    <w:p w14:paraId="2267C921" w14:textId="7FC476AA" w:rsidR="005B5A0B" w:rsidRDefault="005B5A0B" w:rsidP="005B5A0B">
      <w:pPr>
        <w:tabs>
          <w:tab w:val="num" w:pos="720"/>
        </w:tabs>
        <w:ind w:left="-360"/>
        <w:rPr>
          <w:rFonts w:eastAsia="Calibri"/>
          <w:b/>
        </w:rPr>
      </w:pPr>
      <w:r>
        <w:rPr>
          <w:rFonts w:eastAsia="Calibri"/>
          <w:b/>
        </w:rPr>
        <w:t xml:space="preserve">4.   </w:t>
      </w:r>
      <w:r w:rsidRPr="009A2264">
        <w:rPr>
          <w:rFonts w:eastAsia="Calibri"/>
          <w:b/>
        </w:rPr>
        <w:t xml:space="preserve">Status </w:t>
      </w:r>
      <w:r>
        <w:rPr>
          <w:rFonts w:eastAsia="Calibri"/>
          <w:b/>
        </w:rPr>
        <w:t>on architecture</w:t>
      </w:r>
    </w:p>
    <w:p w14:paraId="0975B65C" w14:textId="77777777" w:rsidR="00795224" w:rsidRPr="005B5A0B" w:rsidRDefault="00D402F8" w:rsidP="005B5A0B">
      <w:pPr>
        <w:numPr>
          <w:ilvl w:val="0"/>
          <w:numId w:val="31"/>
        </w:numPr>
        <w:tabs>
          <w:tab w:val="clear" w:pos="360"/>
          <w:tab w:val="num" w:pos="720"/>
        </w:tabs>
      </w:pPr>
      <w:r w:rsidRPr="005B5A0B">
        <w:t>Focus on 1900.5.1 and 1900.5.2a PAR</w:t>
      </w:r>
    </w:p>
    <w:p w14:paraId="03E1A46B" w14:textId="77777777" w:rsidR="00795224" w:rsidRPr="005B5A0B" w:rsidRDefault="00D402F8" w:rsidP="005B5A0B">
      <w:pPr>
        <w:numPr>
          <w:ilvl w:val="0"/>
          <w:numId w:val="31"/>
        </w:numPr>
        <w:tabs>
          <w:tab w:val="clear" w:pos="360"/>
          <w:tab w:val="num" w:pos="720"/>
        </w:tabs>
      </w:pPr>
      <w:r w:rsidRPr="005B5A0B">
        <w:t xml:space="preserve">Conducting additional architecture activities while not interfering with 1900.5.1/2 </w:t>
      </w:r>
    </w:p>
    <w:p w14:paraId="026D4ACE" w14:textId="77777777" w:rsidR="00795224" w:rsidRPr="005B5A0B" w:rsidRDefault="00D402F8" w:rsidP="005B5A0B">
      <w:pPr>
        <w:numPr>
          <w:ilvl w:val="1"/>
          <w:numId w:val="31"/>
        </w:numPr>
        <w:tabs>
          <w:tab w:val="clear" w:pos="1080"/>
          <w:tab w:val="num" w:pos="1440"/>
        </w:tabs>
      </w:pPr>
      <w:r w:rsidRPr="005B5A0B">
        <w:t xml:space="preserve">Goal is PAR to update based station in next couple of months </w:t>
      </w:r>
    </w:p>
    <w:p w14:paraId="6C58B6C0" w14:textId="029BC7B1" w:rsidR="005B5A0B" w:rsidRDefault="005B5A0B" w:rsidP="005C5530"/>
    <w:p w14:paraId="2D487677" w14:textId="77777777" w:rsidR="005B5A0B" w:rsidRDefault="005B5A0B" w:rsidP="005C5530"/>
    <w:p w14:paraId="56DFBF6E" w14:textId="36C5131E" w:rsidR="009D287F" w:rsidRDefault="005B5A0B" w:rsidP="009D287F">
      <w:pPr>
        <w:tabs>
          <w:tab w:val="num" w:pos="360"/>
          <w:tab w:val="num" w:pos="720"/>
        </w:tabs>
        <w:ind w:left="-360"/>
        <w:rPr>
          <w:rFonts w:eastAsia="Calibri"/>
          <w:b/>
        </w:rPr>
      </w:pPr>
      <w:r>
        <w:rPr>
          <w:rFonts w:eastAsia="Calibri"/>
          <w:b/>
        </w:rPr>
        <w:t>5</w:t>
      </w:r>
      <w:r w:rsidR="009D287F">
        <w:rPr>
          <w:rFonts w:eastAsia="Calibri"/>
          <w:b/>
        </w:rPr>
        <w:t xml:space="preserve">. </w:t>
      </w:r>
      <w:r w:rsidR="009D287F" w:rsidRPr="009D287F">
        <w:rPr>
          <w:rFonts w:eastAsia="Calibri"/>
          <w:b/>
        </w:rPr>
        <w:t xml:space="preserve">Review of other 1900 activities (1900.1, Leadership meeting </w:t>
      </w:r>
      <w:proofErr w:type="spellStart"/>
      <w:r w:rsidR="009D287F" w:rsidRPr="009D287F">
        <w:rPr>
          <w:rFonts w:eastAsia="Calibri"/>
          <w:b/>
        </w:rPr>
        <w:t>etc</w:t>
      </w:r>
      <w:proofErr w:type="spellEnd"/>
      <w:r w:rsidR="009D287F"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9D2C336" w14:textId="0E337372" w:rsidR="00795224" w:rsidRDefault="00D402F8" w:rsidP="005B5A0B">
      <w:pPr>
        <w:numPr>
          <w:ilvl w:val="0"/>
          <w:numId w:val="32"/>
        </w:numPr>
        <w:tabs>
          <w:tab w:val="clear" w:pos="360"/>
          <w:tab w:val="num" w:pos="720"/>
        </w:tabs>
      </w:pPr>
      <w:r w:rsidRPr="005B5A0B">
        <w:t>Leadership meetings</w:t>
      </w:r>
    </w:p>
    <w:p w14:paraId="66E09FD9" w14:textId="6D789992" w:rsidR="00C749A6" w:rsidRPr="005B5A0B" w:rsidRDefault="00C749A6" w:rsidP="00C749A6">
      <w:pPr>
        <w:numPr>
          <w:ilvl w:val="1"/>
          <w:numId w:val="32"/>
        </w:numPr>
      </w:pPr>
      <w:r>
        <w:t>Matt reports on 2/28/18 meeting</w:t>
      </w:r>
    </w:p>
    <w:p w14:paraId="152BF238" w14:textId="77777777" w:rsidR="00000000" w:rsidRPr="00C749A6" w:rsidRDefault="00C749A6" w:rsidP="00C749A6">
      <w:pPr>
        <w:numPr>
          <w:ilvl w:val="0"/>
          <w:numId w:val="32"/>
        </w:numPr>
        <w:tabs>
          <w:tab w:val="clear" w:pos="360"/>
          <w:tab w:val="num" w:pos="720"/>
        </w:tabs>
      </w:pPr>
      <w:r w:rsidRPr="005B5A0B">
        <w:t xml:space="preserve"> </w:t>
      </w:r>
      <w:r w:rsidR="00BB7689" w:rsidRPr="00C749A6">
        <w:t>“DySPAN” F2F planned 4/3-5/18</w:t>
      </w:r>
    </w:p>
    <w:p w14:paraId="31485406" w14:textId="77777777" w:rsidR="00000000" w:rsidRPr="00C749A6" w:rsidRDefault="00BB7689" w:rsidP="00C749A6">
      <w:pPr>
        <w:numPr>
          <w:ilvl w:val="0"/>
          <w:numId w:val="32"/>
        </w:numPr>
        <w:tabs>
          <w:tab w:val="clear" w:pos="360"/>
          <w:tab w:val="num" w:pos="720"/>
        </w:tabs>
      </w:pPr>
      <w:r w:rsidRPr="00C749A6">
        <w:t>Del</w:t>
      </w:r>
      <w:r w:rsidRPr="00C749A6">
        <w:t>ay in appointing chair has impacted progress of 1900.5.2a PAR</w:t>
      </w:r>
    </w:p>
    <w:p w14:paraId="3ECC3DCD" w14:textId="77777777" w:rsidR="00000000" w:rsidRPr="00C749A6" w:rsidRDefault="00BB7689" w:rsidP="00C749A6">
      <w:pPr>
        <w:numPr>
          <w:ilvl w:val="1"/>
          <w:numId w:val="32"/>
        </w:numPr>
        <w:tabs>
          <w:tab w:val="clear" w:pos="1080"/>
          <w:tab w:val="num" w:pos="1440"/>
        </w:tabs>
      </w:pPr>
      <w:r w:rsidRPr="00C749A6">
        <w:t>Can now proceed ahead</w:t>
      </w:r>
    </w:p>
    <w:p w14:paraId="3C6BB039" w14:textId="77777777" w:rsidR="00000000" w:rsidRPr="00C749A6" w:rsidRDefault="00BB7689" w:rsidP="00C749A6">
      <w:pPr>
        <w:numPr>
          <w:ilvl w:val="0"/>
          <w:numId w:val="32"/>
        </w:numPr>
        <w:tabs>
          <w:tab w:val="clear" w:pos="360"/>
          <w:tab w:val="num" w:pos="720"/>
        </w:tabs>
      </w:pPr>
      <w:r w:rsidRPr="00C749A6">
        <w:t>Architecture Study Group</w:t>
      </w:r>
    </w:p>
    <w:p w14:paraId="0A5450E1" w14:textId="77777777" w:rsidR="00000000" w:rsidRPr="00C749A6" w:rsidRDefault="00BB7689" w:rsidP="00C749A6">
      <w:pPr>
        <w:numPr>
          <w:ilvl w:val="0"/>
          <w:numId w:val="32"/>
        </w:numPr>
        <w:tabs>
          <w:tab w:val="clear" w:pos="360"/>
          <w:tab w:val="num" w:pos="720"/>
        </w:tabs>
      </w:pPr>
      <w:r w:rsidRPr="00C749A6">
        <w:t>Machine Learning study group</w:t>
      </w:r>
    </w:p>
    <w:p w14:paraId="77C6B7C8" w14:textId="5D7CBB57" w:rsidR="000F4DA0" w:rsidRDefault="000F4DA0" w:rsidP="00C749A6">
      <w:pPr>
        <w:ind w:left="360"/>
      </w:pPr>
    </w:p>
    <w:p w14:paraId="7DE0E9AD" w14:textId="5A64CA90" w:rsidR="002C3BE9" w:rsidRDefault="002C3BE9" w:rsidP="002C3BE9">
      <w:pPr>
        <w:tabs>
          <w:tab w:val="left" w:pos="2985"/>
        </w:tabs>
      </w:pPr>
      <w:r>
        <w:tab/>
      </w:r>
    </w:p>
    <w:bookmarkEnd w:id="0"/>
    <w:p w14:paraId="2CBDACAD" w14:textId="31939876" w:rsidR="009D287F" w:rsidRDefault="005B5A0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115B4DD" w14:textId="77777777" w:rsidR="00795224" w:rsidRPr="00CE566B" w:rsidRDefault="00D402F8" w:rsidP="00CE566B">
      <w:pPr>
        <w:numPr>
          <w:ilvl w:val="0"/>
          <w:numId w:val="33"/>
        </w:numPr>
      </w:pPr>
      <w:r w:rsidRPr="00CE566B">
        <w:t>NSC - Status</w:t>
      </w:r>
    </w:p>
    <w:p w14:paraId="38C82102" w14:textId="77777777" w:rsidR="00795224" w:rsidRPr="00CE566B" w:rsidRDefault="00D402F8" w:rsidP="00CE566B">
      <w:pPr>
        <w:numPr>
          <w:ilvl w:val="0"/>
          <w:numId w:val="33"/>
        </w:numPr>
      </w:pPr>
      <w:r w:rsidRPr="00CE566B">
        <w:t>Standards paper in process</w:t>
      </w:r>
    </w:p>
    <w:p w14:paraId="70A70F55" w14:textId="77777777" w:rsidR="00795224" w:rsidRPr="00CE566B" w:rsidRDefault="00D402F8" w:rsidP="00CE566B">
      <w:pPr>
        <w:numPr>
          <w:ilvl w:val="1"/>
          <w:numId w:val="33"/>
        </w:numPr>
      </w:pPr>
      <w:r w:rsidRPr="00CE566B">
        <w:t>Communications Magazine</w:t>
      </w:r>
    </w:p>
    <w:p w14:paraId="540431BB" w14:textId="0CF237AA" w:rsidR="00795224" w:rsidRDefault="00D402F8" w:rsidP="00CE566B">
      <w:pPr>
        <w:numPr>
          <w:ilvl w:val="2"/>
          <w:numId w:val="33"/>
        </w:numPr>
      </w:pPr>
      <w:r w:rsidRPr="00CE566B">
        <w:t>2 papers – 1900.5.1 and 1900.5.2</w:t>
      </w:r>
    </w:p>
    <w:p w14:paraId="434E2B61" w14:textId="33063FCA" w:rsidR="00C749A6" w:rsidRPr="00CE566B" w:rsidRDefault="00C749A6" w:rsidP="00CE566B">
      <w:pPr>
        <w:numPr>
          <w:ilvl w:val="2"/>
          <w:numId w:val="33"/>
        </w:numPr>
      </w:pPr>
      <w:r>
        <w:lastRenderedPageBreak/>
        <w:t>1900.5.2 paper moving to publication June/July 2018</w:t>
      </w:r>
    </w:p>
    <w:p w14:paraId="3FF4A488" w14:textId="77777777" w:rsidR="00795224" w:rsidRPr="00CE566B" w:rsidRDefault="00D402F8" w:rsidP="00CE566B">
      <w:pPr>
        <w:numPr>
          <w:ilvl w:val="1"/>
          <w:numId w:val="33"/>
        </w:numPr>
      </w:pPr>
      <w:r w:rsidRPr="00CE566B">
        <w:t>Paper on 1900.5.2 over VITA 49 Accepted</w:t>
      </w:r>
    </w:p>
    <w:p w14:paraId="13F6E25D" w14:textId="77777777" w:rsidR="00795224" w:rsidRPr="00CE566B" w:rsidRDefault="00D402F8" w:rsidP="00CE566B">
      <w:pPr>
        <w:numPr>
          <w:ilvl w:val="0"/>
          <w:numId w:val="33"/>
        </w:numPr>
      </w:pPr>
      <w:r w:rsidRPr="00CE566B">
        <w:t>Need to update website</w:t>
      </w:r>
    </w:p>
    <w:p w14:paraId="1BBB00FA" w14:textId="11C9FF01" w:rsidR="00624FB0" w:rsidRDefault="00CE566B" w:rsidP="00CE566B">
      <w:pPr>
        <w:ind w:left="720" w:firstLine="720"/>
      </w:pPr>
      <w:r w:rsidRPr="00CE566B">
        <w:t>Mat Sherman action but on back burner</w:t>
      </w:r>
    </w:p>
    <w:p w14:paraId="7C872349" w14:textId="77777777" w:rsidR="00000000" w:rsidRPr="00C749A6" w:rsidRDefault="00BB7689" w:rsidP="00C749A6">
      <w:pPr>
        <w:numPr>
          <w:ilvl w:val="0"/>
          <w:numId w:val="36"/>
        </w:numPr>
      </w:pPr>
      <w:r w:rsidRPr="00C749A6">
        <w:t>Up</w:t>
      </w:r>
      <w:r w:rsidRPr="00C749A6">
        <w:t>date to SCMBAT tool V1.1</w:t>
      </w:r>
    </w:p>
    <w:p w14:paraId="6761A6BF" w14:textId="77777777" w:rsidR="00000000" w:rsidRPr="00C749A6" w:rsidRDefault="00BB7689" w:rsidP="00C749A6">
      <w:pPr>
        <w:numPr>
          <w:ilvl w:val="1"/>
          <w:numId w:val="36"/>
        </w:numPr>
      </w:pPr>
      <w:r w:rsidRPr="00C749A6">
        <w:t>Available by March 12!</w:t>
      </w:r>
    </w:p>
    <w:p w14:paraId="2846D7B6" w14:textId="22BE603B" w:rsidR="00000000" w:rsidRDefault="00BB7689" w:rsidP="00C749A6">
      <w:pPr>
        <w:numPr>
          <w:ilvl w:val="0"/>
          <w:numId w:val="36"/>
        </w:numPr>
      </w:pPr>
      <w:r w:rsidRPr="00C749A6">
        <w:t>General set of DySPAN papers</w:t>
      </w:r>
    </w:p>
    <w:p w14:paraId="7C7E7D1D" w14:textId="05AF1760" w:rsidR="00C749A6" w:rsidRPr="00C749A6" w:rsidRDefault="00C749A6" w:rsidP="00C749A6">
      <w:pPr>
        <w:numPr>
          <w:ilvl w:val="1"/>
          <w:numId w:val="36"/>
        </w:numPr>
      </w:pPr>
      <w:r>
        <w:t>To be planned</w:t>
      </w:r>
    </w:p>
    <w:p w14:paraId="0D487BF1" w14:textId="77777777" w:rsidR="00C749A6" w:rsidRDefault="00C749A6" w:rsidP="00CE566B">
      <w:pPr>
        <w:ind w:left="720" w:firstLine="720"/>
      </w:pPr>
    </w:p>
    <w:p w14:paraId="491E713D" w14:textId="77777777" w:rsidR="005739E1" w:rsidRDefault="005739E1" w:rsidP="005739E1">
      <w:pPr>
        <w:tabs>
          <w:tab w:val="num" w:pos="360"/>
          <w:tab w:val="num" w:pos="720"/>
        </w:tabs>
        <w:ind w:left="-360"/>
        <w:rPr>
          <w:rFonts w:eastAsia="Calibri"/>
          <w:b/>
        </w:rPr>
      </w:pPr>
      <w:r>
        <w:rPr>
          <w:rFonts w:eastAsia="Calibri"/>
          <w:b/>
        </w:rPr>
        <w:t xml:space="preserve">6. </w:t>
      </w:r>
      <w:r w:rsidRPr="00C85483">
        <w:rPr>
          <w:rFonts w:eastAsia="Calibri"/>
          <w:b/>
        </w:rPr>
        <w:t>1900.5 meeting planning and review</w:t>
      </w:r>
    </w:p>
    <w:p w14:paraId="353D33E1" w14:textId="77777777" w:rsidR="00000000" w:rsidRPr="00C749A6" w:rsidRDefault="00BB7689" w:rsidP="00C749A6">
      <w:pPr>
        <w:numPr>
          <w:ilvl w:val="0"/>
          <w:numId w:val="34"/>
        </w:numPr>
        <w:tabs>
          <w:tab w:val="clear" w:pos="360"/>
          <w:tab w:val="num" w:pos="720"/>
        </w:tabs>
      </w:pPr>
      <w:r w:rsidRPr="00C749A6">
        <w:t>03 April 2018 is next scheduled monthly electronic meeting</w:t>
      </w:r>
    </w:p>
    <w:p w14:paraId="07FC2073" w14:textId="77777777" w:rsidR="00000000" w:rsidRPr="00C749A6" w:rsidRDefault="00BB7689" w:rsidP="00C749A6">
      <w:pPr>
        <w:numPr>
          <w:ilvl w:val="1"/>
          <w:numId w:val="34"/>
        </w:numPr>
        <w:tabs>
          <w:tab w:val="clear" w:pos="1080"/>
        </w:tabs>
      </w:pPr>
      <w:r w:rsidRPr="00C749A6">
        <w:t>Cancel normal Electronic meeting</w:t>
      </w:r>
    </w:p>
    <w:p w14:paraId="6E7589DB" w14:textId="77777777" w:rsidR="00000000" w:rsidRPr="00C749A6" w:rsidRDefault="00BB7689" w:rsidP="00C749A6">
      <w:pPr>
        <w:numPr>
          <w:ilvl w:val="0"/>
          <w:numId w:val="34"/>
        </w:numPr>
        <w:tabs>
          <w:tab w:val="clear" w:pos="360"/>
          <w:tab w:val="num" w:pos="720"/>
        </w:tabs>
      </w:pPr>
      <w:r w:rsidRPr="00C749A6">
        <w:t>Recommend de</w:t>
      </w:r>
      <w:r w:rsidRPr="00C749A6">
        <w:t>ferring to meetings on 4-5 April F2F In Annapolis MD at MITRE</w:t>
      </w:r>
    </w:p>
    <w:p w14:paraId="5CE2E447" w14:textId="77777777" w:rsidR="00C749A6" w:rsidRDefault="00C749A6" w:rsidP="00CE566B">
      <w:pPr>
        <w:numPr>
          <w:ilvl w:val="0"/>
          <w:numId w:val="34"/>
        </w:numPr>
        <w:tabs>
          <w:tab w:val="clear" w:pos="360"/>
          <w:tab w:val="num" w:pos="720"/>
        </w:tabs>
      </w:pPr>
    </w:p>
    <w:p w14:paraId="684D27A6" w14:textId="77777777" w:rsidR="00CE566B" w:rsidRDefault="00CE566B" w:rsidP="005739E1"/>
    <w:p w14:paraId="063B47CE" w14:textId="597B83DE" w:rsidR="002C3BE9" w:rsidRDefault="002C3BE9" w:rsidP="00250646"/>
    <w:p w14:paraId="0CC48E4C" w14:textId="4D7C2C22" w:rsidR="00CE566B" w:rsidRDefault="005739E1" w:rsidP="00CE566B">
      <w:pPr>
        <w:autoSpaceDE w:val="0"/>
        <w:autoSpaceDN w:val="0"/>
        <w:adjustRightInd w:val="0"/>
        <w:ind w:left="-360"/>
      </w:pPr>
      <w:r>
        <w:t xml:space="preserve">Meeting ends at </w:t>
      </w:r>
      <w:r w:rsidR="00D52C67">
        <w:t>3</w:t>
      </w:r>
      <w:r>
        <w:t>:</w:t>
      </w:r>
      <w:r w:rsidR="00D52C67">
        <w:t>2</w:t>
      </w:r>
      <w:bookmarkStart w:id="1" w:name="_GoBack"/>
      <w:bookmarkEnd w:id="1"/>
      <w:r w:rsidR="00CE566B">
        <w:t xml:space="preserve">8 </w:t>
      </w:r>
      <w:r>
        <w:t>P.M. EDT</w:t>
      </w:r>
      <w:r w:rsidR="00CE566B">
        <w:t xml:space="preserve"> and transitions to ad-hoc on 1900.5.1</w:t>
      </w:r>
    </w:p>
    <w:p w14:paraId="7001B689" w14:textId="77777777" w:rsidR="00CE566B" w:rsidRDefault="00CE566B" w:rsidP="005739E1"/>
    <w:p w14:paraId="1F93055B" w14:textId="28B36284" w:rsidR="005739E1" w:rsidRDefault="005739E1" w:rsidP="005739E1"/>
    <w:sectPr w:rsidR="005739E1"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C2F6" w14:textId="77777777" w:rsidR="00BB7689" w:rsidRDefault="00BB7689" w:rsidP="00C15DB7">
      <w:r>
        <w:separator/>
      </w:r>
    </w:p>
  </w:endnote>
  <w:endnote w:type="continuationSeparator" w:id="0">
    <w:p w14:paraId="09544324" w14:textId="77777777" w:rsidR="00BB7689" w:rsidRDefault="00BB768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F825" w14:textId="77777777" w:rsidR="005B5A0B" w:rsidRDefault="005B5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8348" w14:textId="77777777" w:rsidR="005B5A0B" w:rsidRDefault="005B5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F389" w14:textId="77777777" w:rsidR="005B5A0B" w:rsidRDefault="005B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95DE" w14:textId="77777777" w:rsidR="00BB7689" w:rsidRDefault="00BB7689" w:rsidP="00C15DB7">
      <w:r>
        <w:separator/>
      </w:r>
    </w:p>
  </w:footnote>
  <w:footnote w:type="continuationSeparator" w:id="0">
    <w:p w14:paraId="3B0BAC17" w14:textId="77777777" w:rsidR="00BB7689" w:rsidRDefault="00BB768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97BE" w14:textId="77777777" w:rsidR="005B5A0B" w:rsidRDefault="005B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4213B2ED" w:rsidR="00C15DB7" w:rsidRDefault="00772CFB" w:rsidP="009962A7">
    <w:pPr>
      <w:pStyle w:val="Header"/>
      <w:rPr>
        <w:noProof/>
      </w:rPr>
    </w:pPr>
    <w:r>
      <w:fldChar w:fldCharType="begin"/>
    </w:r>
    <w:r w:rsidRPr="00A732E7">
      <w:instrText xml:space="preserve"> FILENAME   \* MERGEFORMAT </w:instrText>
    </w:r>
    <w:r>
      <w:fldChar w:fldCharType="separate"/>
    </w:r>
    <w:r w:rsidR="001D3EC0">
      <w:rPr>
        <w:noProof/>
      </w:rPr>
      <w:t>5-1</w:t>
    </w:r>
    <w:r w:rsidR="00FD6C15">
      <w:rPr>
        <w:noProof/>
      </w:rPr>
      <w:t>8</w:t>
    </w:r>
    <w:r w:rsidR="00184CA8">
      <w:rPr>
        <w:noProof/>
      </w:rPr>
      <w:t>-00</w:t>
    </w:r>
    <w:r w:rsidR="00A732E7">
      <w:rPr>
        <w:noProof/>
      </w:rPr>
      <w:t>11</w:t>
    </w:r>
    <w:r w:rsidR="00900A7D">
      <w:rPr>
        <w:noProof/>
      </w:rPr>
      <w:t>-0</w:t>
    </w:r>
    <w:r w:rsidR="000F3936">
      <w:rPr>
        <w:noProof/>
      </w:rPr>
      <w:t>0</w:t>
    </w:r>
    <w:r w:rsidR="003B565A">
      <w:rPr>
        <w:noProof/>
      </w:rPr>
      <w:t>-mins-</w:t>
    </w:r>
    <w:r w:rsidR="00B81B02">
      <w:rPr>
        <w:noProof/>
      </w:rPr>
      <w:t>2</w:t>
    </w:r>
    <w:r w:rsidR="00A732E7">
      <w:rPr>
        <w:noProof/>
      </w:rPr>
      <w:t>20</w:t>
    </w:r>
    <w:r w:rsidR="003D318D">
      <w:rPr>
        <w:noProof/>
      </w:rPr>
      <w:t>-minutes-for-1900-5-</w:t>
    </w:r>
    <w:r w:rsidR="003B565A">
      <w:rPr>
        <w:noProof/>
      </w:rPr>
      <w:t>E</w:t>
    </w:r>
    <w:r w:rsidR="00F378FF">
      <w:rPr>
        <w:noProof/>
      </w:rPr>
      <w:t xml:space="preserve">lectronic </w:t>
    </w:r>
    <w:r w:rsidR="000C31A9">
      <w:rPr>
        <w:noProof/>
      </w:rPr>
      <w:t xml:space="preserve">meeting - </w:t>
    </w:r>
    <w:r w:rsidR="00A732E7">
      <w:rPr>
        <w:noProof/>
      </w:rPr>
      <w:t>March</w:t>
    </w:r>
    <w:r w:rsidR="005B5A0B">
      <w:rPr>
        <w:noProof/>
      </w:rPr>
      <w:t xml:space="preserve"> 6</w:t>
    </w:r>
    <w:r w:rsidR="000C31A9">
      <w:rPr>
        <w:noProof/>
      </w:rPr>
      <w:t>, 201</w:t>
    </w:r>
    <w:r>
      <w:rPr>
        <w:noProof/>
      </w:rPr>
      <w:fldChar w:fldCharType="end"/>
    </w:r>
    <w:r w:rsidR="00FD6C15">
      <w:rPr>
        <w:noProof/>
      </w:rPr>
      <w:t>8</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B070" w14:textId="77777777" w:rsidR="005B5A0B" w:rsidRDefault="005B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AD4A10"/>
    <w:multiLevelType w:val="hybridMultilevel"/>
    <w:tmpl w:val="2C843026"/>
    <w:lvl w:ilvl="0" w:tplc="72CC8F84">
      <w:start w:val="1"/>
      <w:numFmt w:val="bullet"/>
      <w:lvlText w:val="•"/>
      <w:lvlJc w:val="left"/>
      <w:pPr>
        <w:tabs>
          <w:tab w:val="num" w:pos="720"/>
        </w:tabs>
        <w:ind w:left="720" w:hanging="360"/>
      </w:pPr>
      <w:rPr>
        <w:rFonts w:ascii="Arial" w:hAnsi="Arial" w:hint="default"/>
      </w:rPr>
    </w:lvl>
    <w:lvl w:ilvl="1" w:tplc="51F216AC">
      <w:start w:val="306"/>
      <w:numFmt w:val="bullet"/>
      <w:lvlText w:val="–"/>
      <w:lvlJc w:val="left"/>
      <w:pPr>
        <w:tabs>
          <w:tab w:val="num" w:pos="1440"/>
        </w:tabs>
        <w:ind w:left="1440" w:hanging="360"/>
      </w:pPr>
      <w:rPr>
        <w:rFonts w:ascii="Arial" w:hAnsi="Arial" w:hint="default"/>
      </w:rPr>
    </w:lvl>
    <w:lvl w:ilvl="2" w:tplc="03F05DAE" w:tentative="1">
      <w:start w:val="1"/>
      <w:numFmt w:val="bullet"/>
      <w:lvlText w:val="•"/>
      <w:lvlJc w:val="left"/>
      <w:pPr>
        <w:tabs>
          <w:tab w:val="num" w:pos="2160"/>
        </w:tabs>
        <w:ind w:left="2160" w:hanging="360"/>
      </w:pPr>
      <w:rPr>
        <w:rFonts w:ascii="Arial" w:hAnsi="Arial" w:hint="default"/>
      </w:rPr>
    </w:lvl>
    <w:lvl w:ilvl="3" w:tplc="6A8C1DD6" w:tentative="1">
      <w:start w:val="1"/>
      <w:numFmt w:val="bullet"/>
      <w:lvlText w:val="•"/>
      <w:lvlJc w:val="left"/>
      <w:pPr>
        <w:tabs>
          <w:tab w:val="num" w:pos="2880"/>
        </w:tabs>
        <w:ind w:left="2880" w:hanging="360"/>
      </w:pPr>
      <w:rPr>
        <w:rFonts w:ascii="Arial" w:hAnsi="Arial" w:hint="default"/>
      </w:rPr>
    </w:lvl>
    <w:lvl w:ilvl="4" w:tplc="0CDEEB96" w:tentative="1">
      <w:start w:val="1"/>
      <w:numFmt w:val="bullet"/>
      <w:lvlText w:val="•"/>
      <w:lvlJc w:val="left"/>
      <w:pPr>
        <w:tabs>
          <w:tab w:val="num" w:pos="3600"/>
        </w:tabs>
        <w:ind w:left="3600" w:hanging="360"/>
      </w:pPr>
      <w:rPr>
        <w:rFonts w:ascii="Arial" w:hAnsi="Arial" w:hint="default"/>
      </w:rPr>
    </w:lvl>
    <w:lvl w:ilvl="5" w:tplc="61D6CA84" w:tentative="1">
      <w:start w:val="1"/>
      <w:numFmt w:val="bullet"/>
      <w:lvlText w:val="•"/>
      <w:lvlJc w:val="left"/>
      <w:pPr>
        <w:tabs>
          <w:tab w:val="num" w:pos="4320"/>
        </w:tabs>
        <w:ind w:left="4320" w:hanging="360"/>
      </w:pPr>
      <w:rPr>
        <w:rFonts w:ascii="Arial" w:hAnsi="Arial" w:hint="default"/>
      </w:rPr>
    </w:lvl>
    <w:lvl w:ilvl="6" w:tplc="AC3C20E4" w:tentative="1">
      <w:start w:val="1"/>
      <w:numFmt w:val="bullet"/>
      <w:lvlText w:val="•"/>
      <w:lvlJc w:val="left"/>
      <w:pPr>
        <w:tabs>
          <w:tab w:val="num" w:pos="5040"/>
        </w:tabs>
        <w:ind w:left="5040" w:hanging="360"/>
      </w:pPr>
      <w:rPr>
        <w:rFonts w:ascii="Arial" w:hAnsi="Arial" w:hint="default"/>
      </w:rPr>
    </w:lvl>
    <w:lvl w:ilvl="7" w:tplc="287EBEC2" w:tentative="1">
      <w:start w:val="1"/>
      <w:numFmt w:val="bullet"/>
      <w:lvlText w:val="•"/>
      <w:lvlJc w:val="left"/>
      <w:pPr>
        <w:tabs>
          <w:tab w:val="num" w:pos="5760"/>
        </w:tabs>
        <w:ind w:left="5760" w:hanging="360"/>
      </w:pPr>
      <w:rPr>
        <w:rFonts w:ascii="Arial" w:hAnsi="Arial" w:hint="default"/>
      </w:rPr>
    </w:lvl>
    <w:lvl w:ilvl="8" w:tplc="9000C2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C00192"/>
    <w:multiLevelType w:val="hybridMultilevel"/>
    <w:tmpl w:val="E2F6901E"/>
    <w:lvl w:ilvl="0" w:tplc="4A587E2E">
      <w:start w:val="1"/>
      <w:numFmt w:val="bullet"/>
      <w:lvlText w:val="•"/>
      <w:lvlJc w:val="left"/>
      <w:pPr>
        <w:tabs>
          <w:tab w:val="num" w:pos="720"/>
        </w:tabs>
        <w:ind w:left="720" w:hanging="360"/>
      </w:pPr>
      <w:rPr>
        <w:rFonts w:ascii="Arial" w:hAnsi="Arial" w:hint="default"/>
      </w:rPr>
    </w:lvl>
    <w:lvl w:ilvl="1" w:tplc="50E82EA4">
      <w:start w:val="306"/>
      <w:numFmt w:val="bullet"/>
      <w:lvlText w:val="–"/>
      <w:lvlJc w:val="left"/>
      <w:pPr>
        <w:tabs>
          <w:tab w:val="num" w:pos="1440"/>
        </w:tabs>
        <w:ind w:left="1440" w:hanging="360"/>
      </w:pPr>
      <w:rPr>
        <w:rFonts w:ascii="Arial" w:hAnsi="Arial" w:hint="default"/>
      </w:rPr>
    </w:lvl>
    <w:lvl w:ilvl="2" w:tplc="C9D0B186" w:tentative="1">
      <w:start w:val="1"/>
      <w:numFmt w:val="bullet"/>
      <w:lvlText w:val="•"/>
      <w:lvlJc w:val="left"/>
      <w:pPr>
        <w:tabs>
          <w:tab w:val="num" w:pos="2160"/>
        </w:tabs>
        <w:ind w:left="2160" w:hanging="360"/>
      </w:pPr>
      <w:rPr>
        <w:rFonts w:ascii="Arial" w:hAnsi="Arial" w:hint="default"/>
      </w:rPr>
    </w:lvl>
    <w:lvl w:ilvl="3" w:tplc="07BAD8DA" w:tentative="1">
      <w:start w:val="1"/>
      <w:numFmt w:val="bullet"/>
      <w:lvlText w:val="•"/>
      <w:lvlJc w:val="left"/>
      <w:pPr>
        <w:tabs>
          <w:tab w:val="num" w:pos="2880"/>
        </w:tabs>
        <w:ind w:left="2880" w:hanging="360"/>
      </w:pPr>
      <w:rPr>
        <w:rFonts w:ascii="Arial" w:hAnsi="Arial" w:hint="default"/>
      </w:rPr>
    </w:lvl>
    <w:lvl w:ilvl="4" w:tplc="E44E3F08" w:tentative="1">
      <w:start w:val="1"/>
      <w:numFmt w:val="bullet"/>
      <w:lvlText w:val="•"/>
      <w:lvlJc w:val="left"/>
      <w:pPr>
        <w:tabs>
          <w:tab w:val="num" w:pos="3600"/>
        </w:tabs>
        <w:ind w:left="3600" w:hanging="360"/>
      </w:pPr>
      <w:rPr>
        <w:rFonts w:ascii="Arial" w:hAnsi="Arial" w:hint="default"/>
      </w:rPr>
    </w:lvl>
    <w:lvl w:ilvl="5" w:tplc="9864A7FA" w:tentative="1">
      <w:start w:val="1"/>
      <w:numFmt w:val="bullet"/>
      <w:lvlText w:val="•"/>
      <w:lvlJc w:val="left"/>
      <w:pPr>
        <w:tabs>
          <w:tab w:val="num" w:pos="4320"/>
        </w:tabs>
        <w:ind w:left="4320" w:hanging="360"/>
      </w:pPr>
      <w:rPr>
        <w:rFonts w:ascii="Arial" w:hAnsi="Arial" w:hint="default"/>
      </w:rPr>
    </w:lvl>
    <w:lvl w:ilvl="6" w:tplc="B1D6D40E" w:tentative="1">
      <w:start w:val="1"/>
      <w:numFmt w:val="bullet"/>
      <w:lvlText w:val="•"/>
      <w:lvlJc w:val="left"/>
      <w:pPr>
        <w:tabs>
          <w:tab w:val="num" w:pos="5040"/>
        </w:tabs>
        <w:ind w:left="5040" w:hanging="360"/>
      </w:pPr>
      <w:rPr>
        <w:rFonts w:ascii="Arial" w:hAnsi="Arial" w:hint="default"/>
      </w:rPr>
    </w:lvl>
    <w:lvl w:ilvl="7" w:tplc="C33EC602" w:tentative="1">
      <w:start w:val="1"/>
      <w:numFmt w:val="bullet"/>
      <w:lvlText w:val="•"/>
      <w:lvlJc w:val="left"/>
      <w:pPr>
        <w:tabs>
          <w:tab w:val="num" w:pos="5760"/>
        </w:tabs>
        <w:ind w:left="5760" w:hanging="360"/>
      </w:pPr>
      <w:rPr>
        <w:rFonts w:ascii="Arial" w:hAnsi="Arial" w:hint="default"/>
      </w:rPr>
    </w:lvl>
    <w:lvl w:ilvl="8" w:tplc="F19ED0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62336E"/>
    <w:multiLevelType w:val="hybridMultilevel"/>
    <w:tmpl w:val="61A8CA2E"/>
    <w:lvl w:ilvl="0" w:tplc="E05834B2">
      <w:start w:val="1"/>
      <w:numFmt w:val="bullet"/>
      <w:lvlText w:val="•"/>
      <w:lvlJc w:val="left"/>
      <w:pPr>
        <w:tabs>
          <w:tab w:val="num" w:pos="360"/>
        </w:tabs>
        <w:ind w:left="360" w:hanging="360"/>
      </w:pPr>
      <w:rPr>
        <w:rFonts w:ascii="Arial" w:hAnsi="Arial" w:hint="default"/>
      </w:rPr>
    </w:lvl>
    <w:lvl w:ilvl="1" w:tplc="E8D039CC">
      <w:start w:val="142"/>
      <w:numFmt w:val="bullet"/>
      <w:lvlText w:val="–"/>
      <w:lvlJc w:val="left"/>
      <w:pPr>
        <w:tabs>
          <w:tab w:val="num" w:pos="1080"/>
        </w:tabs>
        <w:ind w:left="1080" w:hanging="360"/>
      </w:pPr>
      <w:rPr>
        <w:rFonts w:ascii="Arial" w:hAnsi="Arial" w:hint="default"/>
      </w:rPr>
    </w:lvl>
    <w:lvl w:ilvl="2" w:tplc="A2401BC6">
      <w:start w:val="142"/>
      <w:numFmt w:val="bullet"/>
      <w:lvlText w:val="•"/>
      <w:lvlJc w:val="left"/>
      <w:pPr>
        <w:tabs>
          <w:tab w:val="num" w:pos="1800"/>
        </w:tabs>
        <w:ind w:left="1800" w:hanging="360"/>
      </w:pPr>
      <w:rPr>
        <w:rFonts w:ascii="Arial" w:hAnsi="Arial" w:hint="default"/>
      </w:rPr>
    </w:lvl>
    <w:lvl w:ilvl="3" w:tplc="DB3AC360" w:tentative="1">
      <w:start w:val="1"/>
      <w:numFmt w:val="bullet"/>
      <w:lvlText w:val="•"/>
      <w:lvlJc w:val="left"/>
      <w:pPr>
        <w:tabs>
          <w:tab w:val="num" w:pos="2520"/>
        </w:tabs>
        <w:ind w:left="2520" w:hanging="360"/>
      </w:pPr>
      <w:rPr>
        <w:rFonts w:ascii="Arial" w:hAnsi="Arial" w:hint="default"/>
      </w:rPr>
    </w:lvl>
    <w:lvl w:ilvl="4" w:tplc="BEA2F0DA" w:tentative="1">
      <w:start w:val="1"/>
      <w:numFmt w:val="bullet"/>
      <w:lvlText w:val="•"/>
      <w:lvlJc w:val="left"/>
      <w:pPr>
        <w:tabs>
          <w:tab w:val="num" w:pos="3240"/>
        </w:tabs>
        <w:ind w:left="3240" w:hanging="360"/>
      </w:pPr>
      <w:rPr>
        <w:rFonts w:ascii="Arial" w:hAnsi="Arial" w:hint="default"/>
      </w:rPr>
    </w:lvl>
    <w:lvl w:ilvl="5" w:tplc="9CE481A6" w:tentative="1">
      <w:start w:val="1"/>
      <w:numFmt w:val="bullet"/>
      <w:lvlText w:val="•"/>
      <w:lvlJc w:val="left"/>
      <w:pPr>
        <w:tabs>
          <w:tab w:val="num" w:pos="3960"/>
        </w:tabs>
        <w:ind w:left="3960" w:hanging="360"/>
      </w:pPr>
      <w:rPr>
        <w:rFonts w:ascii="Arial" w:hAnsi="Arial" w:hint="default"/>
      </w:rPr>
    </w:lvl>
    <w:lvl w:ilvl="6" w:tplc="25848B18" w:tentative="1">
      <w:start w:val="1"/>
      <w:numFmt w:val="bullet"/>
      <w:lvlText w:val="•"/>
      <w:lvlJc w:val="left"/>
      <w:pPr>
        <w:tabs>
          <w:tab w:val="num" w:pos="4680"/>
        </w:tabs>
        <w:ind w:left="4680" w:hanging="360"/>
      </w:pPr>
      <w:rPr>
        <w:rFonts w:ascii="Arial" w:hAnsi="Arial" w:hint="default"/>
      </w:rPr>
    </w:lvl>
    <w:lvl w:ilvl="7" w:tplc="B352BF12" w:tentative="1">
      <w:start w:val="1"/>
      <w:numFmt w:val="bullet"/>
      <w:lvlText w:val="•"/>
      <w:lvlJc w:val="left"/>
      <w:pPr>
        <w:tabs>
          <w:tab w:val="num" w:pos="5400"/>
        </w:tabs>
        <w:ind w:left="5400" w:hanging="360"/>
      </w:pPr>
      <w:rPr>
        <w:rFonts w:ascii="Arial" w:hAnsi="Arial" w:hint="default"/>
      </w:rPr>
    </w:lvl>
    <w:lvl w:ilvl="8" w:tplc="8C4CD79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0674B0A"/>
    <w:multiLevelType w:val="hybridMultilevel"/>
    <w:tmpl w:val="E9DC35D6"/>
    <w:lvl w:ilvl="0" w:tplc="AB2EA932">
      <w:start w:val="1"/>
      <w:numFmt w:val="bullet"/>
      <w:lvlText w:val="•"/>
      <w:lvlJc w:val="left"/>
      <w:pPr>
        <w:tabs>
          <w:tab w:val="num" w:pos="720"/>
        </w:tabs>
        <w:ind w:left="720" w:hanging="360"/>
      </w:pPr>
      <w:rPr>
        <w:rFonts w:ascii="Arial" w:hAnsi="Arial" w:hint="default"/>
      </w:rPr>
    </w:lvl>
    <w:lvl w:ilvl="1" w:tplc="5B123096">
      <w:start w:val="306"/>
      <w:numFmt w:val="bullet"/>
      <w:lvlText w:val="–"/>
      <w:lvlJc w:val="left"/>
      <w:pPr>
        <w:tabs>
          <w:tab w:val="num" w:pos="1440"/>
        </w:tabs>
        <w:ind w:left="1440" w:hanging="360"/>
      </w:pPr>
      <w:rPr>
        <w:rFonts w:ascii="Arial" w:hAnsi="Arial" w:hint="default"/>
      </w:rPr>
    </w:lvl>
    <w:lvl w:ilvl="2" w:tplc="48BCC826" w:tentative="1">
      <w:start w:val="1"/>
      <w:numFmt w:val="bullet"/>
      <w:lvlText w:val="•"/>
      <w:lvlJc w:val="left"/>
      <w:pPr>
        <w:tabs>
          <w:tab w:val="num" w:pos="2160"/>
        </w:tabs>
        <w:ind w:left="2160" w:hanging="360"/>
      </w:pPr>
      <w:rPr>
        <w:rFonts w:ascii="Arial" w:hAnsi="Arial" w:hint="default"/>
      </w:rPr>
    </w:lvl>
    <w:lvl w:ilvl="3" w:tplc="E134159A" w:tentative="1">
      <w:start w:val="1"/>
      <w:numFmt w:val="bullet"/>
      <w:lvlText w:val="•"/>
      <w:lvlJc w:val="left"/>
      <w:pPr>
        <w:tabs>
          <w:tab w:val="num" w:pos="2880"/>
        </w:tabs>
        <w:ind w:left="2880" w:hanging="360"/>
      </w:pPr>
      <w:rPr>
        <w:rFonts w:ascii="Arial" w:hAnsi="Arial" w:hint="default"/>
      </w:rPr>
    </w:lvl>
    <w:lvl w:ilvl="4" w:tplc="1F94CCCE" w:tentative="1">
      <w:start w:val="1"/>
      <w:numFmt w:val="bullet"/>
      <w:lvlText w:val="•"/>
      <w:lvlJc w:val="left"/>
      <w:pPr>
        <w:tabs>
          <w:tab w:val="num" w:pos="3600"/>
        </w:tabs>
        <w:ind w:left="3600" w:hanging="360"/>
      </w:pPr>
      <w:rPr>
        <w:rFonts w:ascii="Arial" w:hAnsi="Arial" w:hint="default"/>
      </w:rPr>
    </w:lvl>
    <w:lvl w:ilvl="5" w:tplc="B0CE727E" w:tentative="1">
      <w:start w:val="1"/>
      <w:numFmt w:val="bullet"/>
      <w:lvlText w:val="•"/>
      <w:lvlJc w:val="left"/>
      <w:pPr>
        <w:tabs>
          <w:tab w:val="num" w:pos="4320"/>
        </w:tabs>
        <w:ind w:left="4320" w:hanging="360"/>
      </w:pPr>
      <w:rPr>
        <w:rFonts w:ascii="Arial" w:hAnsi="Arial" w:hint="default"/>
      </w:rPr>
    </w:lvl>
    <w:lvl w:ilvl="6" w:tplc="D11EF44E" w:tentative="1">
      <w:start w:val="1"/>
      <w:numFmt w:val="bullet"/>
      <w:lvlText w:val="•"/>
      <w:lvlJc w:val="left"/>
      <w:pPr>
        <w:tabs>
          <w:tab w:val="num" w:pos="5040"/>
        </w:tabs>
        <w:ind w:left="5040" w:hanging="360"/>
      </w:pPr>
      <w:rPr>
        <w:rFonts w:ascii="Arial" w:hAnsi="Arial" w:hint="default"/>
      </w:rPr>
    </w:lvl>
    <w:lvl w:ilvl="7" w:tplc="D6726310" w:tentative="1">
      <w:start w:val="1"/>
      <w:numFmt w:val="bullet"/>
      <w:lvlText w:val="•"/>
      <w:lvlJc w:val="left"/>
      <w:pPr>
        <w:tabs>
          <w:tab w:val="num" w:pos="5760"/>
        </w:tabs>
        <w:ind w:left="5760" w:hanging="360"/>
      </w:pPr>
      <w:rPr>
        <w:rFonts w:ascii="Arial" w:hAnsi="Arial" w:hint="default"/>
      </w:rPr>
    </w:lvl>
    <w:lvl w:ilvl="8" w:tplc="EA625D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91F"/>
    <w:multiLevelType w:val="hybridMultilevel"/>
    <w:tmpl w:val="4314A8EA"/>
    <w:lvl w:ilvl="0" w:tplc="9FECB756">
      <w:start w:val="1"/>
      <w:numFmt w:val="bullet"/>
      <w:lvlText w:val="•"/>
      <w:lvlJc w:val="left"/>
      <w:pPr>
        <w:tabs>
          <w:tab w:val="num" w:pos="360"/>
        </w:tabs>
        <w:ind w:left="360" w:hanging="360"/>
      </w:pPr>
      <w:rPr>
        <w:rFonts w:ascii="Arial" w:hAnsi="Arial" w:hint="default"/>
      </w:rPr>
    </w:lvl>
    <w:lvl w:ilvl="1" w:tplc="10BC4AFC">
      <w:start w:val="142"/>
      <w:numFmt w:val="bullet"/>
      <w:lvlText w:val="–"/>
      <w:lvlJc w:val="left"/>
      <w:pPr>
        <w:tabs>
          <w:tab w:val="num" w:pos="1080"/>
        </w:tabs>
        <w:ind w:left="1080" w:hanging="360"/>
      </w:pPr>
      <w:rPr>
        <w:rFonts w:ascii="Arial" w:hAnsi="Arial" w:hint="default"/>
      </w:rPr>
    </w:lvl>
    <w:lvl w:ilvl="2" w:tplc="F95CC040">
      <w:start w:val="142"/>
      <w:numFmt w:val="bullet"/>
      <w:lvlText w:val="•"/>
      <w:lvlJc w:val="left"/>
      <w:pPr>
        <w:tabs>
          <w:tab w:val="num" w:pos="1800"/>
        </w:tabs>
        <w:ind w:left="1800" w:hanging="360"/>
      </w:pPr>
      <w:rPr>
        <w:rFonts w:ascii="Arial" w:hAnsi="Arial" w:hint="default"/>
      </w:rPr>
    </w:lvl>
    <w:lvl w:ilvl="3" w:tplc="F2EC0484" w:tentative="1">
      <w:start w:val="1"/>
      <w:numFmt w:val="bullet"/>
      <w:lvlText w:val="•"/>
      <w:lvlJc w:val="left"/>
      <w:pPr>
        <w:tabs>
          <w:tab w:val="num" w:pos="2520"/>
        </w:tabs>
        <w:ind w:left="2520" w:hanging="360"/>
      </w:pPr>
      <w:rPr>
        <w:rFonts w:ascii="Arial" w:hAnsi="Arial" w:hint="default"/>
      </w:rPr>
    </w:lvl>
    <w:lvl w:ilvl="4" w:tplc="B87AB416" w:tentative="1">
      <w:start w:val="1"/>
      <w:numFmt w:val="bullet"/>
      <w:lvlText w:val="•"/>
      <w:lvlJc w:val="left"/>
      <w:pPr>
        <w:tabs>
          <w:tab w:val="num" w:pos="3240"/>
        </w:tabs>
        <w:ind w:left="3240" w:hanging="360"/>
      </w:pPr>
      <w:rPr>
        <w:rFonts w:ascii="Arial" w:hAnsi="Arial" w:hint="default"/>
      </w:rPr>
    </w:lvl>
    <w:lvl w:ilvl="5" w:tplc="29EA4684" w:tentative="1">
      <w:start w:val="1"/>
      <w:numFmt w:val="bullet"/>
      <w:lvlText w:val="•"/>
      <w:lvlJc w:val="left"/>
      <w:pPr>
        <w:tabs>
          <w:tab w:val="num" w:pos="3960"/>
        </w:tabs>
        <w:ind w:left="3960" w:hanging="360"/>
      </w:pPr>
      <w:rPr>
        <w:rFonts w:ascii="Arial" w:hAnsi="Arial" w:hint="default"/>
      </w:rPr>
    </w:lvl>
    <w:lvl w:ilvl="6" w:tplc="94980182" w:tentative="1">
      <w:start w:val="1"/>
      <w:numFmt w:val="bullet"/>
      <w:lvlText w:val="•"/>
      <w:lvlJc w:val="left"/>
      <w:pPr>
        <w:tabs>
          <w:tab w:val="num" w:pos="4680"/>
        </w:tabs>
        <w:ind w:left="4680" w:hanging="360"/>
      </w:pPr>
      <w:rPr>
        <w:rFonts w:ascii="Arial" w:hAnsi="Arial" w:hint="default"/>
      </w:rPr>
    </w:lvl>
    <w:lvl w:ilvl="7" w:tplc="3CAE3EF0" w:tentative="1">
      <w:start w:val="1"/>
      <w:numFmt w:val="bullet"/>
      <w:lvlText w:val="•"/>
      <w:lvlJc w:val="left"/>
      <w:pPr>
        <w:tabs>
          <w:tab w:val="num" w:pos="5400"/>
        </w:tabs>
        <w:ind w:left="5400" w:hanging="360"/>
      </w:pPr>
      <w:rPr>
        <w:rFonts w:ascii="Arial" w:hAnsi="Arial" w:hint="default"/>
      </w:rPr>
    </w:lvl>
    <w:lvl w:ilvl="8" w:tplc="EA9C23A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23F5CD1"/>
    <w:multiLevelType w:val="hybridMultilevel"/>
    <w:tmpl w:val="FC329F1A"/>
    <w:lvl w:ilvl="0" w:tplc="58FAE82A">
      <w:start w:val="1"/>
      <w:numFmt w:val="bullet"/>
      <w:lvlText w:val="•"/>
      <w:lvlJc w:val="left"/>
      <w:pPr>
        <w:tabs>
          <w:tab w:val="num" w:pos="360"/>
        </w:tabs>
        <w:ind w:left="360" w:hanging="360"/>
      </w:pPr>
      <w:rPr>
        <w:rFonts w:ascii="Arial" w:hAnsi="Arial" w:hint="default"/>
      </w:rPr>
    </w:lvl>
    <w:lvl w:ilvl="1" w:tplc="18305EAA">
      <w:start w:val="142"/>
      <w:numFmt w:val="bullet"/>
      <w:lvlText w:val="–"/>
      <w:lvlJc w:val="left"/>
      <w:pPr>
        <w:tabs>
          <w:tab w:val="num" w:pos="1080"/>
        </w:tabs>
        <w:ind w:left="1080" w:hanging="360"/>
      </w:pPr>
      <w:rPr>
        <w:rFonts w:ascii="Arial" w:hAnsi="Arial" w:hint="default"/>
      </w:rPr>
    </w:lvl>
    <w:lvl w:ilvl="2" w:tplc="07C0BC6C" w:tentative="1">
      <w:start w:val="1"/>
      <w:numFmt w:val="bullet"/>
      <w:lvlText w:val="•"/>
      <w:lvlJc w:val="left"/>
      <w:pPr>
        <w:tabs>
          <w:tab w:val="num" w:pos="1800"/>
        </w:tabs>
        <w:ind w:left="1800" w:hanging="360"/>
      </w:pPr>
      <w:rPr>
        <w:rFonts w:ascii="Arial" w:hAnsi="Arial" w:hint="default"/>
      </w:rPr>
    </w:lvl>
    <w:lvl w:ilvl="3" w:tplc="03EE25F8" w:tentative="1">
      <w:start w:val="1"/>
      <w:numFmt w:val="bullet"/>
      <w:lvlText w:val="•"/>
      <w:lvlJc w:val="left"/>
      <w:pPr>
        <w:tabs>
          <w:tab w:val="num" w:pos="2520"/>
        </w:tabs>
        <w:ind w:left="2520" w:hanging="360"/>
      </w:pPr>
      <w:rPr>
        <w:rFonts w:ascii="Arial" w:hAnsi="Arial" w:hint="default"/>
      </w:rPr>
    </w:lvl>
    <w:lvl w:ilvl="4" w:tplc="1BB8ACFA" w:tentative="1">
      <w:start w:val="1"/>
      <w:numFmt w:val="bullet"/>
      <w:lvlText w:val="•"/>
      <w:lvlJc w:val="left"/>
      <w:pPr>
        <w:tabs>
          <w:tab w:val="num" w:pos="3240"/>
        </w:tabs>
        <w:ind w:left="3240" w:hanging="360"/>
      </w:pPr>
      <w:rPr>
        <w:rFonts w:ascii="Arial" w:hAnsi="Arial" w:hint="default"/>
      </w:rPr>
    </w:lvl>
    <w:lvl w:ilvl="5" w:tplc="8F5AF6AA" w:tentative="1">
      <w:start w:val="1"/>
      <w:numFmt w:val="bullet"/>
      <w:lvlText w:val="•"/>
      <w:lvlJc w:val="left"/>
      <w:pPr>
        <w:tabs>
          <w:tab w:val="num" w:pos="3960"/>
        </w:tabs>
        <w:ind w:left="3960" w:hanging="360"/>
      </w:pPr>
      <w:rPr>
        <w:rFonts w:ascii="Arial" w:hAnsi="Arial" w:hint="default"/>
      </w:rPr>
    </w:lvl>
    <w:lvl w:ilvl="6" w:tplc="8264BFF6" w:tentative="1">
      <w:start w:val="1"/>
      <w:numFmt w:val="bullet"/>
      <w:lvlText w:val="•"/>
      <w:lvlJc w:val="left"/>
      <w:pPr>
        <w:tabs>
          <w:tab w:val="num" w:pos="4680"/>
        </w:tabs>
        <w:ind w:left="4680" w:hanging="360"/>
      </w:pPr>
      <w:rPr>
        <w:rFonts w:ascii="Arial" w:hAnsi="Arial" w:hint="default"/>
      </w:rPr>
    </w:lvl>
    <w:lvl w:ilvl="7" w:tplc="B2E810A6" w:tentative="1">
      <w:start w:val="1"/>
      <w:numFmt w:val="bullet"/>
      <w:lvlText w:val="•"/>
      <w:lvlJc w:val="left"/>
      <w:pPr>
        <w:tabs>
          <w:tab w:val="num" w:pos="5400"/>
        </w:tabs>
        <w:ind w:left="5400" w:hanging="360"/>
      </w:pPr>
      <w:rPr>
        <w:rFonts w:ascii="Arial" w:hAnsi="Arial" w:hint="default"/>
      </w:rPr>
    </w:lvl>
    <w:lvl w:ilvl="8" w:tplc="33521D1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25"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4CF368B"/>
    <w:multiLevelType w:val="hybridMultilevel"/>
    <w:tmpl w:val="7FF8BAF8"/>
    <w:lvl w:ilvl="0" w:tplc="4CD865BC">
      <w:start w:val="1"/>
      <w:numFmt w:val="bullet"/>
      <w:lvlText w:val="•"/>
      <w:lvlJc w:val="left"/>
      <w:pPr>
        <w:tabs>
          <w:tab w:val="num" w:pos="720"/>
        </w:tabs>
        <w:ind w:left="720" w:hanging="360"/>
      </w:pPr>
      <w:rPr>
        <w:rFonts w:ascii="Arial" w:hAnsi="Arial" w:hint="default"/>
      </w:rPr>
    </w:lvl>
    <w:lvl w:ilvl="1" w:tplc="788617B4">
      <w:start w:val="142"/>
      <w:numFmt w:val="bullet"/>
      <w:lvlText w:val="–"/>
      <w:lvlJc w:val="left"/>
      <w:pPr>
        <w:tabs>
          <w:tab w:val="num" w:pos="1440"/>
        </w:tabs>
        <w:ind w:left="1440" w:hanging="360"/>
      </w:pPr>
      <w:rPr>
        <w:rFonts w:ascii="Arial" w:hAnsi="Arial" w:hint="default"/>
      </w:rPr>
    </w:lvl>
    <w:lvl w:ilvl="2" w:tplc="B1EAFA6C">
      <w:start w:val="142"/>
      <w:numFmt w:val="bullet"/>
      <w:lvlText w:val="•"/>
      <w:lvlJc w:val="left"/>
      <w:pPr>
        <w:tabs>
          <w:tab w:val="num" w:pos="2160"/>
        </w:tabs>
        <w:ind w:left="2160" w:hanging="360"/>
      </w:pPr>
      <w:rPr>
        <w:rFonts w:ascii="Arial" w:hAnsi="Arial" w:hint="default"/>
      </w:rPr>
    </w:lvl>
    <w:lvl w:ilvl="3" w:tplc="88F24CD4" w:tentative="1">
      <w:start w:val="1"/>
      <w:numFmt w:val="bullet"/>
      <w:lvlText w:val="•"/>
      <w:lvlJc w:val="left"/>
      <w:pPr>
        <w:tabs>
          <w:tab w:val="num" w:pos="2880"/>
        </w:tabs>
        <w:ind w:left="2880" w:hanging="360"/>
      </w:pPr>
      <w:rPr>
        <w:rFonts w:ascii="Arial" w:hAnsi="Arial" w:hint="default"/>
      </w:rPr>
    </w:lvl>
    <w:lvl w:ilvl="4" w:tplc="B10A6074" w:tentative="1">
      <w:start w:val="1"/>
      <w:numFmt w:val="bullet"/>
      <w:lvlText w:val="•"/>
      <w:lvlJc w:val="left"/>
      <w:pPr>
        <w:tabs>
          <w:tab w:val="num" w:pos="3600"/>
        </w:tabs>
        <w:ind w:left="3600" w:hanging="360"/>
      </w:pPr>
      <w:rPr>
        <w:rFonts w:ascii="Arial" w:hAnsi="Arial" w:hint="default"/>
      </w:rPr>
    </w:lvl>
    <w:lvl w:ilvl="5" w:tplc="DA36D592" w:tentative="1">
      <w:start w:val="1"/>
      <w:numFmt w:val="bullet"/>
      <w:lvlText w:val="•"/>
      <w:lvlJc w:val="left"/>
      <w:pPr>
        <w:tabs>
          <w:tab w:val="num" w:pos="4320"/>
        </w:tabs>
        <w:ind w:left="4320" w:hanging="360"/>
      </w:pPr>
      <w:rPr>
        <w:rFonts w:ascii="Arial" w:hAnsi="Arial" w:hint="default"/>
      </w:rPr>
    </w:lvl>
    <w:lvl w:ilvl="6" w:tplc="CAA0F592" w:tentative="1">
      <w:start w:val="1"/>
      <w:numFmt w:val="bullet"/>
      <w:lvlText w:val="•"/>
      <w:lvlJc w:val="left"/>
      <w:pPr>
        <w:tabs>
          <w:tab w:val="num" w:pos="5040"/>
        </w:tabs>
        <w:ind w:left="5040" w:hanging="360"/>
      </w:pPr>
      <w:rPr>
        <w:rFonts w:ascii="Arial" w:hAnsi="Arial" w:hint="default"/>
      </w:rPr>
    </w:lvl>
    <w:lvl w:ilvl="7" w:tplc="7D62A178" w:tentative="1">
      <w:start w:val="1"/>
      <w:numFmt w:val="bullet"/>
      <w:lvlText w:val="•"/>
      <w:lvlJc w:val="left"/>
      <w:pPr>
        <w:tabs>
          <w:tab w:val="num" w:pos="5760"/>
        </w:tabs>
        <w:ind w:left="5760" w:hanging="360"/>
      </w:pPr>
      <w:rPr>
        <w:rFonts w:ascii="Arial" w:hAnsi="Arial" w:hint="default"/>
      </w:rPr>
    </w:lvl>
    <w:lvl w:ilvl="8" w:tplc="E4A4FA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802E5C"/>
    <w:multiLevelType w:val="hybridMultilevel"/>
    <w:tmpl w:val="541E6218"/>
    <w:lvl w:ilvl="0" w:tplc="BC98A8AA">
      <w:start w:val="1"/>
      <w:numFmt w:val="bullet"/>
      <w:lvlText w:val="•"/>
      <w:lvlJc w:val="left"/>
      <w:pPr>
        <w:tabs>
          <w:tab w:val="num" w:pos="360"/>
        </w:tabs>
        <w:ind w:left="360" w:hanging="360"/>
      </w:pPr>
      <w:rPr>
        <w:rFonts w:ascii="Arial" w:hAnsi="Arial" w:hint="default"/>
      </w:rPr>
    </w:lvl>
    <w:lvl w:ilvl="1" w:tplc="2A905808">
      <w:start w:val="142"/>
      <w:numFmt w:val="bullet"/>
      <w:lvlText w:val="–"/>
      <w:lvlJc w:val="left"/>
      <w:pPr>
        <w:tabs>
          <w:tab w:val="num" w:pos="1080"/>
        </w:tabs>
        <w:ind w:left="1080" w:hanging="360"/>
      </w:pPr>
      <w:rPr>
        <w:rFonts w:ascii="Arial" w:hAnsi="Arial" w:hint="default"/>
      </w:rPr>
    </w:lvl>
    <w:lvl w:ilvl="2" w:tplc="85569B34" w:tentative="1">
      <w:start w:val="1"/>
      <w:numFmt w:val="bullet"/>
      <w:lvlText w:val="•"/>
      <w:lvlJc w:val="left"/>
      <w:pPr>
        <w:tabs>
          <w:tab w:val="num" w:pos="1800"/>
        </w:tabs>
        <w:ind w:left="1800" w:hanging="360"/>
      </w:pPr>
      <w:rPr>
        <w:rFonts w:ascii="Arial" w:hAnsi="Arial" w:hint="default"/>
      </w:rPr>
    </w:lvl>
    <w:lvl w:ilvl="3" w:tplc="9D82069C" w:tentative="1">
      <w:start w:val="1"/>
      <w:numFmt w:val="bullet"/>
      <w:lvlText w:val="•"/>
      <w:lvlJc w:val="left"/>
      <w:pPr>
        <w:tabs>
          <w:tab w:val="num" w:pos="2520"/>
        </w:tabs>
        <w:ind w:left="2520" w:hanging="360"/>
      </w:pPr>
      <w:rPr>
        <w:rFonts w:ascii="Arial" w:hAnsi="Arial" w:hint="default"/>
      </w:rPr>
    </w:lvl>
    <w:lvl w:ilvl="4" w:tplc="FA30898C" w:tentative="1">
      <w:start w:val="1"/>
      <w:numFmt w:val="bullet"/>
      <w:lvlText w:val="•"/>
      <w:lvlJc w:val="left"/>
      <w:pPr>
        <w:tabs>
          <w:tab w:val="num" w:pos="3240"/>
        </w:tabs>
        <w:ind w:left="3240" w:hanging="360"/>
      </w:pPr>
      <w:rPr>
        <w:rFonts w:ascii="Arial" w:hAnsi="Arial" w:hint="default"/>
      </w:rPr>
    </w:lvl>
    <w:lvl w:ilvl="5" w:tplc="47201648" w:tentative="1">
      <w:start w:val="1"/>
      <w:numFmt w:val="bullet"/>
      <w:lvlText w:val="•"/>
      <w:lvlJc w:val="left"/>
      <w:pPr>
        <w:tabs>
          <w:tab w:val="num" w:pos="3960"/>
        </w:tabs>
        <w:ind w:left="3960" w:hanging="360"/>
      </w:pPr>
      <w:rPr>
        <w:rFonts w:ascii="Arial" w:hAnsi="Arial" w:hint="default"/>
      </w:rPr>
    </w:lvl>
    <w:lvl w:ilvl="6" w:tplc="3EEA0984" w:tentative="1">
      <w:start w:val="1"/>
      <w:numFmt w:val="bullet"/>
      <w:lvlText w:val="•"/>
      <w:lvlJc w:val="left"/>
      <w:pPr>
        <w:tabs>
          <w:tab w:val="num" w:pos="4680"/>
        </w:tabs>
        <w:ind w:left="4680" w:hanging="360"/>
      </w:pPr>
      <w:rPr>
        <w:rFonts w:ascii="Arial" w:hAnsi="Arial" w:hint="default"/>
      </w:rPr>
    </w:lvl>
    <w:lvl w:ilvl="7" w:tplc="8960BEA4" w:tentative="1">
      <w:start w:val="1"/>
      <w:numFmt w:val="bullet"/>
      <w:lvlText w:val="•"/>
      <w:lvlJc w:val="left"/>
      <w:pPr>
        <w:tabs>
          <w:tab w:val="num" w:pos="5400"/>
        </w:tabs>
        <w:ind w:left="5400" w:hanging="360"/>
      </w:pPr>
      <w:rPr>
        <w:rFonts w:ascii="Arial" w:hAnsi="Arial" w:hint="default"/>
      </w:rPr>
    </w:lvl>
    <w:lvl w:ilvl="8" w:tplc="431857CC"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7"/>
  </w:num>
  <w:num w:numId="3">
    <w:abstractNumId w:val="5"/>
  </w:num>
  <w:num w:numId="4">
    <w:abstractNumId w:val="36"/>
  </w:num>
  <w:num w:numId="5">
    <w:abstractNumId w:val="16"/>
  </w:num>
  <w:num w:numId="6">
    <w:abstractNumId w:val="10"/>
  </w:num>
  <w:num w:numId="7">
    <w:abstractNumId w:val="22"/>
  </w:num>
  <w:num w:numId="8">
    <w:abstractNumId w:val="9"/>
  </w:num>
  <w:num w:numId="9">
    <w:abstractNumId w:val="0"/>
  </w:num>
  <w:num w:numId="10">
    <w:abstractNumId w:val="30"/>
  </w:num>
  <w:num w:numId="11">
    <w:abstractNumId w:val="35"/>
  </w:num>
  <w:num w:numId="12">
    <w:abstractNumId w:val="14"/>
  </w:num>
  <w:num w:numId="13">
    <w:abstractNumId w:val="34"/>
  </w:num>
  <w:num w:numId="14">
    <w:abstractNumId w:val="15"/>
  </w:num>
  <w:num w:numId="15">
    <w:abstractNumId w:val="18"/>
  </w:num>
  <w:num w:numId="16">
    <w:abstractNumId w:val="7"/>
  </w:num>
  <w:num w:numId="17">
    <w:abstractNumId w:val="1"/>
  </w:num>
  <w:num w:numId="18">
    <w:abstractNumId w:val="13"/>
  </w:num>
  <w:num w:numId="19">
    <w:abstractNumId w:val="2"/>
  </w:num>
  <w:num w:numId="20">
    <w:abstractNumId w:val="25"/>
  </w:num>
  <w:num w:numId="21">
    <w:abstractNumId w:val="31"/>
  </w:num>
  <w:num w:numId="22">
    <w:abstractNumId w:val="3"/>
  </w:num>
  <w:num w:numId="23">
    <w:abstractNumId w:val="29"/>
  </w:num>
  <w:num w:numId="24">
    <w:abstractNumId w:val="28"/>
  </w:num>
  <w:num w:numId="25">
    <w:abstractNumId w:val="24"/>
  </w:num>
  <w:num w:numId="26">
    <w:abstractNumId w:val="26"/>
  </w:num>
  <w:num w:numId="27">
    <w:abstractNumId w:val="20"/>
  </w:num>
  <w:num w:numId="28">
    <w:abstractNumId w:val="27"/>
  </w:num>
  <w:num w:numId="29">
    <w:abstractNumId w:val="23"/>
  </w:num>
  <w:num w:numId="30">
    <w:abstractNumId w:val="21"/>
  </w:num>
  <w:num w:numId="31">
    <w:abstractNumId w:val="33"/>
  </w:num>
  <w:num w:numId="32">
    <w:abstractNumId w:val="19"/>
  </w:num>
  <w:num w:numId="33">
    <w:abstractNumId w:val="32"/>
  </w:num>
  <w:num w:numId="34">
    <w:abstractNumId w:val="11"/>
  </w:num>
  <w:num w:numId="35">
    <w:abstractNumId w:val="12"/>
  </w:num>
  <w:num w:numId="36">
    <w:abstractNumId w:val="6"/>
  </w:num>
  <w:num w:numId="3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44B27"/>
    <w:rsid w:val="00071CA6"/>
    <w:rsid w:val="00090325"/>
    <w:rsid w:val="00091B00"/>
    <w:rsid w:val="00095F30"/>
    <w:rsid w:val="000A6F5D"/>
    <w:rsid w:val="000B1E63"/>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D5DA4"/>
    <w:rsid w:val="001E05A2"/>
    <w:rsid w:val="00212D3D"/>
    <w:rsid w:val="00227361"/>
    <w:rsid w:val="00233ED0"/>
    <w:rsid w:val="0024133A"/>
    <w:rsid w:val="00241639"/>
    <w:rsid w:val="0024306D"/>
    <w:rsid w:val="00250646"/>
    <w:rsid w:val="00251023"/>
    <w:rsid w:val="002528AE"/>
    <w:rsid w:val="0026171C"/>
    <w:rsid w:val="00275D4D"/>
    <w:rsid w:val="00296BA4"/>
    <w:rsid w:val="002C2C98"/>
    <w:rsid w:val="002C3BE9"/>
    <w:rsid w:val="002C4D5E"/>
    <w:rsid w:val="002D1FE7"/>
    <w:rsid w:val="002D24A8"/>
    <w:rsid w:val="002D5BF3"/>
    <w:rsid w:val="002D5F80"/>
    <w:rsid w:val="002D680F"/>
    <w:rsid w:val="002F111B"/>
    <w:rsid w:val="002F2868"/>
    <w:rsid w:val="003007D1"/>
    <w:rsid w:val="00305CE5"/>
    <w:rsid w:val="00326752"/>
    <w:rsid w:val="0033492D"/>
    <w:rsid w:val="003459C3"/>
    <w:rsid w:val="003578B7"/>
    <w:rsid w:val="00366C01"/>
    <w:rsid w:val="0037773C"/>
    <w:rsid w:val="003A16B0"/>
    <w:rsid w:val="003B1FDF"/>
    <w:rsid w:val="003B565A"/>
    <w:rsid w:val="003C243F"/>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0C4"/>
    <w:rsid w:val="005264D8"/>
    <w:rsid w:val="0055075C"/>
    <w:rsid w:val="00550EB5"/>
    <w:rsid w:val="00552661"/>
    <w:rsid w:val="005611D3"/>
    <w:rsid w:val="0056683E"/>
    <w:rsid w:val="005739E1"/>
    <w:rsid w:val="00577122"/>
    <w:rsid w:val="0058752A"/>
    <w:rsid w:val="00591844"/>
    <w:rsid w:val="005A6FA7"/>
    <w:rsid w:val="005B5A0B"/>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04971"/>
    <w:rsid w:val="0072065D"/>
    <w:rsid w:val="007304AE"/>
    <w:rsid w:val="00731774"/>
    <w:rsid w:val="007652F0"/>
    <w:rsid w:val="00765AB1"/>
    <w:rsid w:val="00772CFB"/>
    <w:rsid w:val="007774AF"/>
    <w:rsid w:val="007774F2"/>
    <w:rsid w:val="00784CF5"/>
    <w:rsid w:val="00786D40"/>
    <w:rsid w:val="00795224"/>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19C7"/>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32E7"/>
    <w:rsid w:val="00A76260"/>
    <w:rsid w:val="00A920CB"/>
    <w:rsid w:val="00A937C4"/>
    <w:rsid w:val="00A9583B"/>
    <w:rsid w:val="00AB19BD"/>
    <w:rsid w:val="00AB55B6"/>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689"/>
    <w:rsid w:val="00BB7889"/>
    <w:rsid w:val="00BD4D72"/>
    <w:rsid w:val="00BE33FB"/>
    <w:rsid w:val="00BE3F12"/>
    <w:rsid w:val="00BF7AA1"/>
    <w:rsid w:val="00C118CC"/>
    <w:rsid w:val="00C15DB7"/>
    <w:rsid w:val="00C46EE3"/>
    <w:rsid w:val="00C62864"/>
    <w:rsid w:val="00C749A6"/>
    <w:rsid w:val="00C8286D"/>
    <w:rsid w:val="00C85483"/>
    <w:rsid w:val="00C859F6"/>
    <w:rsid w:val="00C903FB"/>
    <w:rsid w:val="00C971E6"/>
    <w:rsid w:val="00CE566B"/>
    <w:rsid w:val="00CE5A17"/>
    <w:rsid w:val="00CF01AC"/>
    <w:rsid w:val="00CF611C"/>
    <w:rsid w:val="00D043C7"/>
    <w:rsid w:val="00D13AC2"/>
    <w:rsid w:val="00D402F8"/>
    <w:rsid w:val="00D42A47"/>
    <w:rsid w:val="00D52C67"/>
    <w:rsid w:val="00D57180"/>
    <w:rsid w:val="00D67C41"/>
    <w:rsid w:val="00D7727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63A56"/>
    <w:rsid w:val="00E72545"/>
    <w:rsid w:val="00E74206"/>
    <w:rsid w:val="00E85C13"/>
    <w:rsid w:val="00E86A0E"/>
    <w:rsid w:val="00E86B98"/>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styleId="UnresolvedMention">
    <w:name w:val="Unresolved Mention"/>
    <w:basedOn w:val="DefaultParagraphFont"/>
    <w:uiPriority w:val="99"/>
    <w:semiHidden/>
    <w:unhideWhenUsed/>
    <w:rsid w:val="005B5A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81172276">
      <w:bodyDiv w:val="1"/>
      <w:marLeft w:val="0"/>
      <w:marRight w:val="0"/>
      <w:marTop w:val="0"/>
      <w:marBottom w:val="0"/>
      <w:divBdr>
        <w:top w:val="none" w:sz="0" w:space="0" w:color="auto"/>
        <w:left w:val="none" w:sz="0" w:space="0" w:color="auto"/>
        <w:bottom w:val="none" w:sz="0" w:space="0" w:color="auto"/>
        <w:right w:val="none" w:sz="0" w:space="0" w:color="auto"/>
      </w:divBdr>
      <w:divsChild>
        <w:div w:id="1532255758">
          <w:marLeft w:val="547"/>
          <w:marRight w:val="0"/>
          <w:marTop w:val="115"/>
          <w:marBottom w:val="0"/>
          <w:divBdr>
            <w:top w:val="none" w:sz="0" w:space="0" w:color="auto"/>
            <w:left w:val="none" w:sz="0" w:space="0" w:color="auto"/>
            <w:bottom w:val="none" w:sz="0" w:space="0" w:color="auto"/>
            <w:right w:val="none" w:sz="0" w:space="0" w:color="auto"/>
          </w:divBdr>
        </w:div>
        <w:div w:id="1445616818">
          <w:marLeft w:val="1166"/>
          <w:marRight w:val="0"/>
          <w:marTop w:val="96"/>
          <w:marBottom w:val="0"/>
          <w:divBdr>
            <w:top w:val="none" w:sz="0" w:space="0" w:color="auto"/>
            <w:left w:val="none" w:sz="0" w:space="0" w:color="auto"/>
            <w:bottom w:val="none" w:sz="0" w:space="0" w:color="auto"/>
            <w:right w:val="none" w:sz="0" w:space="0" w:color="auto"/>
          </w:divBdr>
        </w:div>
        <w:div w:id="59445233">
          <w:marLeft w:val="547"/>
          <w:marRight w:val="0"/>
          <w:marTop w:val="115"/>
          <w:marBottom w:val="0"/>
          <w:divBdr>
            <w:top w:val="none" w:sz="0" w:space="0" w:color="auto"/>
            <w:left w:val="none" w:sz="0" w:space="0" w:color="auto"/>
            <w:bottom w:val="none" w:sz="0" w:space="0" w:color="auto"/>
            <w:right w:val="none" w:sz="0" w:space="0" w:color="auto"/>
          </w:divBdr>
        </w:div>
      </w:divsChild>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0142">
      <w:bodyDiv w:val="1"/>
      <w:marLeft w:val="0"/>
      <w:marRight w:val="0"/>
      <w:marTop w:val="0"/>
      <w:marBottom w:val="0"/>
      <w:divBdr>
        <w:top w:val="none" w:sz="0" w:space="0" w:color="auto"/>
        <w:left w:val="none" w:sz="0" w:space="0" w:color="auto"/>
        <w:bottom w:val="none" w:sz="0" w:space="0" w:color="auto"/>
        <w:right w:val="none" w:sz="0" w:space="0" w:color="auto"/>
      </w:divBdr>
      <w:divsChild>
        <w:div w:id="1589581798">
          <w:marLeft w:val="547"/>
          <w:marRight w:val="0"/>
          <w:marTop w:val="115"/>
          <w:marBottom w:val="0"/>
          <w:divBdr>
            <w:top w:val="none" w:sz="0" w:space="0" w:color="auto"/>
            <w:left w:val="none" w:sz="0" w:space="0" w:color="auto"/>
            <w:bottom w:val="none" w:sz="0" w:space="0" w:color="auto"/>
            <w:right w:val="none" w:sz="0" w:space="0" w:color="auto"/>
          </w:divBdr>
        </w:div>
        <w:div w:id="748162991">
          <w:marLeft w:val="547"/>
          <w:marRight w:val="0"/>
          <w:marTop w:val="115"/>
          <w:marBottom w:val="0"/>
          <w:divBdr>
            <w:top w:val="none" w:sz="0" w:space="0" w:color="auto"/>
            <w:left w:val="none" w:sz="0" w:space="0" w:color="auto"/>
            <w:bottom w:val="none" w:sz="0" w:space="0" w:color="auto"/>
            <w:right w:val="none" w:sz="0" w:space="0" w:color="auto"/>
          </w:divBdr>
        </w:div>
        <w:div w:id="1848709262">
          <w:marLeft w:val="1166"/>
          <w:marRight w:val="0"/>
          <w:marTop w:val="96"/>
          <w:marBottom w:val="0"/>
          <w:divBdr>
            <w:top w:val="none" w:sz="0" w:space="0" w:color="auto"/>
            <w:left w:val="none" w:sz="0" w:space="0" w:color="auto"/>
            <w:bottom w:val="none" w:sz="0" w:space="0" w:color="auto"/>
            <w:right w:val="none" w:sz="0" w:space="0" w:color="auto"/>
          </w:divBdr>
        </w:div>
        <w:div w:id="1013067387">
          <w:marLeft w:val="1166"/>
          <w:marRight w:val="0"/>
          <w:marTop w:val="96"/>
          <w:marBottom w:val="0"/>
          <w:divBdr>
            <w:top w:val="none" w:sz="0" w:space="0" w:color="auto"/>
            <w:left w:val="none" w:sz="0" w:space="0" w:color="auto"/>
            <w:bottom w:val="none" w:sz="0" w:space="0" w:color="auto"/>
            <w:right w:val="none" w:sz="0" w:space="0" w:color="auto"/>
          </w:divBdr>
        </w:div>
        <w:div w:id="1380784047">
          <w:marLeft w:val="1800"/>
          <w:marRight w:val="0"/>
          <w:marTop w:val="77"/>
          <w:marBottom w:val="0"/>
          <w:divBdr>
            <w:top w:val="none" w:sz="0" w:space="0" w:color="auto"/>
            <w:left w:val="none" w:sz="0" w:space="0" w:color="auto"/>
            <w:bottom w:val="none" w:sz="0" w:space="0" w:color="auto"/>
            <w:right w:val="none" w:sz="0" w:space="0" w:color="auto"/>
          </w:divBdr>
        </w:div>
        <w:div w:id="614364045">
          <w:marLeft w:val="547"/>
          <w:marRight w:val="0"/>
          <w:marTop w:val="115"/>
          <w:marBottom w:val="0"/>
          <w:divBdr>
            <w:top w:val="none" w:sz="0" w:space="0" w:color="auto"/>
            <w:left w:val="none" w:sz="0" w:space="0" w:color="auto"/>
            <w:bottom w:val="none" w:sz="0" w:space="0" w:color="auto"/>
            <w:right w:val="none" w:sz="0" w:space="0" w:color="auto"/>
          </w:divBdr>
        </w:div>
        <w:div w:id="467548454">
          <w:marLeft w:val="547"/>
          <w:marRight w:val="0"/>
          <w:marTop w:val="115"/>
          <w:marBottom w:val="0"/>
          <w:divBdr>
            <w:top w:val="none" w:sz="0" w:space="0" w:color="auto"/>
            <w:left w:val="none" w:sz="0" w:space="0" w:color="auto"/>
            <w:bottom w:val="none" w:sz="0" w:space="0" w:color="auto"/>
            <w:right w:val="none" w:sz="0" w:space="0" w:color="auto"/>
          </w:divBdr>
        </w:div>
        <w:div w:id="1953170479">
          <w:marLeft w:val="547"/>
          <w:marRight w:val="0"/>
          <w:marTop w:val="115"/>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0558414">
      <w:bodyDiv w:val="1"/>
      <w:marLeft w:val="0"/>
      <w:marRight w:val="0"/>
      <w:marTop w:val="0"/>
      <w:marBottom w:val="0"/>
      <w:divBdr>
        <w:top w:val="none" w:sz="0" w:space="0" w:color="auto"/>
        <w:left w:val="none" w:sz="0" w:space="0" w:color="auto"/>
        <w:bottom w:val="none" w:sz="0" w:space="0" w:color="auto"/>
        <w:right w:val="none" w:sz="0" w:space="0" w:color="auto"/>
      </w:divBdr>
      <w:divsChild>
        <w:div w:id="165174991">
          <w:marLeft w:val="547"/>
          <w:marRight w:val="0"/>
          <w:marTop w:val="154"/>
          <w:marBottom w:val="0"/>
          <w:divBdr>
            <w:top w:val="none" w:sz="0" w:space="0" w:color="auto"/>
            <w:left w:val="none" w:sz="0" w:space="0" w:color="auto"/>
            <w:bottom w:val="none" w:sz="0" w:space="0" w:color="auto"/>
            <w:right w:val="none" w:sz="0" w:space="0" w:color="auto"/>
          </w:divBdr>
        </w:div>
        <w:div w:id="34932880">
          <w:marLeft w:val="1166"/>
          <w:marRight w:val="0"/>
          <w:marTop w:val="134"/>
          <w:marBottom w:val="0"/>
          <w:divBdr>
            <w:top w:val="none" w:sz="0" w:space="0" w:color="auto"/>
            <w:left w:val="none" w:sz="0" w:space="0" w:color="auto"/>
            <w:bottom w:val="none" w:sz="0" w:space="0" w:color="auto"/>
            <w:right w:val="none" w:sz="0" w:space="0" w:color="auto"/>
          </w:divBdr>
        </w:div>
        <w:div w:id="1680540677">
          <w:marLeft w:val="547"/>
          <w:marRight w:val="0"/>
          <w:marTop w:val="154"/>
          <w:marBottom w:val="0"/>
          <w:divBdr>
            <w:top w:val="none" w:sz="0" w:space="0" w:color="auto"/>
            <w:left w:val="none" w:sz="0" w:space="0" w:color="auto"/>
            <w:bottom w:val="none" w:sz="0" w:space="0" w:color="auto"/>
            <w:right w:val="none" w:sz="0" w:space="0" w:color="auto"/>
          </w:divBdr>
        </w:div>
        <w:div w:id="1338997983">
          <w:marLeft w:val="547"/>
          <w:marRight w:val="0"/>
          <w:marTop w:val="154"/>
          <w:marBottom w:val="0"/>
          <w:divBdr>
            <w:top w:val="none" w:sz="0" w:space="0" w:color="auto"/>
            <w:left w:val="none" w:sz="0" w:space="0" w:color="auto"/>
            <w:bottom w:val="none" w:sz="0" w:space="0" w:color="auto"/>
            <w:right w:val="none" w:sz="0" w:space="0" w:color="auto"/>
          </w:divBdr>
        </w:div>
        <w:div w:id="1155998917">
          <w:marLeft w:val="1166"/>
          <w:marRight w:val="0"/>
          <w:marTop w:val="134"/>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2797084">
      <w:bodyDiv w:val="1"/>
      <w:marLeft w:val="0"/>
      <w:marRight w:val="0"/>
      <w:marTop w:val="0"/>
      <w:marBottom w:val="0"/>
      <w:divBdr>
        <w:top w:val="none" w:sz="0" w:space="0" w:color="auto"/>
        <w:left w:val="none" w:sz="0" w:space="0" w:color="auto"/>
        <w:bottom w:val="none" w:sz="0" w:space="0" w:color="auto"/>
        <w:right w:val="none" w:sz="0" w:space="0" w:color="auto"/>
      </w:divBdr>
      <w:divsChild>
        <w:div w:id="1629781935">
          <w:marLeft w:val="547"/>
          <w:marRight w:val="0"/>
          <w:marTop w:val="154"/>
          <w:marBottom w:val="0"/>
          <w:divBdr>
            <w:top w:val="none" w:sz="0" w:space="0" w:color="auto"/>
            <w:left w:val="none" w:sz="0" w:space="0" w:color="auto"/>
            <w:bottom w:val="none" w:sz="0" w:space="0" w:color="auto"/>
            <w:right w:val="none" w:sz="0" w:space="0" w:color="auto"/>
          </w:divBdr>
        </w:div>
        <w:div w:id="1849444677">
          <w:marLeft w:val="1166"/>
          <w:marRight w:val="0"/>
          <w:marTop w:val="134"/>
          <w:marBottom w:val="0"/>
          <w:divBdr>
            <w:top w:val="none" w:sz="0" w:space="0" w:color="auto"/>
            <w:left w:val="none" w:sz="0" w:space="0" w:color="auto"/>
            <w:bottom w:val="none" w:sz="0" w:space="0" w:color="auto"/>
            <w:right w:val="none" w:sz="0" w:space="0" w:color="auto"/>
          </w:divBdr>
        </w:div>
        <w:div w:id="705905655">
          <w:marLeft w:val="547"/>
          <w:marRight w:val="0"/>
          <w:marTop w:val="154"/>
          <w:marBottom w:val="0"/>
          <w:divBdr>
            <w:top w:val="none" w:sz="0" w:space="0" w:color="auto"/>
            <w:left w:val="none" w:sz="0" w:space="0" w:color="auto"/>
            <w:bottom w:val="none" w:sz="0" w:space="0" w:color="auto"/>
            <w:right w:val="none" w:sz="0" w:space="0" w:color="auto"/>
          </w:divBdr>
        </w:div>
        <w:div w:id="218785284">
          <w:marLeft w:val="1166"/>
          <w:marRight w:val="0"/>
          <w:marTop w:val="134"/>
          <w:marBottom w:val="0"/>
          <w:divBdr>
            <w:top w:val="none" w:sz="0" w:space="0" w:color="auto"/>
            <w:left w:val="none" w:sz="0" w:space="0" w:color="auto"/>
            <w:bottom w:val="none" w:sz="0" w:space="0" w:color="auto"/>
            <w:right w:val="none" w:sz="0" w:space="0" w:color="auto"/>
          </w:divBdr>
        </w:div>
        <w:div w:id="2146727585">
          <w:marLeft w:val="547"/>
          <w:marRight w:val="0"/>
          <w:marTop w:val="154"/>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4887490">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4">
          <w:marLeft w:val="547"/>
          <w:marRight w:val="0"/>
          <w:marTop w:val="134"/>
          <w:marBottom w:val="0"/>
          <w:divBdr>
            <w:top w:val="none" w:sz="0" w:space="0" w:color="auto"/>
            <w:left w:val="none" w:sz="0" w:space="0" w:color="auto"/>
            <w:bottom w:val="none" w:sz="0" w:space="0" w:color="auto"/>
            <w:right w:val="none" w:sz="0" w:space="0" w:color="auto"/>
          </w:divBdr>
        </w:div>
        <w:div w:id="350256783">
          <w:marLeft w:val="547"/>
          <w:marRight w:val="0"/>
          <w:marTop w:val="134"/>
          <w:marBottom w:val="0"/>
          <w:divBdr>
            <w:top w:val="none" w:sz="0" w:space="0" w:color="auto"/>
            <w:left w:val="none" w:sz="0" w:space="0" w:color="auto"/>
            <w:bottom w:val="none" w:sz="0" w:space="0" w:color="auto"/>
            <w:right w:val="none" w:sz="0" w:space="0" w:color="auto"/>
          </w:divBdr>
        </w:div>
        <w:div w:id="812714692">
          <w:marLeft w:val="1166"/>
          <w:marRight w:val="0"/>
          <w:marTop w:val="115"/>
          <w:marBottom w:val="0"/>
          <w:divBdr>
            <w:top w:val="none" w:sz="0" w:space="0" w:color="auto"/>
            <w:left w:val="none" w:sz="0" w:space="0" w:color="auto"/>
            <w:bottom w:val="none" w:sz="0" w:space="0" w:color="auto"/>
            <w:right w:val="none" w:sz="0" w:space="0" w:color="auto"/>
          </w:divBdr>
        </w:div>
        <w:div w:id="1303578593">
          <w:marLeft w:val="1800"/>
          <w:marRight w:val="0"/>
          <w:marTop w:val="96"/>
          <w:marBottom w:val="0"/>
          <w:divBdr>
            <w:top w:val="none" w:sz="0" w:space="0" w:color="auto"/>
            <w:left w:val="none" w:sz="0" w:space="0" w:color="auto"/>
            <w:bottom w:val="none" w:sz="0" w:space="0" w:color="auto"/>
            <w:right w:val="none" w:sz="0" w:space="0" w:color="auto"/>
          </w:divBdr>
        </w:div>
        <w:div w:id="955866544">
          <w:marLeft w:val="1166"/>
          <w:marRight w:val="0"/>
          <w:marTop w:val="115"/>
          <w:marBottom w:val="0"/>
          <w:divBdr>
            <w:top w:val="none" w:sz="0" w:space="0" w:color="auto"/>
            <w:left w:val="none" w:sz="0" w:space="0" w:color="auto"/>
            <w:bottom w:val="none" w:sz="0" w:space="0" w:color="auto"/>
            <w:right w:val="none" w:sz="0" w:space="0" w:color="auto"/>
          </w:divBdr>
        </w:div>
        <w:div w:id="1619601381">
          <w:marLeft w:val="1800"/>
          <w:marRight w:val="0"/>
          <w:marTop w:val="96"/>
          <w:marBottom w:val="0"/>
          <w:divBdr>
            <w:top w:val="none" w:sz="0" w:space="0" w:color="auto"/>
            <w:left w:val="none" w:sz="0" w:space="0" w:color="auto"/>
            <w:bottom w:val="none" w:sz="0" w:space="0" w:color="auto"/>
            <w:right w:val="none" w:sz="0" w:space="0" w:color="auto"/>
          </w:divBdr>
        </w:div>
        <w:div w:id="1647857731">
          <w:marLeft w:val="547"/>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7532049">
      <w:bodyDiv w:val="1"/>
      <w:marLeft w:val="0"/>
      <w:marRight w:val="0"/>
      <w:marTop w:val="0"/>
      <w:marBottom w:val="0"/>
      <w:divBdr>
        <w:top w:val="none" w:sz="0" w:space="0" w:color="auto"/>
        <w:left w:val="none" w:sz="0" w:space="0" w:color="auto"/>
        <w:bottom w:val="none" w:sz="0" w:space="0" w:color="auto"/>
        <w:right w:val="none" w:sz="0" w:space="0" w:color="auto"/>
      </w:divBdr>
      <w:divsChild>
        <w:div w:id="2029984242">
          <w:marLeft w:val="547"/>
          <w:marRight w:val="0"/>
          <w:marTop w:val="115"/>
          <w:marBottom w:val="0"/>
          <w:divBdr>
            <w:top w:val="none" w:sz="0" w:space="0" w:color="auto"/>
            <w:left w:val="none" w:sz="0" w:space="0" w:color="auto"/>
            <w:bottom w:val="none" w:sz="0" w:space="0" w:color="auto"/>
            <w:right w:val="none" w:sz="0" w:space="0" w:color="auto"/>
          </w:divBdr>
        </w:div>
        <w:div w:id="1270622474">
          <w:marLeft w:val="1166"/>
          <w:marRight w:val="0"/>
          <w:marTop w:val="96"/>
          <w:marBottom w:val="0"/>
          <w:divBdr>
            <w:top w:val="none" w:sz="0" w:space="0" w:color="auto"/>
            <w:left w:val="none" w:sz="0" w:space="0" w:color="auto"/>
            <w:bottom w:val="none" w:sz="0" w:space="0" w:color="auto"/>
            <w:right w:val="none" w:sz="0" w:space="0" w:color="auto"/>
          </w:divBdr>
        </w:div>
        <w:div w:id="921599681">
          <w:marLeft w:val="1800"/>
          <w:marRight w:val="0"/>
          <w:marTop w:val="86"/>
          <w:marBottom w:val="0"/>
          <w:divBdr>
            <w:top w:val="none" w:sz="0" w:space="0" w:color="auto"/>
            <w:left w:val="none" w:sz="0" w:space="0" w:color="auto"/>
            <w:bottom w:val="none" w:sz="0" w:space="0" w:color="auto"/>
            <w:right w:val="none" w:sz="0" w:space="0" w:color="auto"/>
          </w:divBdr>
        </w:div>
        <w:div w:id="1077937697">
          <w:marLeft w:val="1166"/>
          <w:marRight w:val="0"/>
          <w:marTop w:val="96"/>
          <w:marBottom w:val="0"/>
          <w:divBdr>
            <w:top w:val="none" w:sz="0" w:space="0" w:color="auto"/>
            <w:left w:val="none" w:sz="0" w:space="0" w:color="auto"/>
            <w:bottom w:val="none" w:sz="0" w:space="0" w:color="auto"/>
            <w:right w:val="none" w:sz="0" w:space="0" w:color="auto"/>
          </w:divBdr>
        </w:div>
        <w:div w:id="1490248594">
          <w:marLeft w:val="1800"/>
          <w:marRight w:val="0"/>
          <w:marTop w:val="86"/>
          <w:marBottom w:val="0"/>
          <w:divBdr>
            <w:top w:val="none" w:sz="0" w:space="0" w:color="auto"/>
            <w:left w:val="none" w:sz="0" w:space="0" w:color="auto"/>
            <w:bottom w:val="none" w:sz="0" w:space="0" w:color="auto"/>
            <w:right w:val="none" w:sz="0" w:space="0" w:color="auto"/>
          </w:divBdr>
        </w:div>
        <w:div w:id="657467354">
          <w:marLeft w:val="1800"/>
          <w:marRight w:val="0"/>
          <w:marTop w:val="86"/>
          <w:marBottom w:val="0"/>
          <w:divBdr>
            <w:top w:val="none" w:sz="0" w:space="0" w:color="auto"/>
            <w:left w:val="none" w:sz="0" w:space="0" w:color="auto"/>
            <w:bottom w:val="none" w:sz="0" w:space="0" w:color="auto"/>
            <w:right w:val="none" w:sz="0" w:space="0" w:color="auto"/>
          </w:divBdr>
        </w:div>
        <w:div w:id="31734652">
          <w:marLeft w:val="1800"/>
          <w:marRight w:val="0"/>
          <w:marTop w:val="86"/>
          <w:marBottom w:val="0"/>
          <w:divBdr>
            <w:top w:val="none" w:sz="0" w:space="0" w:color="auto"/>
            <w:left w:val="none" w:sz="0" w:space="0" w:color="auto"/>
            <w:bottom w:val="none" w:sz="0" w:space="0" w:color="auto"/>
            <w:right w:val="none" w:sz="0" w:space="0" w:color="auto"/>
          </w:divBdr>
        </w:div>
        <w:div w:id="1219439716">
          <w:marLeft w:val="547"/>
          <w:marRight w:val="0"/>
          <w:marTop w:val="115"/>
          <w:marBottom w:val="0"/>
          <w:divBdr>
            <w:top w:val="none" w:sz="0" w:space="0" w:color="auto"/>
            <w:left w:val="none" w:sz="0" w:space="0" w:color="auto"/>
            <w:bottom w:val="none" w:sz="0" w:space="0" w:color="auto"/>
            <w:right w:val="none" w:sz="0" w:space="0" w:color="auto"/>
          </w:divBdr>
        </w:div>
        <w:div w:id="25646675">
          <w:marLeft w:val="1166"/>
          <w:marRight w:val="0"/>
          <w:marTop w:val="96"/>
          <w:marBottom w:val="0"/>
          <w:divBdr>
            <w:top w:val="none" w:sz="0" w:space="0" w:color="auto"/>
            <w:left w:val="none" w:sz="0" w:space="0" w:color="auto"/>
            <w:bottom w:val="none" w:sz="0" w:space="0" w:color="auto"/>
            <w:right w:val="none" w:sz="0" w:space="0" w:color="auto"/>
          </w:divBdr>
        </w:div>
        <w:div w:id="1735355092">
          <w:marLeft w:val="1166"/>
          <w:marRight w:val="0"/>
          <w:marTop w:val="96"/>
          <w:marBottom w:val="0"/>
          <w:divBdr>
            <w:top w:val="none" w:sz="0" w:space="0" w:color="auto"/>
            <w:left w:val="none" w:sz="0" w:space="0" w:color="auto"/>
            <w:bottom w:val="none" w:sz="0" w:space="0" w:color="auto"/>
            <w:right w:val="none" w:sz="0" w:space="0" w:color="auto"/>
          </w:divBdr>
        </w:div>
        <w:div w:id="729156332">
          <w:marLeft w:val="547"/>
          <w:marRight w:val="0"/>
          <w:marTop w:val="115"/>
          <w:marBottom w:val="0"/>
          <w:divBdr>
            <w:top w:val="none" w:sz="0" w:space="0" w:color="auto"/>
            <w:left w:val="none" w:sz="0" w:space="0" w:color="auto"/>
            <w:bottom w:val="none" w:sz="0" w:space="0" w:color="auto"/>
            <w:right w:val="none" w:sz="0" w:space="0" w:color="auto"/>
          </w:divBdr>
        </w:div>
        <w:div w:id="1662809698">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15372251">
      <w:bodyDiv w:val="1"/>
      <w:marLeft w:val="0"/>
      <w:marRight w:val="0"/>
      <w:marTop w:val="0"/>
      <w:marBottom w:val="0"/>
      <w:divBdr>
        <w:top w:val="none" w:sz="0" w:space="0" w:color="auto"/>
        <w:left w:val="none" w:sz="0" w:space="0" w:color="auto"/>
        <w:bottom w:val="none" w:sz="0" w:space="0" w:color="auto"/>
        <w:right w:val="none" w:sz="0" w:space="0" w:color="auto"/>
      </w:divBdr>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2593737">
      <w:bodyDiv w:val="1"/>
      <w:marLeft w:val="0"/>
      <w:marRight w:val="0"/>
      <w:marTop w:val="0"/>
      <w:marBottom w:val="0"/>
      <w:divBdr>
        <w:top w:val="none" w:sz="0" w:space="0" w:color="auto"/>
        <w:left w:val="none" w:sz="0" w:space="0" w:color="auto"/>
        <w:bottom w:val="none" w:sz="0" w:space="0" w:color="auto"/>
        <w:right w:val="none" w:sz="0" w:space="0" w:color="auto"/>
      </w:divBdr>
      <w:divsChild>
        <w:div w:id="579676712">
          <w:marLeft w:val="547"/>
          <w:marRight w:val="0"/>
          <w:marTop w:val="154"/>
          <w:marBottom w:val="0"/>
          <w:divBdr>
            <w:top w:val="none" w:sz="0" w:space="0" w:color="auto"/>
            <w:left w:val="none" w:sz="0" w:space="0" w:color="auto"/>
            <w:bottom w:val="none" w:sz="0" w:space="0" w:color="auto"/>
            <w:right w:val="none" w:sz="0" w:space="0" w:color="auto"/>
          </w:divBdr>
        </w:div>
        <w:div w:id="1678264175">
          <w:marLeft w:val="1166"/>
          <w:marRight w:val="0"/>
          <w:marTop w:val="134"/>
          <w:marBottom w:val="0"/>
          <w:divBdr>
            <w:top w:val="none" w:sz="0" w:space="0" w:color="auto"/>
            <w:left w:val="none" w:sz="0" w:space="0" w:color="auto"/>
            <w:bottom w:val="none" w:sz="0" w:space="0" w:color="auto"/>
            <w:right w:val="none" w:sz="0" w:space="0" w:color="auto"/>
          </w:divBdr>
        </w:div>
        <w:div w:id="1293711624">
          <w:marLeft w:val="547"/>
          <w:marRight w:val="0"/>
          <w:marTop w:val="15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49273140">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77768039">
      <w:bodyDiv w:val="1"/>
      <w:marLeft w:val="0"/>
      <w:marRight w:val="0"/>
      <w:marTop w:val="0"/>
      <w:marBottom w:val="0"/>
      <w:divBdr>
        <w:top w:val="none" w:sz="0" w:space="0" w:color="auto"/>
        <w:left w:val="none" w:sz="0" w:space="0" w:color="auto"/>
        <w:bottom w:val="none" w:sz="0" w:space="0" w:color="auto"/>
        <w:right w:val="none" w:sz="0" w:space="0" w:color="auto"/>
      </w:divBdr>
      <w:divsChild>
        <w:div w:id="482048458">
          <w:marLeft w:val="547"/>
          <w:marRight w:val="0"/>
          <w:marTop w:val="115"/>
          <w:marBottom w:val="0"/>
          <w:divBdr>
            <w:top w:val="none" w:sz="0" w:space="0" w:color="auto"/>
            <w:left w:val="none" w:sz="0" w:space="0" w:color="auto"/>
            <w:bottom w:val="none" w:sz="0" w:space="0" w:color="auto"/>
            <w:right w:val="none" w:sz="0" w:space="0" w:color="auto"/>
          </w:divBdr>
        </w:div>
        <w:div w:id="88547743">
          <w:marLeft w:val="1166"/>
          <w:marRight w:val="0"/>
          <w:marTop w:val="96"/>
          <w:marBottom w:val="0"/>
          <w:divBdr>
            <w:top w:val="none" w:sz="0" w:space="0" w:color="auto"/>
            <w:left w:val="none" w:sz="0" w:space="0" w:color="auto"/>
            <w:bottom w:val="none" w:sz="0" w:space="0" w:color="auto"/>
            <w:right w:val="none" w:sz="0" w:space="0" w:color="auto"/>
          </w:divBdr>
        </w:div>
        <w:div w:id="198400198">
          <w:marLeft w:val="547"/>
          <w:marRight w:val="0"/>
          <w:marTop w:val="115"/>
          <w:marBottom w:val="0"/>
          <w:divBdr>
            <w:top w:val="none" w:sz="0" w:space="0" w:color="auto"/>
            <w:left w:val="none" w:sz="0" w:space="0" w:color="auto"/>
            <w:bottom w:val="none" w:sz="0" w:space="0" w:color="auto"/>
            <w:right w:val="none" w:sz="0" w:space="0" w:color="auto"/>
          </w:divBdr>
        </w:div>
        <w:div w:id="1236010809">
          <w:marLeft w:val="1166"/>
          <w:marRight w:val="0"/>
          <w:marTop w:val="96"/>
          <w:marBottom w:val="0"/>
          <w:divBdr>
            <w:top w:val="none" w:sz="0" w:space="0" w:color="auto"/>
            <w:left w:val="none" w:sz="0" w:space="0" w:color="auto"/>
            <w:bottom w:val="none" w:sz="0" w:space="0" w:color="auto"/>
            <w:right w:val="none" w:sz="0" w:space="0" w:color="auto"/>
          </w:divBdr>
        </w:div>
        <w:div w:id="728917095">
          <w:marLeft w:val="547"/>
          <w:marRight w:val="0"/>
          <w:marTop w:val="115"/>
          <w:marBottom w:val="0"/>
          <w:divBdr>
            <w:top w:val="none" w:sz="0" w:space="0" w:color="auto"/>
            <w:left w:val="none" w:sz="0" w:space="0" w:color="auto"/>
            <w:bottom w:val="none" w:sz="0" w:space="0" w:color="auto"/>
            <w:right w:val="none" w:sz="0" w:space="0" w:color="auto"/>
          </w:divBdr>
        </w:div>
        <w:div w:id="1547063121">
          <w:marLeft w:val="547"/>
          <w:marRight w:val="0"/>
          <w:marTop w:val="115"/>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1900.5/dcn/18/5-18-0003-00-par0-draft-1900-5-2a-amendment-adding-spectrum-consumption-model-schema.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AFFC-184A-4502-9E15-FB724E9B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4820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2018-04-04T01:35:00Z</dcterms:created>
  <dcterms:modified xsi:type="dcterms:W3CDTF">2018-04-04T01:50:00Z</dcterms:modified>
</cp:coreProperties>
</file>