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3B" w:rsidRDefault="00A6333B" w:rsidP="00A74A6E">
      <w:pPr>
        <w:pStyle w:val="Head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What is a Nanometer?</w:t>
      </w:r>
    </w:p>
    <w:p w:rsidR="00A6333B" w:rsidRPr="00561396" w:rsidRDefault="00A6333B" w:rsidP="00561396">
      <w:pPr>
        <w:pStyle w:val="Header"/>
        <w:rPr>
          <w:rFonts w:ascii="Arial" w:hAnsi="Arial"/>
          <w:sz w:val="20"/>
        </w:rPr>
      </w:pPr>
      <w:r w:rsidRPr="00561396">
        <w:rPr>
          <w:rFonts w:ascii="Arial" w:hAnsi="Arial"/>
          <w:sz w:val="20"/>
        </w:rPr>
        <w:t>Lesson focuses on how to measure at the nano scale and provides students with an</w:t>
      </w:r>
      <w:r>
        <w:rPr>
          <w:rFonts w:ascii="Arial" w:hAnsi="Arial"/>
          <w:sz w:val="20"/>
        </w:rPr>
        <w:t xml:space="preserve"> </w:t>
      </w:r>
      <w:r w:rsidRPr="00561396">
        <w:rPr>
          <w:rFonts w:ascii="Arial" w:hAnsi="Arial"/>
          <w:sz w:val="20"/>
        </w:rPr>
        <w:t>understanding of how small a nanometer really is."Students learn about electron</w:t>
      </w:r>
      <w:r>
        <w:rPr>
          <w:rFonts w:ascii="Arial" w:hAnsi="Arial"/>
          <w:sz w:val="20"/>
        </w:rPr>
        <w:t xml:space="preserve"> </w:t>
      </w:r>
      <w:r w:rsidRPr="00561396">
        <w:rPr>
          <w:rFonts w:ascii="Arial" w:hAnsi="Arial"/>
          <w:sz w:val="20"/>
        </w:rPr>
        <w:t>microscopes, participate in hands-on activities to measure common classroom objects in</w:t>
      </w:r>
      <w:r>
        <w:rPr>
          <w:rFonts w:ascii="Arial" w:hAnsi="Arial"/>
          <w:sz w:val="20"/>
        </w:rPr>
        <w:t xml:space="preserve"> </w:t>
      </w:r>
      <w:r w:rsidRPr="00561396">
        <w:rPr>
          <w:rFonts w:ascii="Arial" w:hAnsi="Arial"/>
          <w:sz w:val="20"/>
        </w:rPr>
        <w:t>the metric scale, and then convert the result to nanometers.</w:t>
      </w:r>
      <w:r w:rsidRPr="00D21E68">
        <w:rPr>
          <w:rFonts w:ascii="Arial" w:hAnsi="Arial"/>
          <w:sz w:val="20"/>
        </w:rPr>
        <w:br/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68"/>
        <w:gridCol w:w="2160"/>
        <w:gridCol w:w="2520"/>
        <w:gridCol w:w="2520"/>
        <w:gridCol w:w="2520"/>
        <w:gridCol w:w="2520"/>
      </w:tblGrid>
      <w:tr w:rsidR="00A6333B" w:rsidRPr="00933D7F" w:rsidTr="00AA79BA">
        <w:trPr>
          <w:trHeight w:val="188"/>
          <w:tblHeader/>
        </w:trPr>
        <w:tc>
          <w:tcPr>
            <w:tcW w:w="2268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2160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2520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2520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520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520" w:type="dxa"/>
            <w:shd w:val="clear" w:color="auto" w:fill="E6E6E6"/>
          </w:tcPr>
          <w:p w:rsidR="00A6333B" w:rsidRPr="00933D7F" w:rsidRDefault="00A6333B" w:rsidP="00933D7F">
            <w:pPr>
              <w:jc w:val="center"/>
              <w:rPr>
                <w:rFonts w:ascii="Arial Bold" w:hAnsi="Arial Bold"/>
                <w:sz w:val="20"/>
              </w:rPr>
            </w:pPr>
            <w:r w:rsidRPr="00933D7F">
              <w:rPr>
                <w:rFonts w:ascii="Arial Bold" w:hAnsi="Arial Bold"/>
                <w:sz w:val="20"/>
              </w:rPr>
              <w:t>Grade 8</w:t>
            </w:r>
          </w:p>
        </w:tc>
      </w:tr>
      <w:tr w:rsidR="00A6333B" w:rsidRPr="00933D7F" w:rsidTr="00AA79BA">
        <w:trPr>
          <w:trHeight w:val="411"/>
        </w:trPr>
        <w:tc>
          <w:tcPr>
            <w:tcW w:w="14508" w:type="dxa"/>
            <w:gridSpan w:val="6"/>
            <w:vAlign w:val="center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A6333B" w:rsidRPr="00933D7F" w:rsidTr="00AA79BA">
        <w:trPr>
          <w:trHeight w:val="188"/>
        </w:trPr>
        <w:tc>
          <w:tcPr>
            <w:tcW w:w="2268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216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&amp; outdoor investigations.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&amp; outdoor investigations.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6333B" w:rsidRPr="00933D7F" w:rsidRDefault="00A6333B" w:rsidP="00282CCA"/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6333B" w:rsidRPr="00933D7F" w:rsidRDefault="00A6333B" w:rsidP="00282CCA"/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33B" w:rsidRPr="00933D7F" w:rsidTr="00AA79BA">
        <w:trPr>
          <w:trHeight w:val="188"/>
        </w:trPr>
        <w:tc>
          <w:tcPr>
            <w:tcW w:w="2268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216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</w:tr>
      <w:tr w:rsidR="00A6333B" w:rsidRPr="00933D7F" w:rsidTr="00AA79BA">
        <w:trPr>
          <w:trHeight w:val="188"/>
        </w:trPr>
        <w:tc>
          <w:tcPr>
            <w:tcW w:w="2268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216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33B" w:rsidRPr="00933D7F" w:rsidTr="00AA79BA">
        <w:trPr>
          <w:trHeight w:val="188"/>
        </w:trPr>
        <w:tc>
          <w:tcPr>
            <w:tcW w:w="2268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216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 xml:space="preserve">2.F  </w:t>
            </w:r>
            <w:r w:rsidRPr="00DD4942">
              <w:rPr>
                <w:rFonts w:ascii="Arial" w:hAnsi="Arial" w:cs="Arial"/>
                <w:color w:val="000000"/>
                <w:sz w:val="17"/>
                <w:szCs w:val="17"/>
              </w:rPr>
              <w:t>Communicate valid, oral and written results supported by data.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6333B" w:rsidRPr="00933D7F" w:rsidTr="00AA79BA">
        <w:trPr>
          <w:trHeight w:val="1547"/>
        </w:trPr>
        <w:tc>
          <w:tcPr>
            <w:tcW w:w="2268" w:type="dxa"/>
          </w:tcPr>
          <w:p w:rsidR="00A6333B" w:rsidRPr="00933D7F" w:rsidRDefault="00A6333B" w:rsidP="00933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2160" w:type="dxa"/>
          </w:tcPr>
          <w:p w:rsidR="00A6333B" w:rsidRPr="00933D7F" w:rsidRDefault="00A6333B" w:rsidP="00616E15"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2520" w:type="dxa"/>
          </w:tcPr>
          <w:p w:rsidR="00A6333B" w:rsidRPr="00933D7F" w:rsidRDefault="00A6333B" w:rsidP="00616E15"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2520" w:type="dxa"/>
          </w:tcPr>
          <w:p w:rsidR="00A6333B" w:rsidRPr="00933D7F" w:rsidRDefault="00A6333B" w:rsidP="00282CCA"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520" w:type="dxa"/>
          </w:tcPr>
          <w:p w:rsidR="00A6333B" w:rsidRPr="00933D7F" w:rsidRDefault="00A6333B" w:rsidP="00282CCA"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520" w:type="dxa"/>
          </w:tcPr>
          <w:p w:rsidR="00A6333B" w:rsidRPr="00933D7F" w:rsidRDefault="00A6333B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3D7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</w:tr>
    </w:tbl>
    <w:p w:rsidR="00A6333B" w:rsidRDefault="00A6333B"/>
    <w:sectPr w:rsidR="00A6333B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3B" w:rsidRDefault="00A6333B" w:rsidP="00E34014">
      <w:r>
        <w:separator/>
      </w:r>
    </w:p>
  </w:endnote>
  <w:endnote w:type="continuationSeparator" w:id="0">
    <w:p w:rsidR="00A6333B" w:rsidRDefault="00A6333B" w:rsidP="00E3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3B" w:rsidRDefault="00A6333B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33B" w:rsidRDefault="00A6333B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3B" w:rsidRPr="00784AEF" w:rsidRDefault="00A6333B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A6333B" w:rsidRPr="00971F47" w:rsidRDefault="00A6333B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3B" w:rsidRDefault="00A6333B" w:rsidP="00E34014">
      <w:r>
        <w:separator/>
      </w:r>
    </w:p>
  </w:footnote>
  <w:footnote w:type="continuationSeparator" w:id="0">
    <w:p w:rsidR="00A6333B" w:rsidRDefault="00A6333B" w:rsidP="00E3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3B" w:rsidRPr="00F17693" w:rsidRDefault="00A6333B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place">
      <w:smartTag w:uri="urn:schemas-microsoft-com:office:smarttags" w:element="Stat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06003"/>
    <w:rsid w:val="00046199"/>
    <w:rsid w:val="00047DEA"/>
    <w:rsid w:val="00064002"/>
    <w:rsid w:val="000C5321"/>
    <w:rsid w:val="000D5414"/>
    <w:rsid w:val="00161C75"/>
    <w:rsid w:val="0022663F"/>
    <w:rsid w:val="00261820"/>
    <w:rsid w:val="00282CCA"/>
    <w:rsid w:val="002B0C21"/>
    <w:rsid w:val="002B3E8B"/>
    <w:rsid w:val="003916B9"/>
    <w:rsid w:val="0044481F"/>
    <w:rsid w:val="0046129F"/>
    <w:rsid w:val="00561396"/>
    <w:rsid w:val="00597032"/>
    <w:rsid w:val="00616E15"/>
    <w:rsid w:val="006837CA"/>
    <w:rsid w:val="00784AEF"/>
    <w:rsid w:val="008426F4"/>
    <w:rsid w:val="00863326"/>
    <w:rsid w:val="00933D7F"/>
    <w:rsid w:val="00971F47"/>
    <w:rsid w:val="00A6333B"/>
    <w:rsid w:val="00A7223E"/>
    <w:rsid w:val="00A741E0"/>
    <w:rsid w:val="00A74A6E"/>
    <w:rsid w:val="00A97FAF"/>
    <w:rsid w:val="00AA79BA"/>
    <w:rsid w:val="00B24A91"/>
    <w:rsid w:val="00BF599C"/>
    <w:rsid w:val="00BF79C1"/>
    <w:rsid w:val="00C537B9"/>
    <w:rsid w:val="00CF3543"/>
    <w:rsid w:val="00D053AD"/>
    <w:rsid w:val="00D21E68"/>
    <w:rsid w:val="00DA7C3C"/>
    <w:rsid w:val="00DC421F"/>
    <w:rsid w:val="00DD4942"/>
    <w:rsid w:val="00DE7C43"/>
    <w:rsid w:val="00DF31EA"/>
    <w:rsid w:val="00E34014"/>
    <w:rsid w:val="00E6752E"/>
    <w:rsid w:val="00E85DC1"/>
    <w:rsid w:val="00EC0956"/>
    <w:rsid w:val="00F1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E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571</Words>
  <Characters>3359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Messages:  Then and Now</dc:title>
  <dc:subject/>
  <dc:creator>Lisa Felske</dc:creator>
  <cp:keywords/>
  <dc:description/>
  <cp:lastModifiedBy>Lisa Felske</cp:lastModifiedBy>
  <cp:revision>5</cp:revision>
  <cp:lastPrinted>2010-07-26T16:31:00Z</cp:lastPrinted>
  <dcterms:created xsi:type="dcterms:W3CDTF">2010-08-25T15:47:00Z</dcterms:created>
  <dcterms:modified xsi:type="dcterms:W3CDTF">2010-08-25T16:17:00Z</dcterms:modified>
</cp:coreProperties>
</file>