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F67" w:rsidRPr="00565D5D" w:rsidRDefault="00F40385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Event</w:t>
      </w:r>
      <w:r w:rsidR="00AB123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Coordinator</w:t>
      </w:r>
      <w:r w:rsidR="001460A6" w:rsidRPr="00565D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="00565D5D">
        <w:rPr>
          <w:rFonts w:ascii="Times New Roman" w:eastAsia="Times New Roman" w:hAnsi="Times New Roman" w:cs="Times New Roman"/>
          <w:color w:val="000000"/>
          <w:sz w:val="24"/>
          <w:szCs w:val="20"/>
        </w:rPr>
        <w:t>Job Description</w:t>
      </w:r>
    </w:p>
    <w:p w:rsidR="00D42F67" w:rsidRPr="00565D5D" w:rsidRDefault="001460A6">
      <w:pPr>
        <w:pStyle w:val="Normal1"/>
        <w:rPr>
          <w:rFonts w:asciiTheme="majorBidi" w:hAnsiTheme="majorBidi" w:cstheme="majorBidi"/>
        </w:rPr>
      </w:pPr>
      <w:bookmarkStart w:id="0" w:name="_GoBack"/>
      <w:bookmarkEnd w:id="0"/>
      <w:r w:rsidRPr="00565D5D">
        <w:rPr>
          <w:rFonts w:asciiTheme="majorBidi" w:hAnsiTheme="majorBidi" w:cstheme="majorBidi"/>
        </w:rPr>
        <w:t xml:space="preserve"> </w:t>
      </w:r>
    </w:p>
    <w:p w:rsidR="00D42F67" w:rsidRPr="00565D5D" w:rsidRDefault="001460A6" w:rsidP="00565D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OVERVIEW</w:t>
      </w:r>
      <w:r w:rsidRPr="00565D5D">
        <w:rPr>
          <w:rFonts w:asciiTheme="majorBidi" w:hAnsiTheme="majorBidi" w:cstheme="majorBidi"/>
          <w:b/>
          <w:sz w:val="20"/>
          <w:szCs w:val="20"/>
        </w:rPr>
        <w:t>:</w:t>
      </w:r>
    </w:p>
    <w:p w:rsidR="00D42F67" w:rsidRDefault="001460A6" w:rsidP="00565D5D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IEEE </w:t>
      </w:r>
      <w:r w:rsidR="00CB7B7C">
        <w:rPr>
          <w:rFonts w:asciiTheme="majorBidi" w:hAnsiTheme="majorBidi" w:cstheme="majorBidi"/>
          <w:sz w:val="20"/>
          <w:szCs w:val="20"/>
        </w:rPr>
        <w:t>ListServ Systems</w:t>
      </w:r>
      <w:r w:rsidRPr="00565D5D">
        <w:rPr>
          <w:rFonts w:asciiTheme="majorBidi" w:hAnsiTheme="majorBidi" w:cstheme="majorBidi"/>
          <w:sz w:val="20"/>
          <w:szCs w:val="20"/>
        </w:rPr>
        <w:t xml:space="preserve"> </w:t>
      </w:r>
      <w:r w:rsidR="00AB1235">
        <w:rPr>
          <w:rFonts w:asciiTheme="majorBidi" w:hAnsiTheme="majorBidi" w:cstheme="majorBidi"/>
          <w:sz w:val="20"/>
          <w:szCs w:val="20"/>
        </w:rPr>
        <w:t>Coordinator</w:t>
      </w:r>
      <w:r w:rsidRPr="00565D5D">
        <w:rPr>
          <w:rFonts w:asciiTheme="majorBidi" w:hAnsiTheme="majorBidi" w:cstheme="majorBidi"/>
          <w:sz w:val="20"/>
          <w:szCs w:val="20"/>
        </w:rPr>
        <w:t xml:space="preserve"> </w:t>
      </w:r>
      <w:r w:rsidR="00AB1235">
        <w:rPr>
          <w:rFonts w:asciiTheme="majorBidi" w:hAnsiTheme="majorBidi" w:cstheme="majorBidi"/>
          <w:sz w:val="20"/>
          <w:szCs w:val="20"/>
        </w:rPr>
        <w:t>monitors the use</w:t>
      </w:r>
      <w:r w:rsidRPr="00565D5D">
        <w:rPr>
          <w:rFonts w:asciiTheme="majorBidi" w:hAnsiTheme="majorBidi" w:cstheme="majorBidi"/>
          <w:sz w:val="20"/>
          <w:szCs w:val="20"/>
        </w:rPr>
        <w:t xml:space="preserve"> and </w:t>
      </w:r>
      <w:r w:rsidR="00CB7B7C">
        <w:rPr>
          <w:rFonts w:asciiTheme="majorBidi" w:hAnsiTheme="majorBidi" w:cstheme="majorBidi"/>
          <w:sz w:val="20"/>
          <w:szCs w:val="20"/>
        </w:rPr>
        <w:t>currency</w:t>
      </w:r>
      <w:r w:rsidRPr="00565D5D">
        <w:rPr>
          <w:rFonts w:asciiTheme="majorBidi" w:hAnsiTheme="majorBidi" w:cstheme="majorBidi"/>
          <w:sz w:val="20"/>
          <w:szCs w:val="20"/>
        </w:rPr>
        <w:t xml:space="preserve"> of </w:t>
      </w:r>
      <w:r w:rsidR="00AB1235">
        <w:rPr>
          <w:rFonts w:asciiTheme="majorBidi" w:hAnsiTheme="majorBidi" w:cstheme="majorBidi"/>
          <w:sz w:val="20"/>
          <w:szCs w:val="20"/>
        </w:rPr>
        <w:t xml:space="preserve">the </w:t>
      </w:r>
      <w:r w:rsidR="00CB7B7C">
        <w:rPr>
          <w:rFonts w:asciiTheme="majorBidi" w:hAnsiTheme="majorBidi" w:cstheme="majorBidi"/>
          <w:sz w:val="20"/>
          <w:szCs w:val="20"/>
        </w:rPr>
        <w:t>ListServ Systems</w:t>
      </w:r>
      <w:r w:rsidRPr="00565D5D">
        <w:rPr>
          <w:rFonts w:asciiTheme="majorBidi" w:hAnsiTheme="majorBidi" w:cstheme="majorBidi"/>
          <w:sz w:val="20"/>
          <w:szCs w:val="20"/>
        </w:rPr>
        <w:t xml:space="preserve"> </w:t>
      </w:r>
      <w:r w:rsidR="00CB7B7C">
        <w:rPr>
          <w:rFonts w:asciiTheme="majorBidi" w:hAnsiTheme="majorBidi" w:cstheme="majorBidi"/>
          <w:sz w:val="20"/>
          <w:szCs w:val="20"/>
        </w:rPr>
        <w:t>system</w:t>
      </w:r>
      <w:r w:rsidR="00AB1235">
        <w:rPr>
          <w:rFonts w:asciiTheme="majorBidi" w:hAnsiTheme="majorBidi" w:cstheme="majorBidi"/>
          <w:sz w:val="20"/>
          <w:szCs w:val="20"/>
        </w:rPr>
        <w:t xml:space="preserve"> for the Section </w:t>
      </w:r>
      <w:r w:rsidR="00CB7B7C">
        <w:rPr>
          <w:rFonts w:asciiTheme="majorBidi" w:hAnsiTheme="majorBidi" w:cstheme="majorBidi"/>
          <w:sz w:val="20"/>
          <w:szCs w:val="20"/>
        </w:rPr>
        <w:t>in a way that ensures its continued utility</w:t>
      </w:r>
      <w:r w:rsidRPr="00565D5D">
        <w:rPr>
          <w:rFonts w:asciiTheme="majorBidi" w:hAnsiTheme="majorBidi" w:cstheme="majorBidi"/>
          <w:sz w:val="20"/>
          <w:szCs w:val="20"/>
        </w:rPr>
        <w:t xml:space="preserve">. This position will </w:t>
      </w:r>
      <w:r w:rsidR="00AB1235">
        <w:rPr>
          <w:rFonts w:asciiTheme="majorBidi" w:hAnsiTheme="majorBidi" w:cstheme="majorBidi"/>
          <w:sz w:val="20"/>
          <w:szCs w:val="20"/>
        </w:rPr>
        <w:t>provide a</w:t>
      </w:r>
      <w:r w:rsidRPr="00565D5D">
        <w:rPr>
          <w:rFonts w:asciiTheme="majorBidi" w:hAnsiTheme="majorBidi" w:cstheme="majorBidi"/>
          <w:sz w:val="20"/>
          <w:szCs w:val="20"/>
        </w:rPr>
        <w:t xml:space="preserve"> day-today </w:t>
      </w:r>
      <w:r w:rsidR="00AB1235">
        <w:rPr>
          <w:rFonts w:asciiTheme="majorBidi" w:hAnsiTheme="majorBidi" w:cstheme="majorBidi"/>
          <w:sz w:val="20"/>
          <w:szCs w:val="20"/>
        </w:rPr>
        <w:t xml:space="preserve">review and supply any needed </w:t>
      </w:r>
      <w:r w:rsidRPr="00565D5D">
        <w:rPr>
          <w:rFonts w:asciiTheme="majorBidi" w:hAnsiTheme="majorBidi" w:cstheme="majorBidi"/>
          <w:sz w:val="20"/>
          <w:szCs w:val="20"/>
        </w:rPr>
        <w:t xml:space="preserve">administration </w:t>
      </w:r>
      <w:r w:rsidR="00AB1235">
        <w:rPr>
          <w:rFonts w:asciiTheme="majorBidi" w:hAnsiTheme="majorBidi" w:cstheme="majorBidi"/>
          <w:sz w:val="20"/>
          <w:szCs w:val="20"/>
        </w:rPr>
        <w:t xml:space="preserve">and assistance of Officer’s use </w:t>
      </w:r>
      <w:r w:rsidRPr="00565D5D">
        <w:rPr>
          <w:rFonts w:asciiTheme="majorBidi" w:hAnsiTheme="majorBidi" w:cstheme="majorBidi"/>
          <w:sz w:val="20"/>
          <w:szCs w:val="20"/>
        </w:rPr>
        <w:t xml:space="preserve">of the section's </w:t>
      </w:r>
      <w:r w:rsidR="00CB7B7C">
        <w:rPr>
          <w:rFonts w:asciiTheme="majorBidi" w:hAnsiTheme="majorBidi" w:cstheme="majorBidi"/>
          <w:sz w:val="20"/>
          <w:szCs w:val="20"/>
        </w:rPr>
        <w:t>ListServ Systems</w:t>
      </w:r>
      <w:r w:rsidRPr="00565D5D">
        <w:rPr>
          <w:rFonts w:asciiTheme="majorBidi" w:hAnsiTheme="majorBidi" w:cstheme="majorBidi"/>
          <w:sz w:val="20"/>
          <w:szCs w:val="20"/>
        </w:rPr>
        <w:t xml:space="preserve">. </w:t>
      </w:r>
    </w:p>
    <w:p w:rsidR="00C7712B" w:rsidRPr="00C7712B" w:rsidRDefault="0000758E" w:rsidP="00565D5D">
      <w:pPr>
        <w:pStyle w:val="Normal1"/>
        <w:jc w:val="both"/>
        <w:rPr>
          <w:rFonts w:asciiTheme="majorBidi" w:hAnsiTheme="majorBidi" w:cstheme="majorBidi"/>
          <w:b/>
          <w:color w:val="0070C0"/>
          <w:sz w:val="20"/>
          <w:szCs w:val="24"/>
        </w:rPr>
      </w:pPr>
      <w:hyperlink r:id="rId8" w:history="1">
        <w:r w:rsidR="00C7712B" w:rsidRPr="00C7712B">
          <w:rPr>
            <w:rStyle w:val="Hyperlink"/>
            <w:rFonts w:asciiTheme="majorBidi" w:hAnsiTheme="majorBidi" w:cstheme="majorBidi"/>
            <w:b/>
            <w:sz w:val="20"/>
            <w:szCs w:val="24"/>
          </w:rPr>
          <w:t>https://listserv.ieee.org</w:t>
        </w:r>
      </w:hyperlink>
    </w:p>
    <w:p w:rsidR="0069772B" w:rsidRDefault="0069772B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The usual term of office for the position of 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IEEE </w:t>
      </w:r>
      <w:r w:rsidR="00CB7B7C">
        <w:rPr>
          <w:rFonts w:asciiTheme="majorBidi" w:hAnsiTheme="majorBidi" w:cstheme="majorBidi"/>
          <w:b/>
          <w:sz w:val="20"/>
          <w:szCs w:val="20"/>
        </w:rPr>
        <w:t>ListServ Systems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AB1235">
        <w:rPr>
          <w:rFonts w:asciiTheme="majorBidi" w:hAnsiTheme="majorBidi" w:cstheme="majorBidi"/>
          <w:b/>
          <w:sz w:val="20"/>
          <w:szCs w:val="20"/>
        </w:rPr>
        <w:t>Coordinator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565D5D">
        <w:rPr>
          <w:rFonts w:asciiTheme="majorBidi" w:hAnsiTheme="majorBidi" w:cstheme="majorBidi"/>
          <w:sz w:val="20"/>
          <w:szCs w:val="20"/>
        </w:rPr>
        <w:t>is one year.</w:t>
      </w:r>
      <w:r w:rsidR="00565D5D">
        <w:rPr>
          <w:rFonts w:asciiTheme="majorBidi" w:hAnsiTheme="majorBidi" w:cstheme="majorBidi"/>
          <w:sz w:val="20"/>
          <w:szCs w:val="20"/>
        </w:rPr>
        <w:t xml:space="preserve"> </w:t>
      </w:r>
      <w:r w:rsidRPr="00565D5D">
        <w:rPr>
          <w:rFonts w:asciiTheme="majorBidi" w:hAnsiTheme="majorBidi" w:cstheme="majorBidi"/>
          <w:sz w:val="20"/>
          <w:szCs w:val="20"/>
        </w:rPr>
        <w:t>Term of office begins in January and ends at the end of December with the possibility of reappointment. The time needed to fulfill this volunteer posit</w:t>
      </w:r>
      <w:r w:rsidR="00AB1235">
        <w:rPr>
          <w:rFonts w:asciiTheme="majorBidi" w:hAnsiTheme="majorBidi" w:cstheme="majorBidi"/>
          <w:sz w:val="20"/>
          <w:szCs w:val="20"/>
        </w:rPr>
        <w:t>ion is approximately 4 to 5</w:t>
      </w:r>
      <w:r w:rsidRPr="00565D5D">
        <w:rPr>
          <w:rFonts w:asciiTheme="majorBidi" w:hAnsiTheme="majorBidi" w:cstheme="majorBidi"/>
          <w:sz w:val="20"/>
          <w:szCs w:val="20"/>
        </w:rPr>
        <w:t xml:space="preserve"> hours per week</w:t>
      </w:r>
      <w:r w:rsidRPr="00565D5D">
        <w:rPr>
          <w:rFonts w:asciiTheme="majorBidi" w:hAnsiTheme="majorBidi" w:cstheme="majorBidi"/>
          <w:color w:val="FF0000"/>
          <w:sz w:val="20"/>
          <w:szCs w:val="20"/>
        </w:rPr>
        <w:t xml:space="preserve">. </w:t>
      </w:r>
    </w:p>
    <w:p w:rsidR="00FC2DF6" w:rsidRPr="00565D5D" w:rsidRDefault="00FC2DF6">
      <w:pPr>
        <w:pStyle w:val="Normal1"/>
        <w:rPr>
          <w:rFonts w:asciiTheme="majorBidi" w:hAnsiTheme="majorBidi" w:cstheme="majorBidi"/>
          <w:sz w:val="20"/>
          <w:szCs w:val="20"/>
        </w:rPr>
      </w:pP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ROLES: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Serves as a member of the IEEE Section Communications Committee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Preside in all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matters at section meetings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Represent the Section at IEEE gatherings, particularly relating to the IEEE SEM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activities</w:t>
      </w:r>
    </w:p>
    <w:p w:rsidR="00D42F67" w:rsidRPr="0069772B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Upon request, represent the Section at Regional Committee Meetings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DESCRIPTION OF RESPONSIBILITES:</w:t>
      </w:r>
    </w:p>
    <w:p w:rsidR="00A2749E" w:rsidRPr="00A2749E" w:rsidRDefault="00CB7B7C" w:rsidP="00A274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Coordinates with the Director of Membership </w:t>
      </w:r>
      <w:r w:rsidR="000D44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on a regular basis (1/Month typical)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to ensure that all the ListServ systems are coordinated with the most current SAMIEEE membership data available.  </w:t>
      </w:r>
    </w:p>
    <w:p w:rsidR="00A2749E" w:rsidRDefault="000D44AE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Maintains t</w:t>
      </w:r>
      <w:r w:rsidR="00FC2D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he appropriate ListServ systems and associated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tracking documents. </w:t>
      </w:r>
    </w:p>
    <w:p w:rsidR="00A2749E" w:rsidRDefault="000D44AE" w:rsidP="00A2749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="00A2749E" w:rsidRPr="00F4726F">
          <w:rPr>
            <w:rStyle w:val="Hyperlink"/>
            <w:rFonts w:ascii="Times New Roman" w:eastAsia="Calibri" w:hAnsi="Times New Roman" w:cs="Times New Roman"/>
            <w:b/>
            <w:sz w:val="20"/>
            <w:szCs w:val="20"/>
          </w:rPr>
          <w:t>http://oc.ieee.org/usercontent/1/3/334230001/1535/ListServ_SEM_Status.xls?dl</w:t>
        </w:r>
      </w:hyperlink>
    </w:p>
    <w:p w:rsidR="000D44AE" w:rsidRDefault="000D44AE" w:rsidP="00A274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Monitors and m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>easures the ease of use and success of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site, 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(i.e. number of users, number of 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>entries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resource 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assistance requests, and events within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system for the Section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etc.), and provides regular 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(monthly) 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written reports t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o the Communications Committee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Receive and respond to all e-mail messages for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B1235">
        <w:rPr>
          <w:rFonts w:ascii="Times New Roman" w:eastAsia="Calibri" w:hAnsi="Times New Roman" w:cs="Times New Roman"/>
          <w:color w:val="000000"/>
          <w:sz w:val="20"/>
          <w:szCs w:val="20"/>
        </w:rPr>
        <w:t>Coordinator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in a timely and courteous fashion</w:t>
      </w:r>
    </w:p>
    <w:p w:rsidR="002726DA" w:rsidRDefault="00AB1235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Assist</w:t>
      </w:r>
      <w:r w:rsidR="00565D5D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and manage access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rights of different users on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site.  </w:t>
      </w:r>
    </w:p>
    <w:p w:rsidR="002726DA" w:rsidRDefault="00AB1235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Maintain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565D5D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resources, and coordinate with the Section Secretary 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and Section Webmaster </w:t>
      </w:r>
      <w:r w:rsidR="00565D5D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to ensure that all Section 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entries in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and SEM Web Calendar and </w:t>
      </w:r>
      <w:r w:rsidR="00565D5D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are 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coordinated and </w:t>
      </w:r>
      <w:r w:rsidR="00565D5D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up-to-date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Coordinates with other IEEE SEM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officers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to ensure successful coordinated conve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rsation, training and education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in the use of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Attend Section Communications (</w:t>
      </w:r>
      <w:proofErr w:type="spellStart"/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ComCom</w:t>
      </w:r>
      <w:proofErr w:type="spellEnd"/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) and Executive Committee (ExCom) meetings regularly for information e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xchange and/or action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</w:t>
      </w:r>
    </w:p>
    <w:p w:rsidR="00565D5D" w:rsidRPr="0069772B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Be aware of Section's operations a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nd their needs for use of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system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565D5D" w:rsidRPr="00565D5D" w:rsidRDefault="00565D5D" w:rsidP="0069772B">
      <w:pPr>
        <w:pStyle w:val="Normal1"/>
        <w:ind w:hanging="359"/>
        <w:jc w:val="both"/>
        <w:rPr>
          <w:rFonts w:asciiTheme="majorBidi" w:hAnsiTheme="majorBidi" w:cstheme="majorBidi"/>
          <w:sz w:val="20"/>
          <w:szCs w:val="20"/>
        </w:rPr>
      </w:pPr>
    </w:p>
    <w:p w:rsidR="0069772B" w:rsidRDefault="001460A6" w:rsidP="0069772B">
      <w:pPr>
        <w:pStyle w:val="Normal1"/>
        <w:jc w:val="both"/>
        <w:rPr>
          <w:rFonts w:asciiTheme="majorBidi" w:hAnsiTheme="majorBidi" w:cstheme="majorBidi"/>
          <w:b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ELIGIBILITY: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Must be an IEEE </w:t>
      </w:r>
      <w:r w:rsidR="00563624">
        <w:rPr>
          <w:rFonts w:asciiTheme="majorBidi" w:hAnsiTheme="majorBidi" w:cstheme="majorBidi"/>
          <w:sz w:val="20"/>
          <w:szCs w:val="20"/>
        </w:rPr>
        <w:t xml:space="preserve">Student Member, </w:t>
      </w:r>
      <w:r w:rsidRPr="00565D5D">
        <w:rPr>
          <w:rFonts w:asciiTheme="majorBidi" w:hAnsiTheme="majorBidi" w:cstheme="majorBidi"/>
          <w:sz w:val="20"/>
          <w:szCs w:val="20"/>
        </w:rPr>
        <w:t>Graduate Student Member, Member, Senior Member or Fellow grade in good standing and reside within the geographic boundaries of the Section.</w:t>
      </w:r>
    </w:p>
    <w:p w:rsidR="00A2749E" w:rsidRDefault="001460A6" w:rsidP="0069772B">
      <w:pPr>
        <w:pStyle w:val="Normal1"/>
        <w:jc w:val="both"/>
        <w:rPr>
          <w:rFonts w:asciiTheme="majorBidi" w:hAnsiTheme="majorBidi" w:cstheme="majorBidi"/>
          <w:b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A2749E" w:rsidRDefault="00A2749E">
      <w:pPr>
        <w:rPr>
          <w:rFonts w:asciiTheme="majorBidi" w:eastAsia="Arial" w:hAnsiTheme="majorBidi" w:cstheme="majorBidi"/>
          <w:b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br w:type="page"/>
      </w:r>
    </w:p>
    <w:p w:rsidR="00D42F67" w:rsidRPr="00565D5D" w:rsidRDefault="00D42F67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QUALIFICATIONS &amp; SKILLS: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Honesty, integrity and adherence to high ethical standards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Ability to dedicate service to the IEEE while maintaining balance with professional and personal life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Be willing and able to contribute positively to the decision-making process of the IEEE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Understand the sometimes conflicting interests of the various constituencies of the IEEE and to act in the interest of all Section members and the general public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Ability to meet deadlines and to respond to communications in a timely fashion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Attention to detail and strong organizational and communication skil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ls</w:t>
      </w:r>
    </w:p>
    <w:p w:rsidR="002726DA" w:rsidRDefault="0069772B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Preferred</w:t>
      </w:r>
      <w:r w:rsidR="001460A6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 ye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ar experience working with the 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>ListServ Systems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system.  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Good communication skills, both oral and written are essential</w:t>
      </w:r>
    </w:p>
    <w:p w:rsidR="00D42F67" w:rsidRPr="0069772B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Must stay up-to-date on the online community space.</w:t>
      </w:r>
    </w:p>
    <w:p w:rsidR="0069772B" w:rsidRDefault="0069772B" w:rsidP="0069772B">
      <w:pPr>
        <w:jc w:val="both"/>
        <w:rPr>
          <w:rFonts w:asciiTheme="majorBidi" w:eastAsia="Arial" w:hAnsiTheme="majorBidi" w:cstheme="majorBidi"/>
          <w:b/>
          <w:color w:val="000000"/>
          <w:sz w:val="20"/>
          <w:szCs w:val="20"/>
        </w:rPr>
      </w:pP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ESTIMATED TIME REQUIREMENTS:</w:t>
      </w:r>
    </w:p>
    <w:p w:rsidR="0069772B" w:rsidRDefault="0069772B" w:rsidP="0069772B">
      <w:pPr>
        <w:pStyle w:val="Normal1"/>
        <w:jc w:val="both"/>
        <w:rPr>
          <w:rFonts w:asciiTheme="majorBidi" w:hAnsiTheme="majorBidi" w:cstheme="majorBidi"/>
          <w:b/>
          <w:sz w:val="20"/>
          <w:szCs w:val="20"/>
        </w:rPr>
      </w:pPr>
    </w:p>
    <w:p w:rsidR="00D42F67" w:rsidRPr="00565D5D" w:rsidRDefault="001E1BD5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4 – 5</w:t>
      </w:r>
      <w:r w:rsidR="001460A6" w:rsidRPr="00565D5D">
        <w:rPr>
          <w:rFonts w:asciiTheme="majorBidi" w:hAnsiTheme="majorBidi" w:cstheme="majorBidi"/>
          <w:b/>
          <w:sz w:val="20"/>
          <w:szCs w:val="20"/>
        </w:rPr>
        <w:t xml:space="preserve"> hours per week </w:t>
      </w:r>
      <w:r w:rsidR="001460A6" w:rsidRPr="00565D5D">
        <w:rPr>
          <w:rFonts w:asciiTheme="majorBidi" w:hAnsiTheme="majorBidi" w:cstheme="majorBidi"/>
          <w:sz w:val="20"/>
          <w:szCs w:val="20"/>
        </w:rPr>
        <w:t>- this number may vary depending on the number of active members</w:t>
      </w:r>
      <w:r>
        <w:rPr>
          <w:rFonts w:asciiTheme="majorBidi" w:hAnsiTheme="majorBidi" w:cstheme="majorBidi"/>
          <w:sz w:val="20"/>
          <w:szCs w:val="20"/>
        </w:rPr>
        <w:t xml:space="preserve"> and/or activities within the </w:t>
      </w:r>
      <w:r w:rsidR="00CB7B7C">
        <w:rPr>
          <w:rFonts w:asciiTheme="majorBidi" w:hAnsiTheme="majorBidi" w:cstheme="majorBidi"/>
          <w:sz w:val="20"/>
          <w:szCs w:val="20"/>
        </w:rPr>
        <w:t>ListServ Systems</w:t>
      </w:r>
      <w:r>
        <w:rPr>
          <w:rFonts w:asciiTheme="majorBidi" w:hAnsiTheme="majorBidi" w:cstheme="majorBidi"/>
          <w:sz w:val="20"/>
          <w:szCs w:val="20"/>
        </w:rPr>
        <w:t xml:space="preserve"> system.  </w:t>
      </w:r>
    </w:p>
    <w:p w:rsidR="002726DA" w:rsidRDefault="001460A6" w:rsidP="00225E10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In–Person meetings -</w:t>
      </w:r>
      <w:r w:rsidRPr="00565D5D">
        <w:rPr>
          <w:rFonts w:asciiTheme="majorBidi" w:hAnsiTheme="majorBidi" w:cstheme="majorBidi"/>
          <w:sz w:val="20"/>
          <w:szCs w:val="20"/>
        </w:rPr>
        <w:t>Section Communications Committee and/or Section Executive Committee meetings</w:t>
      </w:r>
    </w:p>
    <w:p w:rsidR="00D42F67" w:rsidRPr="00565D5D" w:rsidRDefault="001460A6" w:rsidP="00225E10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>1-4 fa</w:t>
      </w:r>
      <w:r w:rsidR="00225E10">
        <w:rPr>
          <w:rFonts w:asciiTheme="majorBidi" w:hAnsiTheme="majorBidi" w:cstheme="majorBidi"/>
          <w:sz w:val="20"/>
          <w:szCs w:val="20"/>
        </w:rPr>
        <w:t xml:space="preserve">ce to face and 10-12 conference </w:t>
      </w:r>
      <w:r w:rsidRPr="00565D5D">
        <w:rPr>
          <w:rFonts w:asciiTheme="majorBidi" w:hAnsiTheme="majorBidi" w:cstheme="majorBidi"/>
          <w:sz w:val="20"/>
          <w:szCs w:val="20"/>
        </w:rPr>
        <w:t>call meetings per year (typical schedule)</w:t>
      </w:r>
      <w:r w:rsidR="00225E10">
        <w:rPr>
          <w:rFonts w:asciiTheme="majorBidi" w:hAnsiTheme="majorBidi" w:cstheme="majorBidi"/>
          <w:sz w:val="20"/>
          <w:szCs w:val="20"/>
        </w:rPr>
        <w:t>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REIMBURSED EXPENSES: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Ordinary and necessary </w:t>
      </w:r>
      <w:r w:rsidRPr="00565D5D">
        <w:rPr>
          <w:rFonts w:asciiTheme="majorBidi" w:hAnsiTheme="majorBidi" w:cstheme="majorBidi"/>
          <w:sz w:val="20"/>
          <w:szCs w:val="20"/>
          <w:u w:val="single"/>
        </w:rPr>
        <w:t>pre-approved</w:t>
      </w:r>
      <w:r w:rsidRPr="00565D5D">
        <w:rPr>
          <w:rFonts w:asciiTheme="majorBidi" w:hAnsiTheme="majorBidi" w:cstheme="majorBidi"/>
          <w:sz w:val="20"/>
          <w:szCs w:val="20"/>
        </w:rPr>
        <w:t xml:space="preserve"> IEEE travel expenses are reimbursed in accordance with IEEE policies or the budget of a given IEEE Committee or Section.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565D5D" w:rsidRPr="00565D5D" w:rsidRDefault="00565D5D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CONTACT:</w:t>
      </w:r>
    </w:p>
    <w:p w:rsidR="00D42F67" w:rsidRPr="00565D5D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color w:val="000000"/>
          <w:sz w:val="20"/>
          <w:szCs w:val="20"/>
        </w:rPr>
        <w:t>IEEE Section Communications Committee Chair</w:t>
      </w:r>
    </w:p>
    <w:p w:rsidR="00D42F67" w:rsidRPr="00565D5D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(Refer to the IEEE SEM Officers Roster) </w:t>
      </w:r>
    </w:p>
    <w:p w:rsidR="00565D5D" w:rsidRDefault="001460A6" w:rsidP="0069772B">
      <w:pPr>
        <w:pStyle w:val="Normal1"/>
        <w:jc w:val="both"/>
        <w:rPr>
          <w:b/>
          <w:bCs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565D5D" w:rsidRPr="00D20EF0" w:rsidRDefault="00565D5D" w:rsidP="0029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</w:rPr>
      </w:pPr>
      <w:r w:rsidRPr="00D20EF0">
        <w:rPr>
          <w:rFonts w:ascii="Times New Roman" w:hAnsi="Times New Roman" w:cs="Times New Roman"/>
          <w:b/>
          <w:bCs/>
          <w:u w:val="single"/>
        </w:rPr>
        <w:t>Section Mission</w:t>
      </w:r>
    </w:p>
    <w:p w:rsidR="00565D5D" w:rsidRPr="00D20EF0" w:rsidRDefault="003C43C4" w:rsidP="0029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D20EF0">
        <w:rPr>
          <w:rFonts w:ascii="Times New Roman" w:hAnsi="Times New Roman" w:cs="Times New Roman"/>
        </w:rPr>
        <w:t>Inspire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565D5D" w:rsidRPr="00D20EF0">
        <w:rPr>
          <w:rFonts w:ascii="Times New Roman" w:hAnsi="Times New Roman" w:cs="Times New Roman"/>
        </w:rPr>
        <w:t>Enable, Empower and Engage Members of IEEE at the local level.</w:t>
      </w:r>
    </w:p>
    <w:p w:rsidR="00565D5D" w:rsidRPr="00D20EF0" w:rsidRDefault="00565D5D" w:rsidP="0029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 xml:space="preserve">For the purpose of: </w:t>
      </w:r>
    </w:p>
    <w:p w:rsidR="00565D5D" w:rsidRPr="00D20EF0" w:rsidRDefault="00565D5D" w:rsidP="00291A7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Fulfilling the mission of IEEE</w:t>
      </w:r>
    </w:p>
    <w:p w:rsidR="00565D5D" w:rsidRPr="00D20EF0" w:rsidRDefault="00565D5D" w:rsidP="00565D5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Enhancing the members’ growth and development throughout their life cycle</w:t>
      </w:r>
    </w:p>
    <w:p w:rsidR="00565D5D" w:rsidRPr="00D20EF0" w:rsidRDefault="00565D5D" w:rsidP="00565D5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Providing a professional home</w:t>
      </w:r>
    </w:p>
    <w:p w:rsidR="00565D5D" w:rsidRPr="00D20EF0" w:rsidRDefault="00565D5D" w:rsidP="0029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65D5D" w:rsidRPr="00D20EF0" w:rsidRDefault="00565D5D" w:rsidP="0029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</w:rPr>
      </w:pPr>
      <w:r w:rsidRPr="00D20EF0">
        <w:rPr>
          <w:rFonts w:ascii="Times New Roman" w:hAnsi="Times New Roman" w:cs="Times New Roman"/>
          <w:b/>
          <w:bCs/>
          <w:u w:val="single"/>
        </w:rPr>
        <w:t>Section Goals</w:t>
      </w:r>
    </w:p>
    <w:p w:rsidR="00565D5D" w:rsidRPr="00D20EF0" w:rsidRDefault="00565D5D" w:rsidP="00291A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member engagement</w:t>
      </w:r>
    </w:p>
    <w:p w:rsidR="00565D5D" w:rsidRPr="00D20EF0" w:rsidRDefault="00565D5D" w:rsidP="00291A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Improve relationships with and among members</w:t>
      </w:r>
    </w:p>
    <w:p w:rsidR="00565D5D" w:rsidRPr="00D20EF0" w:rsidRDefault="00565D5D" w:rsidP="00291A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operational efficiency and effectiveness, within the section and its interfaces</w:t>
      </w:r>
    </w:p>
    <w:p w:rsidR="00565D5D" w:rsidRPr="00D20EF0" w:rsidRDefault="00565D5D" w:rsidP="00291A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Enhance collaboration – serve as the local face of IEEE to the community</w:t>
      </w:r>
    </w:p>
    <w:p w:rsidR="00565D5D" w:rsidRPr="00D20EF0" w:rsidRDefault="00565D5D" w:rsidP="00291A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membership</w:t>
      </w:r>
    </w:p>
    <w:p w:rsidR="00565D5D" w:rsidRPr="00D20EF0" w:rsidRDefault="00565D5D" w:rsidP="00291A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Ensure the collection of appropriate information necessary to assist the IEEE to become a data driven organization</w:t>
      </w:r>
    </w:p>
    <w:p w:rsidR="00565D5D" w:rsidRPr="00D20EF0" w:rsidRDefault="00565D5D" w:rsidP="00291A73">
      <w:pPr>
        <w:spacing w:after="0"/>
        <w:rPr>
          <w:rFonts w:ascii="Times New Roman" w:hAnsi="Times New Roman" w:cs="Times New Roman"/>
        </w:rPr>
      </w:pPr>
    </w:p>
    <w:p w:rsidR="00565D5D" w:rsidRPr="00D20EF0" w:rsidRDefault="00565D5D" w:rsidP="00291A73">
      <w:pPr>
        <w:spacing w:after="0"/>
        <w:rPr>
          <w:rFonts w:ascii="Times New Roman" w:hAnsi="Times New Roman" w:cs="Times New Roman"/>
        </w:rPr>
      </w:pPr>
    </w:p>
    <w:p w:rsidR="00D42F67" w:rsidRPr="00565D5D" w:rsidRDefault="00D42F67" w:rsidP="00291A73">
      <w:pPr>
        <w:pStyle w:val="Normal1"/>
        <w:rPr>
          <w:rFonts w:asciiTheme="majorBidi" w:hAnsiTheme="majorBidi" w:cstheme="majorBidi"/>
          <w:sz w:val="20"/>
          <w:szCs w:val="20"/>
        </w:rPr>
      </w:pPr>
    </w:p>
    <w:sectPr w:rsidR="00D42F67" w:rsidRPr="00565D5D" w:rsidSect="00D42F6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8E" w:rsidRDefault="0000758E" w:rsidP="0069772B">
      <w:pPr>
        <w:spacing w:after="0" w:line="240" w:lineRule="auto"/>
      </w:pPr>
      <w:r>
        <w:separator/>
      </w:r>
    </w:p>
  </w:endnote>
  <w:endnote w:type="continuationSeparator" w:id="0">
    <w:p w:rsidR="0000758E" w:rsidRDefault="0000758E" w:rsidP="0069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2B" w:rsidRDefault="0069772B" w:rsidP="000B0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72B" w:rsidRDefault="0069772B" w:rsidP="006977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2B" w:rsidRDefault="0069772B" w:rsidP="000B0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3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fldSimple w:instr=" NUMPAGES  \* Arabic  \* MERGEFORMAT ">
      <w:r w:rsidR="00F40385" w:rsidRPr="00F40385">
        <w:rPr>
          <w:rStyle w:val="PageNumber"/>
          <w:noProof/>
        </w:rPr>
        <w:t>2</w:t>
      </w:r>
    </w:fldSimple>
  </w:p>
  <w:p w:rsidR="0069772B" w:rsidRDefault="0069772B" w:rsidP="00697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8E" w:rsidRDefault="0000758E" w:rsidP="0069772B">
      <w:pPr>
        <w:spacing w:after="0" w:line="240" w:lineRule="auto"/>
      </w:pPr>
      <w:r>
        <w:separator/>
      </w:r>
    </w:p>
  </w:footnote>
  <w:footnote w:type="continuationSeparator" w:id="0">
    <w:p w:rsidR="0000758E" w:rsidRDefault="0000758E" w:rsidP="0069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1AC5"/>
    <w:multiLevelType w:val="hybridMultilevel"/>
    <w:tmpl w:val="6D967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67"/>
    <w:rsid w:val="0000758E"/>
    <w:rsid w:val="000534DA"/>
    <w:rsid w:val="00070F9B"/>
    <w:rsid w:val="000D44AE"/>
    <w:rsid w:val="001460A6"/>
    <w:rsid w:val="001935F5"/>
    <w:rsid w:val="001E1BD5"/>
    <w:rsid w:val="00225E10"/>
    <w:rsid w:val="002637EF"/>
    <w:rsid w:val="002726DA"/>
    <w:rsid w:val="00291A73"/>
    <w:rsid w:val="003C43C4"/>
    <w:rsid w:val="003F6BA3"/>
    <w:rsid w:val="00563624"/>
    <w:rsid w:val="00565D5D"/>
    <w:rsid w:val="0069772B"/>
    <w:rsid w:val="006F47C5"/>
    <w:rsid w:val="00845721"/>
    <w:rsid w:val="0085009C"/>
    <w:rsid w:val="00911DFF"/>
    <w:rsid w:val="00933AAA"/>
    <w:rsid w:val="00A2749E"/>
    <w:rsid w:val="00AB1235"/>
    <w:rsid w:val="00B124A3"/>
    <w:rsid w:val="00C7712B"/>
    <w:rsid w:val="00CB7B7C"/>
    <w:rsid w:val="00D42F67"/>
    <w:rsid w:val="00DE2B0A"/>
    <w:rsid w:val="00E21C6A"/>
    <w:rsid w:val="00F40385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  <w:style w:type="character" w:styleId="Hyperlink">
    <w:name w:val="Hyperlink"/>
    <w:basedOn w:val="DefaultParagraphFont"/>
    <w:uiPriority w:val="99"/>
    <w:unhideWhenUsed/>
    <w:rsid w:val="00A2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  <w:style w:type="character" w:styleId="Hyperlink">
    <w:name w:val="Hyperlink"/>
    <w:basedOn w:val="DefaultParagraphFont"/>
    <w:uiPriority w:val="99"/>
    <w:unhideWhenUsed/>
    <w:rsid w:val="00A2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serv.iee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c.ieee.org/usercontent/1/3/334230001/1535/ListServ_SEM_Status.xls?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Community Master_Job_Description.docx</vt:lpstr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Community Master_Job_Description.docx</dc:title>
  <dc:creator>RF</dc:creator>
  <cp:lastModifiedBy>Kimball Williams</cp:lastModifiedBy>
  <cp:revision>3</cp:revision>
  <cp:lastPrinted>2013-08-27T02:44:00Z</cp:lastPrinted>
  <dcterms:created xsi:type="dcterms:W3CDTF">2014-11-03T18:34:00Z</dcterms:created>
  <dcterms:modified xsi:type="dcterms:W3CDTF">2014-11-03T18:34:00Z</dcterms:modified>
</cp:coreProperties>
</file>