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E4" w:rsidRPr="00D145F1" w:rsidRDefault="0091718C" w:rsidP="00D145F1">
      <w:pPr>
        <w:autoSpaceDE w:val="0"/>
        <w:autoSpaceDN w:val="0"/>
        <w:adjustRightInd w:val="0"/>
        <w:jc w:val="center"/>
        <w:rPr>
          <w:b/>
          <w:bCs/>
          <w:color w:val="FF0000"/>
          <w:sz w:val="40"/>
          <w:szCs w:val="40"/>
        </w:rPr>
      </w:pPr>
      <w:r w:rsidRPr="00D145F1">
        <w:rPr>
          <w:b/>
          <w:bCs/>
          <w:color w:val="FF0000"/>
          <w:sz w:val="36"/>
          <w:szCs w:val="36"/>
        </w:rPr>
        <w:t>“</w:t>
      </w:r>
      <w:r w:rsidR="002A239F" w:rsidRPr="002A239F">
        <w:rPr>
          <w:b/>
          <w:color w:val="FF0000"/>
        </w:rPr>
        <w:t>Biomimetic Electrically Small Antennas and Antenna Arrays</w:t>
      </w:r>
      <w:r w:rsidRPr="00D145F1">
        <w:rPr>
          <w:b/>
          <w:bCs/>
          <w:color w:val="FF0000"/>
          <w:sz w:val="36"/>
          <w:szCs w:val="36"/>
        </w:rPr>
        <w:t>”</w:t>
      </w:r>
    </w:p>
    <w:p w:rsidR="00B659E4" w:rsidRPr="0091718C" w:rsidRDefault="00645B26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IEEE MTT/AP</w:t>
      </w:r>
      <w:r w:rsidR="00B659E4" w:rsidRPr="0091718C">
        <w:rPr>
          <w:sz w:val="28"/>
          <w:szCs w:val="28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Orlando</w:t>
          </w:r>
        </w:smartTag>
      </w:smartTag>
      <w:r>
        <w:rPr>
          <w:sz w:val="28"/>
          <w:szCs w:val="28"/>
        </w:rPr>
        <w:t xml:space="preserve"> </w:t>
      </w:r>
      <w:r w:rsidR="00B659E4" w:rsidRPr="0091718C">
        <w:rPr>
          <w:sz w:val="28"/>
          <w:szCs w:val="28"/>
        </w:rPr>
        <w:t>Chapter Meeting</w:t>
      </w:r>
    </w:p>
    <w:p w:rsidR="00B659E4" w:rsidRDefault="00B659E4" w:rsidP="003F06DF">
      <w:pPr>
        <w:autoSpaceDE w:val="0"/>
        <w:autoSpaceDN w:val="0"/>
        <w:adjustRightInd w:val="0"/>
        <w:ind w:left="9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-Bold" w:hAnsi="Helvetica-Bold"/>
          <w:b/>
          <w:bCs/>
          <w:color w:val="000000"/>
          <w:sz w:val="20"/>
          <w:szCs w:val="20"/>
        </w:rPr>
        <w:t xml:space="preserve">DATE/TIME: </w:t>
      </w:r>
      <w:r w:rsidR="00400FC2">
        <w:rPr>
          <w:rFonts w:ascii="Helvetica" w:hAnsi="Helvetica" w:cs="Helvetica"/>
          <w:b/>
          <w:bCs/>
          <w:color w:val="FF0000"/>
        </w:rPr>
        <w:t>Fri</w:t>
      </w:r>
      <w:r w:rsidR="009479DF">
        <w:rPr>
          <w:rFonts w:ascii="Helvetica" w:hAnsi="Helvetica" w:cs="Helvetica"/>
          <w:b/>
          <w:bCs/>
          <w:color w:val="FF0000"/>
        </w:rPr>
        <w:t>day</w:t>
      </w:r>
      <w:r w:rsidR="00E917EE" w:rsidRPr="0091718C">
        <w:rPr>
          <w:rFonts w:ascii="Helvetica" w:hAnsi="Helvetica" w:cs="Helvetica"/>
          <w:b/>
          <w:bCs/>
          <w:color w:val="FF0000"/>
        </w:rPr>
        <w:t>,</w:t>
      </w:r>
      <w:r w:rsidR="00724C85" w:rsidRPr="0091718C">
        <w:rPr>
          <w:rFonts w:ascii="Helvetica" w:hAnsi="Helvetica" w:cs="Helvetica"/>
          <w:b/>
          <w:bCs/>
          <w:color w:val="FF0000"/>
        </w:rPr>
        <w:t xml:space="preserve"> </w:t>
      </w:r>
      <w:r w:rsidR="002A239F">
        <w:rPr>
          <w:rFonts w:ascii="Helvetica" w:hAnsi="Helvetica" w:cs="Helvetica"/>
          <w:b/>
          <w:bCs/>
          <w:color w:val="FF0000"/>
        </w:rPr>
        <w:t>November 30</w:t>
      </w:r>
      <w:r w:rsidR="002A239F" w:rsidRPr="002A239F">
        <w:rPr>
          <w:rFonts w:ascii="Helvetica" w:hAnsi="Helvetica" w:cs="Helvetica"/>
          <w:b/>
          <w:bCs/>
          <w:color w:val="FF0000"/>
          <w:vertAlign w:val="superscript"/>
        </w:rPr>
        <w:t>th</w:t>
      </w:r>
      <w:r w:rsidRPr="0091718C">
        <w:rPr>
          <w:rFonts w:ascii="Helvetica" w:hAnsi="Helvetica" w:cs="Helvetica"/>
          <w:b/>
          <w:bCs/>
          <w:color w:val="FF0000"/>
        </w:rPr>
        <w:t>, 20</w:t>
      </w:r>
      <w:r w:rsidR="00306951">
        <w:rPr>
          <w:rFonts w:ascii="Helvetica" w:hAnsi="Helvetica" w:cs="Helvetica"/>
          <w:b/>
          <w:bCs/>
          <w:color w:val="FF0000"/>
        </w:rPr>
        <w:t>1</w:t>
      </w:r>
      <w:r w:rsidR="002A239F">
        <w:rPr>
          <w:rFonts w:ascii="Helvetica" w:hAnsi="Helvetica" w:cs="Helvetica"/>
          <w:b/>
          <w:bCs/>
          <w:color w:val="FF0000"/>
        </w:rPr>
        <w:t>2</w:t>
      </w:r>
      <w:r w:rsidR="00306951">
        <w:rPr>
          <w:rFonts w:ascii="Helvetica" w:hAnsi="Helvetica" w:cs="Helvetica"/>
          <w:b/>
          <w:bCs/>
          <w:color w:val="FF0000"/>
        </w:rPr>
        <w:t xml:space="preserve">, </w:t>
      </w:r>
      <w:r w:rsidR="002A239F">
        <w:rPr>
          <w:rFonts w:ascii="Helvetica" w:hAnsi="Helvetica" w:cs="Helvetica"/>
          <w:b/>
          <w:bCs/>
          <w:color w:val="FF0000"/>
        </w:rPr>
        <w:t>4</w:t>
      </w:r>
      <w:r w:rsidRPr="0091718C">
        <w:rPr>
          <w:rFonts w:ascii="Helvetica" w:hAnsi="Helvetica" w:cs="Helvetica"/>
          <w:b/>
          <w:bCs/>
          <w:color w:val="FF0000"/>
        </w:rPr>
        <w:t>:</w:t>
      </w:r>
      <w:r w:rsidR="002A239F">
        <w:rPr>
          <w:rFonts w:ascii="Helvetica" w:hAnsi="Helvetica" w:cs="Helvetica"/>
          <w:b/>
          <w:bCs/>
          <w:color w:val="FF0000"/>
        </w:rPr>
        <w:t>3</w:t>
      </w:r>
      <w:r w:rsidRPr="0091718C">
        <w:rPr>
          <w:rFonts w:ascii="Helvetica" w:hAnsi="Helvetica" w:cs="Helvetica"/>
          <w:b/>
          <w:bCs/>
          <w:color w:val="FF0000"/>
        </w:rPr>
        <w:t>0</w:t>
      </w:r>
      <w:r w:rsidR="00306951">
        <w:rPr>
          <w:rFonts w:ascii="Helvetica" w:hAnsi="Helvetica" w:cs="Helvetica"/>
          <w:b/>
          <w:bCs/>
          <w:color w:val="FF0000"/>
        </w:rPr>
        <w:t>-</w:t>
      </w:r>
      <w:r w:rsidR="002A239F">
        <w:rPr>
          <w:rFonts w:ascii="Helvetica" w:hAnsi="Helvetica" w:cs="Helvetica"/>
          <w:b/>
          <w:bCs/>
          <w:color w:val="FF0000"/>
        </w:rPr>
        <w:t>5</w:t>
      </w:r>
      <w:r w:rsidR="00AD6455">
        <w:rPr>
          <w:rFonts w:ascii="Helvetica" w:hAnsi="Helvetica" w:cs="Helvetica"/>
          <w:b/>
          <w:bCs/>
          <w:color w:val="FF0000"/>
        </w:rPr>
        <w:t>:</w:t>
      </w:r>
      <w:r w:rsidR="002A239F">
        <w:rPr>
          <w:rFonts w:ascii="Helvetica" w:hAnsi="Helvetica" w:cs="Helvetica"/>
          <w:b/>
          <w:bCs/>
          <w:color w:val="FF0000"/>
        </w:rPr>
        <w:t>3</w:t>
      </w:r>
      <w:r w:rsidR="00AD6455">
        <w:rPr>
          <w:rFonts w:ascii="Helvetica" w:hAnsi="Helvetica" w:cs="Helvetica"/>
          <w:b/>
          <w:bCs/>
          <w:color w:val="FF0000"/>
        </w:rPr>
        <w:t>0</w:t>
      </w:r>
      <w:r w:rsidRPr="0091718C">
        <w:rPr>
          <w:rFonts w:ascii="Helvetica" w:hAnsi="Helvetica" w:cs="Helvetica"/>
          <w:b/>
          <w:bCs/>
          <w:color w:val="FF0000"/>
        </w:rPr>
        <w:t xml:space="preserve"> PM</w:t>
      </w:r>
    </w:p>
    <w:p w:rsidR="002A7734" w:rsidRPr="00E0622B" w:rsidRDefault="004D6174" w:rsidP="004D6174">
      <w:pPr>
        <w:autoSpaceDE w:val="0"/>
        <w:autoSpaceDN w:val="0"/>
        <w:adjustRightInd w:val="0"/>
      </w:pPr>
      <w:r>
        <w:rPr>
          <w:rFonts w:ascii="Helvetica-Bold" w:hAnsi="Helvetica-Bold"/>
          <w:b/>
          <w:bCs/>
          <w:color w:val="000000"/>
          <w:sz w:val="20"/>
          <w:szCs w:val="20"/>
        </w:rPr>
        <w:t xml:space="preserve">                  </w:t>
      </w:r>
      <w:r w:rsidR="00B659E4">
        <w:rPr>
          <w:rFonts w:ascii="Helvetica-Bold" w:hAnsi="Helvetica-Bold"/>
          <w:b/>
          <w:bCs/>
          <w:color w:val="000000"/>
          <w:sz w:val="20"/>
          <w:szCs w:val="20"/>
        </w:rPr>
        <w:t xml:space="preserve">SPEAKER: </w:t>
      </w:r>
      <w:r w:rsidR="002A239F">
        <w:rPr>
          <w:lang w:eastAsia="zh-CN"/>
        </w:rPr>
        <w:t xml:space="preserve">Dr. Nader </w:t>
      </w:r>
      <w:proofErr w:type="spellStart"/>
      <w:r w:rsidR="002A239F">
        <w:rPr>
          <w:lang w:eastAsia="zh-CN"/>
        </w:rPr>
        <w:t>Behdad</w:t>
      </w:r>
      <w:proofErr w:type="spellEnd"/>
      <w:r w:rsidR="00450440" w:rsidRPr="007F202D">
        <w:t xml:space="preserve">, </w:t>
      </w:r>
      <w:r w:rsidR="002A239F">
        <w:rPr>
          <w:lang w:eastAsia="zh-CN"/>
        </w:rPr>
        <w:t>University of Wisconsin-Madison</w:t>
      </w:r>
    </w:p>
    <w:p w:rsidR="00B659E4" w:rsidRPr="0091718C" w:rsidRDefault="00B659E4">
      <w:pPr>
        <w:autoSpaceDE w:val="0"/>
        <w:autoSpaceDN w:val="0"/>
        <w:adjustRightInd w:val="0"/>
        <w:jc w:val="center"/>
        <w:rPr>
          <w:rFonts w:ascii="Helvetica" w:hAnsi="Helvetica" w:cs="Helvetica"/>
          <w:bCs/>
          <w:color w:val="000000"/>
          <w:sz w:val="16"/>
          <w:szCs w:val="16"/>
        </w:rPr>
      </w:pPr>
    </w:p>
    <w:p w:rsidR="00B659E4" w:rsidRDefault="00B659E4">
      <w:pPr>
        <w:autoSpaceDE w:val="0"/>
        <w:autoSpaceDN w:val="0"/>
        <w:adjustRightInd w:val="0"/>
        <w:rPr>
          <w:rFonts w:ascii="Helvetica-Bold" w:hAnsi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/>
          <w:b/>
          <w:bCs/>
          <w:color w:val="000000"/>
          <w:sz w:val="20"/>
          <w:szCs w:val="20"/>
        </w:rPr>
        <w:t>ABSTRACT:</w:t>
      </w:r>
    </w:p>
    <w:p w:rsidR="002A7734" w:rsidRDefault="002A239F" w:rsidP="002A239F">
      <w:pPr>
        <w:pStyle w:val="Absatz"/>
        <w:spacing w:line="220" w:lineRule="exact"/>
        <w:rPr>
          <w:rFonts w:ascii="Helvetica" w:hAnsi="Helvetica"/>
          <w:color w:val="000000"/>
          <w:szCs w:val="20"/>
        </w:rPr>
      </w:pPr>
      <w:r w:rsidRPr="006C32AC">
        <w:rPr>
          <w:rFonts w:ascii="Helvetica" w:hAnsi="Helvetica"/>
          <w:color w:val="000000"/>
          <w:szCs w:val="20"/>
        </w:rPr>
        <w:t>Despite the tremendous amount of research conducted on antennas over the past decades, several</w:t>
      </w:r>
      <w:r w:rsidRPr="006C32AC">
        <w:rPr>
          <w:rFonts w:ascii="Helvetica" w:hAnsi="Helvetica"/>
          <w:color w:val="000000"/>
          <w:szCs w:val="20"/>
        </w:rPr>
        <w:t xml:space="preserve"> </w:t>
      </w:r>
      <w:r w:rsidRPr="006C32AC">
        <w:rPr>
          <w:rFonts w:ascii="Helvetica" w:hAnsi="Helvetica"/>
          <w:color w:val="000000"/>
          <w:szCs w:val="20"/>
        </w:rPr>
        <w:t>fundamental problems in this area remain practically unresolved. Achieving super-resolution and super-directivity from electrically-small antenna arrays are among these challenges. While we have not yet</w:t>
      </w:r>
      <w:r w:rsidRPr="006C32AC">
        <w:rPr>
          <w:rFonts w:ascii="Helvetica" w:hAnsi="Helvetica"/>
          <w:color w:val="000000"/>
          <w:szCs w:val="20"/>
        </w:rPr>
        <w:t xml:space="preserve"> </w:t>
      </w:r>
      <w:r w:rsidRPr="006C32AC">
        <w:rPr>
          <w:rFonts w:ascii="Helvetica" w:hAnsi="Helvetica"/>
          <w:color w:val="000000"/>
          <w:szCs w:val="20"/>
        </w:rPr>
        <w:t>been able to overcome these problems, nature provides us with examples of biological organisms that</w:t>
      </w:r>
      <w:r w:rsidRPr="006C32AC">
        <w:rPr>
          <w:rFonts w:ascii="Helvetica" w:hAnsi="Helvetica"/>
          <w:color w:val="000000"/>
          <w:szCs w:val="20"/>
        </w:rPr>
        <w:t xml:space="preserve"> </w:t>
      </w:r>
      <w:r w:rsidRPr="006C32AC">
        <w:rPr>
          <w:rFonts w:ascii="Helvetica" w:hAnsi="Helvetica"/>
          <w:color w:val="000000"/>
          <w:szCs w:val="20"/>
        </w:rPr>
        <w:t>have addressed similar problems. In particular, the sense of directional hearing of small animals seems</w:t>
      </w:r>
      <w:r w:rsidRPr="006C32AC">
        <w:rPr>
          <w:rFonts w:ascii="Helvetica" w:hAnsi="Helvetica"/>
          <w:color w:val="000000"/>
          <w:szCs w:val="20"/>
        </w:rPr>
        <w:t xml:space="preserve"> </w:t>
      </w:r>
      <w:r w:rsidRPr="006C32AC">
        <w:rPr>
          <w:rFonts w:ascii="Helvetica" w:hAnsi="Helvetica"/>
          <w:color w:val="000000"/>
          <w:szCs w:val="20"/>
        </w:rPr>
        <w:t>to be most germane to the problem of super-resolving electrically-small antenna arrays. In this talk,</w:t>
      </w:r>
      <w:r w:rsidRPr="006C32AC">
        <w:rPr>
          <w:rFonts w:ascii="Helvetica" w:hAnsi="Helvetica"/>
          <w:color w:val="000000"/>
          <w:szCs w:val="20"/>
        </w:rPr>
        <w:t xml:space="preserve"> </w:t>
      </w:r>
      <w:r w:rsidRPr="006C32AC">
        <w:rPr>
          <w:rFonts w:ascii="Helvetica" w:hAnsi="Helvetica"/>
          <w:color w:val="000000"/>
          <w:szCs w:val="20"/>
        </w:rPr>
        <w:t>I will discuss our study on designing electrically small antenna systems that are based on the hearing</w:t>
      </w:r>
      <w:r w:rsidRPr="006C32AC">
        <w:rPr>
          <w:rFonts w:ascii="Helvetica" w:hAnsi="Helvetica"/>
          <w:color w:val="000000"/>
          <w:szCs w:val="20"/>
        </w:rPr>
        <w:t xml:space="preserve"> </w:t>
      </w:r>
      <w:r w:rsidRPr="006C32AC">
        <w:rPr>
          <w:rFonts w:ascii="Helvetica" w:hAnsi="Helvetica"/>
          <w:color w:val="000000"/>
          <w:szCs w:val="20"/>
        </w:rPr>
        <w:t>mechanisms of small vertebrates and insects. The motivation for studying these organisms stems from the</w:t>
      </w:r>
      <w:r w:rsidRPr="006C32AC">
        <w:rPr>
          <w:rFonts w:ascii="Helvetica" w:hAnsi="Helvetica"/>
          <w:color w:val="000000"/>
          <w:szCs w:val="20"/>
        </w:rPr>
        <w:t xml:space="preserve"> </w:t>
      </w:r>
      <w:r w:rsidRPr="006C32AC">
        <w:rPr>
          <w:rFonts w:ascii="Helvetica" w:hAnsi="Helvetica"/>
          <w:color w:val="000000"/>
          <w:szCs w:val="20"/>
        </w:rPr>
        <w:t xml:space="preserve">fact that some insects benefit from </w:t>
      </w:r>
      <w:proofErr w:type="spellStart"/>
      <w:r w:rsidRPr="006C32AC">
        <w:rPr>
          <w:rFonts w:ascii="Helvetica" w:hAnsi="Helvetica"/>
          <w:color w:val="000000"/>
          <w:szCs w:val="20"/>
        </w:rPr>
        <w:t>hyperacute</w:t>
      </w:r>
      <w:proofErr w:type="spellEnd"/>
      <w:r w:rsidRPr="006C32AC">
        <w:rPr>
          <w:rFonts w:ascii="Helvetica" w:hAnsi="Helvetica"/>
          <w:color w:val="000000"/>
          <w:szCs w:val="20"/>
        </w:rPr>
        <w:t xml:space="preserve"> directional hearing capabilities, even though their bodies</w:t>
      </w:r>
      <w:r w:rsidRPr="006C32AC">
        <w:rPr>
          <w:rFonts w:ascii="Helvetica" w:hAnsi="Helvetica"/>
          <w:color w:val="000000"/>
          <w:szCs w:val="20"/>
        </w:rPr>
        <w:t xml:space="preserve"> </w:t>
      </w:r>
      <w:r w:rsidRPr="006C32AC">
        <w:rPr>
          <w:rFonts w:ascii="Helvetica" w:hAnsi="Helvetica"/>
          <w:color w:val="000000"/>
          <w:szCs w:val="20"/>
        </w:rPr>
        <w:t>and the separation between their two ears are all significantly smaller than a wavelength. In particular,</w:t>
      </w:r>
      <w:r w:rsidRPr="006C32AC">
        <w:rPr>
          <w:rFonts w:ascii="Helvetica" w:hAnsi="Helvetica"/>
          <w:color w:val="000000"/>
          <w:szCs w:val="20"/>
        </w:rPr>
        <w:t xml:space="preserve"> </w:t>
      </w:r>
      <w:r w:rsidRPr="006C32AC">
        <w:rPr>
          <w:rFonts w:ascii="Helvetica" w:hAnsi="Helvetica"/>
          <w:color w:val="000000"/>
          <w:szCs w:val="20"/>
        </w:rPr>
        <w:t>in spite of its extremely small body size and the small separation between its two ears, a parasitoid fly,</w:t>
      </w:r>
      <w:r w:rsidRPr="006C32AC">
        <w:rPr>
          <w:rFonts w:ascii="Helvetica" w:hAnsi="Helvetica"/>
          <w:color w:val="000000"/>
          <w:szCs w:val="20"/>
        </w:rPr>
        <w:t xml:space="preserve"> </w:t>
      </w:r>
      <w:proofErr w:type="spellStart"/>
      <w:r w:rsidRPr="006C32AC">
        <w:rPr>
          <w:rFonts w:ascii="Helvetica" w:hAnsi="Helvetica"/>
          <w:color w:val="000000"/>
          <w:szCs w:val="20"/>
        </w:rPr>
        <w:t>Ormia</w:t>
      </w:r>
      <w:proofErr w:type="spellEnd"/>
      <w:r w:rsidRPr="006C32AC">
        <w:rPr>
          <w:rFonts w:ascii="Helvetica" w:hAnsi="Helvetica"/>
          <w:color w:val="000000"/>
          <w:szCs w:val="20"/>
        </w:rPr>
        <w:t xml:space="preserve"> </w:t>
      </w:r>
      <w:proofErr w:type="spellStart"/>
      <w:r w:rsidRPr="006C32AC">
        <w:rPr>
          <w:rFonts w:ascii="Helvetica" w:hAnsi="Helvetica"/>
          <w:color w:val="000000"/>
          <w:szCs w:val="20"/>
        </w:rPr>
        <w:t>Ochracea</w:t>
      </w:r>
      <w:proofErr w:type="spellEnd"/>
      <w:r w:rsidRPr="006C32AC">
        <w:rPr>
          <w:rFonts w:ascii="Helvetica" w:hAnsi="Helvetica"/>
          <w:color w:val="000000"/>
          <w:szCs w:val="20"/>
        </w:rPr>
        <w:t>, can detect the direction of arrival of an incoming sound wave with a 1°-2° angular</w:t>
      </w:r>
      <w:r w:rsidRPr="006C32AC">
        <w:rPr>
          <w:rFonts w:ascii="Helvetica" w:hAnsi="Helvetica"/>
          <w:color w:val="000000"/>
          <w:szCs w:val="20"/>
        </w:rPr>
        <w:t xml:space="preserve"> </w:t>
      </w:r>
      <w:r w:rsidRPr="006C32AC">
        <w:rPr>
          <w:rFonts w:ascii="Helvetica" w:hAnsi="Helvetica"/>
          <w:color w:val="000000"/>
          <w:szCs w:val="20"/>
        </w:rPr>
        <w:t>resolution. In this presentation, I will discuss the analogies that can be drawn between the hearing</w:t>
      </w:r>
      <w:r w:rsidRPr="006C32AC">
        <w:rPr>
          <w:rFonts w:ascii="Helvetica" w:hAnsi="Helvetica"/>
          <w:color w:val="000000"/>
          <w:szCs w:val="20"/>
        </w:rPr>
        <w:t xml:space="preserve"> </w:t>
      </w:r>
      <w:r w:rsidRPr="006C32AC">
        <w:rPr>
          <w:rFonts w:ascii="Helvetica" w:hAnsi="Helvetica"/>
          <w:color w:val="000000"/>
          <w:szCs w:val="20"/>
        </w:rPr>
        <w:t>mechanism of this insect and an antenna array composed of two isotropic radiators with an element</w:t>
      </w:r>
      <w:r w:rsidRPr="006C32AC">
        <w:rPr>
          <w:rFonts w:ascii="Helvetica" w:hAnsi="Helvetica"/>
          <w:color w:val="000000"/>
          <w:szCs w:val="20"/>
        </w:rPr>
        <w:t xml:space="preserve"> </w:t>
      </w:r>
      <w:r w:rsidRPr="006C32AC">
        <w:rPr>
          <w:rFonts w:ascii="Helvetica" w:hAnsi="Helvetica"/>
          <w:color w:val="000000"/>
          <w:szCs w:val="20"/>
        </w:rPr>
        <w:t>spacing that is 140 times smaller than the operational wavelength. Subsequently, I will present methods</w:t>
      </w:r>
      <w:r w:rsidRPr="006C32AC">
        <w:rPr>
          <w:rFonts w:ascii="Helvetica" w:hAnsi="Helvetica"/>
          <w:color w:val="000000"/>
          <w:szCs w:val="20"/>
        </w:rPr>
        <w:t xml:space="preserve"> </w:t>
      </w:r>
      <w:r w:rsidRPr="006C32AC">
        <w:rPr>
          <w:rFonts w:ascii="Helvetica" w:hAnsi="Helvetica"/>
          <w:color w:val="000000"/>
          <w:szCs w:val="20"/>
        </w:rPr>
        <w:t>for implementing such biomimetic antenna arrays along with measurement results of several prototypes.</w:t>
      </w:r>
      <w:r w:rsidRPr="006C32AC">
        <w:rPr>
          <w:rFonts w:ascii="Helvetica" w:hAnsi="Helvetica"/>
          <w:color w:val="000000"/>
          <w:szCs w:val="20"/>
        </w:rPr>
        <w:t xml:space="preserve"> </w:t>
      </w:r>
      <w:r w:rsidRPr="006C32AC">
        <w:rPr>
          <w:rFonts w:ascii="Helvetica" w:hAnsi="Helvetica"/>
          <w:color w:val="000000"/>
          <w:szCs w:val="20"/>
        </w:rPr>
        <w:t>The talk will be concluded by a discussion of various applications of such antenna arrays and the potential</w:t>
      </w:r>
      <w:r w:rsidRPr="006C32AC">
        <w:rPr>
          <w:rFonts w:ascii="Helvetica" w:hAnsi="Helvetica"/>
          <w:color w:val="000000"/>
          <w:szCs w:val="20"/>
        </w:rPr>
        <w:t xml:space="preserve"> </w:t>
      </w:r>
      <w:r w:rsidRPr="006C32AC">
        <w:rPr>
          <w:rFonts w:ascii="Helvetica" w:hAnsi="Helvetica"/>
          <w:color w:val="000000"/>
          <w:szCs w:val="20"/>
        </w:rPr>
        <w:t>use of this concept in developing high-gain, ultra-miniature antenna arrays.</w:t>
      </w:r>
    </w:p>
    <w:p w:rsidR="006C32AC" w:rsidRDefault="006C32AC">
      <w:pPr>
        <w:autoSpaceDE w:val="0"/>
        <w:autoSpaceDN w:val="0"/>
        <w:adjustRightInd w:val="0"/>
        <w:rPr>
          <w:rFonts w:ascii="Helvetica-Bold" w:hAnsi="Helvetica-Bold"/>
          <w:b/>
          <w:bCs/>
          <w:color w:val="000000"/>
          <w:sz w:val="20"/>
          <w:szCs w:val="20"/>
        </w:rPr>
      </w:pPr>
    </w:p>
    <w:p w:rsidR="00B659E4" w:rsidRPr="00846D6B" w:rsidRDefault="00B659E4">
      <w:pPr>
        <w:autoSpaceDE w:val="0"/>
        <w:autoSpaceDN w:val="0"/>
        <w:adjustRightInd w:val="0"/>
        <w:rPr>
          <w:rFonts w:ascii="Helvetica-Bold" w:hAnsi="Helvetica-Bold"/>
          <w:b/>
          <w:bCs/>
          <w:color w:val="000000"/>
          <w:sz w:val="20"/>
          <w:szCs w:val="20"/>
        </w:rPr>
      </w:pPr>
      <w:r w:rsidRPr="00846D6B">
        <w:rPr>
          <w:rFonts w:ascii="Helvetica-Bold" w:hAnsi="Helvetica-Bold"/>
          <w:b/>
          <w:bCs/>
          <w:color w:val="000000"/>
          <w:sz w:val="20"/>
          <w:szCs w:val="20"/>
        </w:rPr>
        <w:t>BIOGRAPHY:</w:t>
      </w:r>
      <w:bookmarkStart w:id="0" w:name="_GoBack"/>
      <w:bookmarkEnd w:id="0"/>
    </w:p>
    <w:p w:rsidR="002A239F" w:rsidRPr="006C32AC" w:rsidRDefault="006C32AC" w:rsidP="0069047C">
      <w:pPr>
        <w:autoSpaceDE w:val="0"/>
        <w:autoSpaceDN w:val="0"/>
        <w:adjustRightInd w:val="0"/>
        <w:jc w:val="both"/>
        <w:rPr>
          <w:rFonts w:ascii="Helvetica" w:hAnsi="Helvetica"/>
          <w:color w:val="000000"/>
          <w:sz w:val="20"/>
          <w:szCs w:val="20"/>
          <w:lang w:eastAsia="ja-JP"/>
        </w:rPr>
      </w:pPr>
      <w:r w:rsidRPr="006C32AC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A4ECDC7" wp14:editId="0C38FC86">
            <wp:simplePos x="0" y="0"/>
            <wp:positionH relativeFrom="margin">
              <wp:posOffset>4149090</wp:posOffset>
            </wp:positionH>
            <wp:positionV relativeFrom="margin">
              <wp:posOffset>4352925</wp:posOffset>
            </wp:positionV>
            <wp:extent cx="1317625" cy="1732915"/>
            <wp:effectExtent l="0" t="0" r="0" b="635"/>
            <wp:wrapSquare wrapText="bothSides"/>
            <wp:docPr id="1" name="Picture 4" descr="C:\Users\Justin\Desktop\Current Work\IEEE Orlando APMTT\behdad_n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stin\Desktop\Current Work\IEEE Orlando APMTT\behdad_na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39F" w:rsidRPr="006C32AC">
        <w:rPr>
          <w:rFonts w:ascii="Helvetica" w:hAnsi="Helvetica"/>
          <w:color w:val="000000"/>
          <w:sz w:val="20"/>
          <w:szCs w:val="20"/>
          <w:lang w:eastAsia="ja-JP"/>
        </w:rPr>
        <w:t xml:space="preserve">Nader </w:t>
      </w:r>
      <w:proofErr w:type="spellStart"/>
      <w:r w:rsidR="002A239F" w:rsidRPr="006C32AC">
        <w:rPr>
          <w:rFonts w:ascii="Helvetica" w:hAnsi="Helvetica"/>
          <w:color w:val="000000"/>
          <w:sz w:val="20"/>
          <w:szCs w:val="20"/>
          <w:lang w:eastAsia="ja-JP"/>
        </w:rPr>
        <w:t>Behdad</w:t>
      </w:r>
      <w:proofErr w:type="spellEnd"/>
      <w:r w:rsidR="002A239F" w:rsidRPr="006C32AC">
        <w:rPr>
          <w:rFonts w:ascii="Helvetica" w:hAnsi="Helvetica"/>
          <w:color w:val="000000"/>
          <w:sz w:val="20"/>
          <w:szCs w:val="20"/>
          <w:lang w:eastAsia="ja-JP"/>
        </w:rPr>
        <w:t xml:space="preserve"> is an Assistant Professor at the department of Electrical and Computer Engineering of the</w:t>
      </w:r>
      <w:r w:rsidR="002A239F" w:rsidRPr="006C32AC">
        <w:rPr>
          <w:rFonts w:ascii="Helvetica" w:hAnsi="Helvetica"/>
          <w:color w:val="000000"/>
          <w:sz w:val="20"/>
          <w:szCs w:val="20"/>
          <w:lang w:eastAsia="ja-JP"/>
        </w:rPr>
        <w:t xml:space="preserve"> </w:t>
      </w:r>
      <w:r w:rsidR="002A239F" w:rsidRPr="006C32AC">
        <w:rPr>
          <w:rFonts w:ascii="Helvetica" w:hAnsi="Helvetica"/>
          <w:color w:val="000000"/>
          <w:sz w:val="20"/>
          <w:szCs w:val="20"/>
          <w:lang w:eastAsia="ja-JP"/>
        </w:rPr>
        <w:t>University of Wisconsin-Madison. He received the Ph.D. and the M.S. degrees in Electrical Engineering</w:t>
      </w:r>
      <w:r w:rsidR="002A239F" w:rsidRPr="006C32AC">
        <w:rPr>
          <w:rFonts w:ascii="Helvetica" w:hAnsi="Helvetica"/>
          <w:color w:val="000000"/>
          <w:sz w:val="20"/>
          <w:szCs w:val="20"/>
          <w:lang w:eastAsia="ja-JP"/>
        </w:rPr>
        <w:t xml:space="preserve"> </w:t>
      </w:r>
      <w:r w:rsidR="002A239F" w:rsidRPr="006C32AC">
        <w:rPr>
          <w:rFonts w:ascii="Helvetica" w:hAnsi="Helvetica"/>
          <w:color w:val="000000"/>
          <w:sz w:val="20"/>
          <w:szCs w:val="20"/>
          <w:lang w:eastAsia="ja-JP"/>
        </w:rPr>
        <w:t>from University of Michigan - Ann Arbor in 2006 and 2003, respectively and the B.S. degree in Electrical</w:t>
      </w:r>
      <w:r w:rsidR="002A239F" w:rsidRPr="006C32AC">
        <w:rPr>
          <w:rFonts w:ascii="Helvetica" w:hAnsi="Helvetica"/>
          <w:color w:val="000000"/>
          <w:sz w:val="20"/>
          <w:szCs w:val="20"/>
          <w:lang w:eastAsia="ja-JP"/>
        </w:rPr>
        <w:t xml:space="preserve"> </w:t>
      </w:r>
      <w:r w:rsidR="002A239F" w:rsidRPr="006C32AC">
        <w:rPr>
          <w:rFonts w:ascii="Helvetica" w:hAnsi="Helvetica"/>
          <w:color w:val="000000"/>
          <w:sz w:val="20"/>
          <w:szCs w:val="20"/>
          <w:lang w:eastAsia="ja-JP"/>
        </w:rPr>
        <w:t>Engineering from Sharif University of Technology in 2000. From 2006 to 2008, he was as an Assistant</w:t>
      </w:r>
      <w:r w:rsidR="002A239F" w:rsidRPr="006C32AC">
        <w:rPr>
          <w:rFonts w:ascii="Helvetica" w:hAnsi="Helvetica"/>
          <w:color w:val="000000"/>
          <w:sz w:val="20"/>
          <w:szCs w:val="20"/>
          <w:lang w:eastAsia="ja-JP"/>
        </w:rPr>
        <w:t xml:space="preserve"> </w:t>
      </w:r>
      <w:r w:rsidR="002A239F" w:rsidRPr="006C32AC">
        <w:rPr>
          <w:rFonts w:ascii="Helvetica" w:hAnsi="Helvetica"/>
          <w:color w:val="000000"/>
          <w:sz w:val="20"/>
          <w:szCs w:val="20"/>
          <w:lang w:eastAsia="ja-JP"/>
        </w:rPr>
        <w:t>Professor at the Department of Electrical Engineering and Computer Science of the University of Central</w:t>
      </w:r>
      <w:r w:rsidR="002A239F" w:rsidRPr="006C32AC">
        <w:rPr>
          <w:rFonts w:ascii="Helvetica" w:hAnsi="Helvetica"/>
          <w:color w:val="000000"/>
          <w:sz w:val="20"/>
          <w:szCs w:val="20"/>
          <w:lang w:eastAsia="ja-JP"/>
        </w:rPr>
        <w:t xml:space="preserve"> </w:t>
      </w:r>
      <w:r w:rsidR="002A239F" w:rsidRPr="006C32AC">
        <w:rPr>
          <w:rFonts w:ascii="Helvetica" w:hAnsi="Helvetica"/>
          <w:color w:val="000000"/>
          <w:sz w:val="20"/>
          <w:szCs w:val="20"/>
          <w:lang w:eastAsia="ja-JP"/>
        </w:rPr>
        <w:t>Florida in Orlando, FL. His research expertise is in the area of applied electromagnetics. In particular, his</w:t>
      </w:r>
      <w:r w:rsidR="002A239F" w:rsidRPr="006C32AC">
        <w:rPr>
          <w:rFonts w:ascii="Helvetica" w:hAnsi="Helvetica"/>
          <w:color w:val="000000"/>
          <w:sz w:val="20"/>
          <w:szCs w:val="20"/>
          <w:lang w:eastAsia="ja-JP"/>
        </w:rPr>
        <w:t xml:space="preserve"> </w:t>
      </w:r>
      <w:r w:rsidR="002A239F" w:rsidRPr="006C32AC">
        <w:rPr>
          <w:rFonts w:ascii="Helvetica" w:hAnsi="Helvetica"/>
          <w:color w:val="000000"/>
          <w:sz w:val="20"/>
          <w:szCs w:val="20"/>
          <w:lang w:eastAsia="ja-JP"/>
        </w:rPr>
        <w:t>research interests span the fields of electrically small antennas, on-chip antennas and integrated wireless</w:t>
      </w:r>
      <w:r w:rsidR="002A239F" w:rsidRPr="006C32AC">
        <w:rPr>
          <w:rFonts w:ascii="Helvetica" w:hAnsi="Helvetica"/>
          <w:color w:val="000000"/>
          <w:sz w:val="20"/>
          <w:szCs w:val="20"/>
          <w:lang w:eastAsia="ja-JP"/>
        </w:rPr>
        <w:t xml:space="preserve"> </w:t>
      </w:r>
      <w:r w:rsidR="002A239F" w:rsidRPr="006C32AC">
        <w:rPr>
          <w:rFonts w:ascii="Helvetica" w:hAnsi="Helvetica"/>
          <w:color w:val="000000"/>
          <w:sz w:val="20"/>
          <w:szCs w:val="20"/>
          <w:lang w:eastAsia="ja-JP"/>
        </w:rPr>
        <w:t>systems, frequency selective surfaces, and phased array antennas.</w:t>
      </w:r>
    </w:p>
    <w:p w:rsidR="002A239F" w:rsidRPr="006C32AC" w:rsidRDefault="002A239F" w:rsidP="002A239F">
      <w:pPr>
        <w:autoSpaceDE w:val="0"/>
        <w:autoSpaceDN w:val="0"/>
        <w:adjustRightInd w:val="0"/>
        <w:rPr>
          <w:rFonts w:ascii="Helvetica" w:hAnsi="Helvetica"/>
          <w:color w:val="000000"/>
          <w:sz w:val="20"/>
          <w:szCs w:val="20"/>
          <w:lang w:eastAsia="ja-JP"/>
        </w:rPr>
      </w:pPr>
    </w:p>
    <w:p w:rsidR="002A239F" w:rsidRPr="006C32AC" w:rsidRDefault="002A239F" w:rsidP="0069047C">
      <w:pPr>
        <w:autoSpaceDE w:val="0"/>
        <w:autoSpaceDN w:val="0"/>
        <w:adjustRightInd w:val="0"/>
        <w:jc w:val="both"/>
        <w:rPr>
          <w:rFonts w:ascii="Helvetica" w:hAnsi="Helvetica"/>
          <w:color w:val="000000"/>
          <w:sz w:val="20"/>
          <w:szCs w:val="20"/>
          <w:lang w:eastAsia="ja-JP"/>
        </w:rPr>
      </w:pPr>
      <w:r w:rsidRPr="006C32AC">
        <w:rPr>
          <w:rFonts w:ascii="Helvetica" w:hAnsi="Helvetica"/>
          <w:color w:val="000000"/>
          <w:sz w:val="20"/>
          <w:szCs w:val="20"/>
          <w:lang w:eastAsia="ja-JP"/>
        </w:rPr>
        <w:t xml:space="preserve">Dr. </w:t>
      </w:r>
      <w:proofErr w:type="spellStart"/>
      <w:r w:rsidRPr="006C32AC">
        <w:rPr>
          <w:rFonts w:ascii="Helvetica" w:hAnsi="Helvetica"/>
          <w:color w:val="000000"/>
          <w:sz w:val="20"/>
          <w:szCs w:val="20"/>
          <w:lang w:eastAsia="ja-JP"/>
        </w:rPr>
        <w:t>Behdad</w:t>
      </w:r>
      <w:proofErr w:type="spellEnd"/>
      <w:r w:rsidRPr="006C32AC">
        <w:rPr>
          <w:rFonts w:ascii="Helvetica" w:hAnsi="Helvetica"/>
          <w:color w:val="000000"/>
          <w:sz w:val="20"/>
          <w:szCs w:val="20"/>
          <w:lang w:eastAsia="ja-JP"/>
        </w:rPr>
        <w:t xml:space="preserve"> is the recipient of the 2011 CAREER award from the National Science Foundation, the</w:t>
      </w:r>
      <w:r w:rsidRPr="006C32AC">
        <w:rPr>
          <w:rFonts w:ascii="Helvetica" w:hAnsi="Helvetica"/>
          <w:color w:val="000000"/>
          <w:sz w:val="20"/>
          <w:szCs w:val="20"/>
          <w:lang w:eastAsia="ja-JP"/>
        </w:rPr>
        <w:t xml:space="preserve"> </w:t>
      </w:r>
      <w:r w:rsidRPr="006C32AC">
        <w:rPr>
          <w:rFonts w:ascii="Helvetica" w:hAnsi="Helvetica"/>
          <w:color w:val="000000"/>
          <w:sz w:val="20"/>
          <w:szCs w:val="20"/>
          <w:lang w:eastAsia="ja-JP"/>
        </w:rPr>
        <w:t>2011 Young Investigator Award from Air Force Office of Scientific Research, and the 2011 Young</w:t>
      </w:r>
      <w:r w:rsidRPr="006C32AC">
        <w:rPr>
          <w:rFonts w:ascii="Helvetica" w:hAnsi="Helvetica"/>
          <w:color w:val="000000"/>
          <w:sz w:val="20"/>
          <w:szCs w:val="20"/>
          <w:lang w:eastAsia="ja-JP"/>
        </w:rPr>
        <w:t xml:space="preserve"> </w:t>
      </w:r>
      <w:r w:rsidRPr="006C32AC">
        <w:rPr>
          <w:rFonts w:ascii="Helvetica" w:hAnsi="Helvetica"/>
          <w:color w:val="000000"/>
          <w:sz w:val="20"/>
          <w:szCs w:val="20"/>
          <w:lang w:eastAsia="ja-JP"/>
        </w:rPr>
        <w:t xml:space="preserve">Investigator Award from Office of Naval Research. He received the 2012 </w:t>
      </w:r>
      <w:proofErr w:type="spellStart"/>
      <w:r w:rsidRPr="006C32AC">
        <w:rPr>
          <w:rFonts w:ascii="Helvetica" w:hAnsi="Helvetica"/>
          <w:color w:val="000000"/>
          <w:sz w:val="20"/>
          <w:szCs w:val="20"/>
          <w:lang w:eastAsia="ja-JP"/>
        </w:rPr>
        <w:t>Piergiorgio</w:t>
      </w:r>
      <w:proofErr w:type="spellEnd"/>
      <w:r w:rsidRPr="006C32AC">
        <w:rPr>
          <w:rFonts w:ascii="Helvetica" w:hAnsi="Helvetica"/>
          <w:color w:val="000000"/>
          <w:sz w:val="20"/>
          <w:szCs w:val="20"/>
          <w:lang w:eastAsia="ja-JP"/>
        </w:rPr>
        <w:t xml:space="preserve"> L. E. </w:t>
      </w:r>
      <w:proofErr w:type="spellStart"/>
      <w:r w:rsidRPr="006C32AC">
        <w:rPr>
          <w:rFonts w:ascii="Helvetica" w:hAnsi="Helvetica"/>
          <w:color w:val="000000"/>
          <w:sz w:val="20"/>
          <w:szCs w:val="20"/>
          <w:lang w:eastAsia="ja-JP"/>
        </w:rPr>
        <w:t>Uslenghi</w:t>
      </w:r>
      <w:proofErr w:type="spellEnd"/>
      <w:r w:rsidRPr="006C32AC">
        <w:rPr>
          <w:rFonts w:ascii="Helvetica" w:hAnsi="Helvetica"/>
          <w:color w:val="000000"/>
          <w:sz w:val="20"/>
          <w:szCs w:val="20"/>
          <w:lang w:eastAsia="ja-JP"/>
        </w:rPr>
        <w:t xml:space="preserve"> </w:t>
      </w:r>
      <w:r w:rsidRPr="006C32AC">
        <w:rPr>
          <w:rFonts w:ascii="Helvetica" w:hAnsi="Helvetica"/>
          <w:color w:val="000000"/>
          <w:sz w:val="20"/>
          <w:szCs w:val="20"/>
          <w:lang w:eastAsia="ja-JP"/>
        </w:rPr>
        <w:t>Letters Prize Paper Award of the IEEE Antennas and Propagation Society, the best paper awards in</w:t>
      </w:r>
      <w:r w:rsidRPr="006C32AC">
        <w:rPr>
          <w:rFonts w:ascii="Helvetica" w:hAnsi="Helvetica"/>
          <w:color w:val="000000"/>
          <w:sz w:val="20"/>
          <w:szCs w:val="20"/>
          <w:lang w:eastAsia="ja-JP"/>
        </w:rPr>
        <w:t xml:space="preserve"> </w:t>
      </w:r>
      <w:r w:rsidRPr="006C32AC">
        <w:rPr>
          <w:rFonts w:ascii="Helvetica" w:hAnsi="Helvetica"/>
          <w:color w:val="000000"/>
          <w:sz w:val="20"/>
          <w:szCs w:val="20"/>
          <w:lang w:eastAsia="ja-JP"/>
        </w:rPr>
        <w:t>the Antenna Applications Symposium both in Sep. 2003 and in Sep. 2008, second prize in the paper</w:t>
      </w:r>
      <w:r w:rsidRPr="006C32AC">
        <w:rPr>
          <w:rFonts w:ascii="Helvetica" w:hAnsi="Helvetica"/>
          <w:color w:val="000000"/>
          <w:sz w:val="20"/>
          <w:szCs w:val="20"/>
          <w:lang w:eastAsia="ja-JP"/>
        </w:rPr>
        <w:t xml:space="preserve"> </w:t>
      </w:r>
      <w:r w:rsidRPr="006C32AC">
        <w:rPr>
          <w:rFonts w:ascii="Helvetica" w:hAnsi="Helvetica"/>
          <w:color w:val="000000"/>
          <w:sz w:val="20"/>
          <w:szCs w:val="20"/>
          <w:lang w:eastAsia="ja-JP"/>
        </w:rPr>
        <w:t>competition of the USNC/ URSI National Radio Science Meeting, Boulder, CO, in January 2004, the</w:t>
      </w:r>
      <w:r w:rsidRPr="006C32AC">
        <w:rPr>
          <w:rFonts w:ascii="Helvetica" w:hAnsi="Helvetica"/>
          <w:color w:val="000000"/>
          <w:sz w:val="20"/>
          <w:szCs w:val="20"/>
          <w:lang w:eastAsia="ja-JP"/>
        </w:rPr>
        <w:t xml:space="preserve"> </w:t>
      </w:r>
      <w:r w:rsidRPr="006C32AC">
        <w:rPr>
          <w:rFonts w:ascii="Helvetica" w:hAnsi="Helvetica"/>
          <w:color w:val="000000"/>
          <w:sz w:val="20"/>
          <w:szCs w:val="20"/>
          <w:lang w:eastAsia="ja-JP"/>
        </w:rPr>
        <w:t xml:space="preserve">Horace H. Rackham </w:t>
      </w:r>
      <w:proofErr w:type="spellStart"/>
      <w:r w:rsidRPr="006C32AC">
        <w:rPr>
          <w:rFonts w:ascii="Helvetica" w:hAnsi="Helvetica"/>
          <w:color w:val="000000"/>
          <w:sz w:val="20"/>
          <w:szCs w:val="20"/>
          <w:lang w:eastAsia="ja-JP"/>
        </w:rPr>
        <w:t>Predoctoral</w:t>
      </w:r>
      <w:proofErr w:type="spellEnd"/>
      <w:r w:rsidRPr="006C32AC">
        <w:rPr>
          <w:rFonts w:ascii="Helvetica" w:hAnsi="Helvetica"/>
          <w:color w:val="000000"/>
          <w:sz w:val="20"/>
          <w:szCs w:val="20"/>
          <w:lang w:eastAsia="ja-JP"/>
        </w:rPr>
        <w:t xml:space="preserve"> Fellowship from the University of Michigan in 2005–2006, the Young</w:t>
      </w:r>
      <w:r w:rsidRPr="006C32AC">
        <w:rPr>
          <w:rFonts w:ascii="Helvetica" w:hAnsi="Helvetica"/>
          <w:color w:val="000000"/>
          <w:sz w:val="20"/>
          <w:szCs w:val="20"/>
          <w:lang w:eastAsia="ja-JP"/>
        </w:rPr>
        <w:t xml:space="preserve"> </w:t>
      </w:r>
      <w:r w:rsidRPr="006C32AC">
        <w:rPr>
          <w:rFonts w:ascii="Helvetica" w:hAnsi="Helvetica"/>
          <w:color w:val="000000"/>
          <w:sz w:val="20"/>
          <w:szCs w:val="20"/>
          <w:lang w:eastAsia="ja-JP"/>
        </w:rPr>
        <w:t>Scientist Award from the International Union of Radio Science (URSI) in 2008, and the Office of Naval</w:t>
      </w:r>
      <w:r w:rsidRPr="006C32AC">
        <w:rPr>
          <w:rFonts w:ascii="Helvetica" w:hAnsi="Helvetica"/>
          <w:color w:val="000000"/>
          <w:sz w:val="20"/>
          <w:szCs w:val="20"/>
          <w:lang w:eastAsia="ja-JP"/>
        </w:rPr>
        <w:t xml:space="preserve"> </w:t>
      </w:r>
      <w:r w:rsidRPr="006C32AC">
        <w:rPr>
          <w:rFonts w:ascii="Helvetica" w:hAnsi="Helvetica"/>
          <w:color w:val="000000"/>
          <w:sz w:val="20"/>
          <w:szCs w:val="20"/>
          <w:lang w:eastAsia="ja-JP"/>
        </w:rPr>
        <w:t>Research Senior Faculty Fellowship in 2009.</w:t>
      </w:r>
    </w:p>
    <w:p w:rsidR="00B659E4" w:rsidRDefault="00B659E4" w:rsidP="002A239F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1718C" w:rsidRPr="009A2202" w:rsidTr="009A2202">
        <w:tc>
          <w:tcPr>
            <w:tcW w:w="4428" w:type="dxa"/>
          </w:tcPr>
          <w:p w:rsidR="0091718C" w:rsidRPr="009A2202" w:rsidRDefault="0091718C" w:rsidP="009A2202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 w:rsidRPr="009A2202">
              <w:rPr>
                <w:rFonts w:ascii="Helvetica-Bold" w:hAnsi="Helvetica-Bold"/>
                <w:b/>
                <w:bCs/>
                <w:color w:val="FF0000"/>
                <w:sz w:val="18"/>
                <w:szCs w:val="18"/>
              </w:rPr>
              <w:t xml:space="preserve">LOCATION: </w:t>
            </w:r>
            <w:r w:rsidRPr="009A2202">
              <w:rPr>
                <w:rFonts w:ascii="Helvetica-Bold" w:hAnsi="Helvetica-Bold"/>
                <w:b/>
                <w:bCs/>
                <w:color w:val="FF0000"/>
                <w:sz w:val="18"/>
                <w:szCs w:val="18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="003F0989" w:rsidRPr="009A2202">
                  <w:rPr>
                    <w:rFonts w:ascii="Helvetica" w:hAnsi="Helvetica" w:cs="Helvetica"/>
                    <w:color w:val="FF0000"/>
                    <w:sz w:val="18"/>
                    <w:szCs w:val="18"/>
                  </w:rPr>
                  <w:t>University of Central</w:t>
                </w:r>
              </w:smartTag>
              <w:r w:rsidR="003F0989" w:rsidRPr="009A2202">
                <w:rPr>
                  <w:rFonts w:ascii="Helvetica" w:hAnsi="Helvetica" w:cs="Helvetica"/>
                  <w:color w:val="FF0000"/>
                  <w:sz w:val="18"/>
                  <w:szCs w:val="18"/>
                </w:rPr>
                <w:t xml:space="preserve"> </w:t>
              </w:r>
              <w:smartTag w:uri="urn:schemas-microsoft-com:office:smarttags" w:element="State">
                <w:r w:rsidR="003F0989" w:rsidRPr="009A2202">
                  <w:rPr>
                    <w:rFonts w:ascii="Helvetica" w:hAnsi="Helvetica" w:cs="Helvetica"/>
                    <w:color w:val="FF0000"/>
                    <w:sz w:val="18"/>
                    <w:szCs w:val="18"/>
                  </w:rPr>
                  <w:t>Florida</w:t>
                </w:r>
              </w:smartTag>
            </w:smartTag>
          </w:p>
          <w:p w:rsidR="00074E7F" w:rsidRPr="009A2202" w:rsidRDefault="00144422" w:rsidP="009A2202">
            <w:pPr>
              <w:autoSpaceDE w:val="0"/>
              <w:autoSpaceDN w:val="0"/>
              <w:adjustRightInd w:val="0"/>
              <w:ind w:left="1440"/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 w:rsidRPr="009A2202">
              <w:rPr>
                <w:rFonts w:ascii="Helvetica" w:hAnsi="Helvetica" w:cs="Helvetica"/>
                <w:color w:val="FF0000"/>
                <w:sz w:val="18"/>
                <w:szCs w:val="18"/>
              </w:rPr>
              <w:t>H</w:t>
            </w:r>
            <w:r w:rsidR="003520D0" w:rsidRPr="009A2202">
              <w:rPr>
                <w:rFonts w:ascii="Helvetica" w:hAnsi="Helvetica" w:cs="Helvetica"/>
                <w:color w:val="FF0000"/>
                <w:sz w:val="18"/>
                <w:szCs w:val="18"/>
              </w:rPr>
              <w:t>C</w:t>
            </w:r>
            <w:r w:rsidRPr="009A2202">
              <w:rPr>
                <w:rFonts w:ascii="Helvetica" w:hAnsi="Helvetica" w:cs="Helvetica"/>
                <w:color w:val="FF0000"/>
                <w:sz w:val="18"/>
                <w:szCs w:val="18"/>
              </w:rPr>
              <w:t>EC 101</w:t>
            </w:r>
          </w:p>
          <w:p w:rsidR="0091718C" w:rsidRPr="009A2202" w:rsidRDefault="0091718C" w:rsidP="009A2202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</w:tcPr>
          <w:p w:rsidR="00631FB5" w:rsidRPr="009A2202" w:rsidRDefault="00074E7F" w:rsidP="009A2202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r w:rsidRPr="009A2202">
              <w:rPr>
                <w:rFonts w:ascii="Helvetica-Bold" w:hAnsi="Helvetica-Bold"/>
                <w:b/>
                <w:bCs/>
                <w:color w:val="000000"/>
                <w:sz w:val="18"/>
                <w:szCs w:val="18"/>
              </w:rPr>
              <w:t>Organizer:</w:t>
            </w:r>
            <w:r w:rsidR="00CA7DAE" w:rsidRPr="009A2202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A7DAE" w:rsidRPr="009A2202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Xun</w:t>
            </w:r>
            <w:proofErr w:type="spellEnd"/>
            <w:r w:rsidR="00CA7DAE" w:rsidRPr="009A2202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 xml:space="preserve"> Gong</w:t>
            </w:r>
          </w:p>
          <w:p w:rsidR="0091718C" w:rsidRPr="009A2202" w:rsidRDefault="0091718C" w:rsidP="009A2202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9A2202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(</w:t>
            </w:r>
            <w:r w:rsidR="00074E7F" w:rsidRPr="009A2202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407)823-5762,</w:t>
            </w:r>
            <w:r w:rsidR="00631FB5" w:rsidRPr="009A2202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 xml:space="preserve"> </w:t>
            </w:r>
            <w:hyperlink r:id="rId9" w:history="1">
              <w:r w:rsidR="00074E7F" w:rsidRPr="009A2202">
                <w:rPr>
                  <w:rStyle w:val="Hyperlink"/>
                  <w:rFonts w:ascii="Helvetica" w:hAnsi="Helvetica" w:cs="Helvetica"/>
                  <w:sz w:val="18"/>
                  <w:szCs w:val="18"/>
                </w:rPr>
                <w:t>xungong@mail.ucf.edu</w:t>
              </w:r>
            </w:hyperlink>
            <w:r w:rsidR="00074E7F" w:rsidRPr="009A2202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996949" w:rsidRPr="0091718C" w:rsidRDefault="00996949" w:rsidP="006C6489">
      <w:pPr>
        <w:autoSpaceDE w:val="0"/>
        <w:autoSpaceDN w:val="0"/>
        <w:adjustRightInd w:val="0"/>
        <w:rPr>
          <w:sz w:val="2"/>
          <w:szCs w:val="2"/>
        </w:rPr>
      </w:pPr>
    </w:p>
    <w:sectPr w:rsidR="00996949" w:rsidRPr="0091718C">
      <w:headerReference w:type="default" r:id="rId10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1E" w:rsidRDefault="00FA6E1E">
      <w:r>
        <w:separator/>
      </w:r>
    </w:p>
  </w:endnote>
  <w:endnote w:type="continuationSeparator" w:id="0">
    <w:p w:rsidR="00FA6E1E" w:rsidRDefault="00FA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(Asiatische Schriftart verwende">
    <w:altName w:val="Times New Roman"/>
    <w:panose1 w:val="00000000000000000000"/>
    <w:charset w:val="00"/>
    <w:family w:val="roman"/>
    <w:notTrueType/>
    <w:pitch w:val="default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1E" w:rsidRDefault="00FA6E1E">
      <w:r>
        <w:separator/>
      </w:r>
    </w:p>
  </w:footnote>
  <w:footnote w:type="continuationSeparator" w:id="0">
    <w:p w:rsidR="00FA6E1E" w:rsidRDefault="00FA6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0A" w:rsidRDefault="0069047C" w:rsidP="00227062">
    <w:pPr>
      <w:autoSpaceDE w:val="0"/>
      <w:autoSpaceDN w:val="0"/>
      <w:adjustRightInd w:val="0"/>
      <w:jc w:val="center"/>
      <w:rPr>
        <w:rFonts w:ascii="Times-Roman" w:hAnsi="Times-Roman"/>
        <w:color w:val="0000FF"/>
      </w:rPr>
    </w:pPr>
    <w:r>
      <w:rPr>
        <w:noProof/>
      </w:rPr>
      <w:drawing>
        <wp:inline distT="0" distB="0" distL="0" distR="0">
          <wp:extent cx="1287145" cy="429260"/>
          <wp:effectExtent l="0" t="0" r="8255" b="8890"/>
          <wp:docPr id="2" name="Picture 2" descr="master brand pcblu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ter brand pcblu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240A">
      <w:tab/>
      <w:t xml:space="preserve"> </w:t>
    </w:r>
    <w:r>
      <w:rPr>
        <w:rFonts w:ascii="Times-Roman" w:hAnsi="Times-Roman"/>
        <w:noProof/>
        <w:color w:val="0000FF"/>
      </w:rPr>
      <w:drawing>
        <wp:inline distT="0" distB="0" distL="0" distR="0">
          <wp:extent cx="558800" cy="378460"/>
          <wp:effectExtent l="0" t="0" r="0" b="2540"/>
          <wp:docPr id="3" name="Picture 3" descr="MTT_blu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TT_blue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240A">
      <w:rPr>
        <w:rFonts w:ascii="Times-Roman" w:hAnsi="Times-Roman"/>
        <w:color w:val="0000FF"/>
      </w:rPr>
      <w:tab/>
      <w:t xml:space="preserve"> </w:t>
    </w:r>
    <w:r>
      <w:rPr>
        <w:rFonts w:ascii="Times-Roman" w:hAnsi="Times-Roman"/>
        <w:noProof/>
        <w:color w:val="0000FF"/>
      </w:rPr>
      <w:drawing>
        <wp:inline distT="0" distB="0" distL="0" distR="0">
          <wp:extent cx="434340" cy="423545"/>
          <wp:effectExtent l="0" t="0" r="3810" b="0"/>
          <wp:docPr id="4" name="Picture 4" descr="APS_black_and_whit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PS_black_and_white_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240A">
      <w:rPr>
        <w:rFonts w:ascii="Times-Roman" w:hAnsi="Times-Roman"/>
        <w:color w:val="0000FF"/>
      </w:rPr>
      <w:t xml:space="preserve"> </w:t>
    </w:r>
    <w:r w:rsidR="0020240A">
      <w:rPr>
        <w:rFonts w:ascii="Times-Roman" w:hAnsi="Times-Roman"/>
        <w:color w:val="0000F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525"/>
    <w:multiLevelType w:val="hybridMultilevel"/>
    <w:tmpl w:val="33BC3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AC"/>
    <w:rsid w:val="00023F95"/>
    <w:rsid w:val="00031812"/>
    <w:rsid w:val="00074E7F"/>
    <w:rsid w:val="000A2B92"/>
    <w:rsid w:val="000B1D64"/>
    <w:rsid w:val="00120E83"/>
    <w:rsid w:val="001400CA"/>
    <w:rsid w:val="00144422"/>
    <w:rsid w:val="0015214A"/>
    <w:rsid w:val="001F7E6A"/>
    <w:rsid w:val="0020240A"/>
    <w:rsid w:val="00206703"/>
    <w:rsid w:val="00220405"/>
    <w:rsid w:val="00227062"/>
    <w:rsid w:val="0025522E"/>
    <w:rsid w:val="00265181"/>
    <w:rsid w:val="002850DD"/>
    <w:rsid w:val="002A239F"/>
    <w:rsid w:val="002A46E2"/>
    <w:rsid w:val="002A7734"/>
    <w:rsid w:val="002A7C78"/>
    <w:rsid w:val="002D4153"/>
    <w:rsid w:val="00306951"/>
    <w:rsid w:val="00313FA3"/>
    <w:rsid w:val="00322A07"/>
    <w:rsid w:val="00340BCD"/>
    <w:rsid w:val="003520D0"/>
    <w:rsid w:val="003800B0"/>
    <w:rsid w:val="003C4D30"/>
    <w:rsid w:val="003C55DD"/>
    <w:rsid w:val="003D04AE"/>
    <w:rsid w:val="003E0520"/>
    <w:rsid w:val="003F06DF"/>
    <w:rsid w:val="003F0989"/>
    <w:rsid w:val="00400FC2"/>
    <w:rsid w:val="00450440"/>
    <w:rsid w:val="004578AA"/>
    <w:rsid w:val="00466382"/>
    <w:rsid w:val="00471509"/>
    <w:rsid w:val="004A0FAC"/>
    <w:rsid w:val="004C6E4E"/>
    <w:rsid w:val="004D6174"/>
    <w:rsid w:val="005272C5"/>
    <w:rsid w:val="00557941"/>
    <w:rsid w:val="005668F4"/>
    <w:rsid w:val="0061456D"/>
    <w:rsid w:val="00620A6C"/>
    <w:rsid w:val="00620B24"/>
    <w:rsid w:val="00631FB5"/>
    <w:rsid w:val="00645B26"/>
    <w:rsid w:val="0065179A"/>
    <w:rsid w:val="00651D71"/>
    <w:rsid w:val="00661338"/>
    <w:rsid w:val="006753BB"/>
    <w:rsid w:val="0069047C"/>
    <w:rsid w:val="006C32AC"/>
    <w:rsid w:val="006C6489"/>
    <w:rsid w:val="006D3E9E"/>
    <w:rsid w:val="006F39A7"/>
    <w:rsid w:val="00700CA4"/>
    <w:rsid w:val="007150E5"/>
    <w:rsid w:val="0071792A"/>
    <w:rsid w:val="00724C85"/>
    <w:rsid w:val="00774DE8"/>
    <w:rsid w:val="007C5805"/>
    <w:rsid w:val="007F202D"/>
    <w:rsid w:val="00837E91"/>
    <w:rsid w:val="00846D6B"/>
    <w:rsid w:val="00853D7A"/>
    <w:rsid w:val="008828D9"/>
    <w:rsid w:val="0089462B"/>
    <w:rsid w:val="00901553"/>
    <w:rsid w:val="0091718C"/>
    <w:rsid w:val="00923280"/>
    <w:rsid w:val="009479DF"/>
    <w:rsid w:val="00996949"/>
    <w:rsid w:val="009A2202"/>
    <w:rsid w:val="009C7DFA"/>
    <w:rsid w:val="009D416A"/>
    <w:rsid w:val="009D5916"/>
    <w:rsid w:val="009E4DC6"/>
    <w:rsid w:val="009E7299"/>
    <w:rsid w:val="00A10082"/>
    <w:rsid w:val="00A7578B"/>
    <w:rsid w:val="00AB10D8"/>
    <w:rsid w:val="00AB62F9"/>
    <w:rsid w:val="00AD6455"/>
    <w:rsid w:val="00AF47AC"/>
    <w:rsid w:val="00B4197A"/>
    <w:rsid w:val="00B659E4"/>
    <w:rsid w:val="00B66436"/>
    <w:rsid w:val="00BC0D6A"/>
    <w:rsid w:val="00BF14B9"/>
    <w:rsid w:val="00C07584"/>
    <w:rsid w:val="00C1265D"/>
    <w:rsid w:val="00C37763"/>
    <w:rsid w:val="00C53586"/>
    <w:rsid w:val="00C53783"/>
    <w:rsid w:val="00C55D35"/>
    <w:rsid w:val="00CA7DAE"/>
    <w:rsid w:val="00D145F1"/>
    <w:rsid w:val="00D37513"/>
    <w:rsid w:val="00D41D3F"/>
    <w:rsid w:val="00D5610F"/>
    <w:rsid w:val="00D66D81"/>
    <w:rsid w:val="00D96AE3"/>
    <w:rsid w:val="00DE0E5C"/>
    <w:rsid w:val="00E0622B"/>
    <w:rsid w:val="00E43398"/>
    <w:rsid w:val="00E5500A"/>
    <w:rsid w:val="00E917EE"/>
    <w:rsid w:val="00E96284"/>
    <w:rsid w:val="00EB0B3D"/>
    <w:rsid w:val="00EB5C6A"/>
    <w:rsid w:val="00EC7ECA"/>
    <w:rsid w:val="00F61A64"/>
    <w:rsid w:val="00F72310"/>
    <w:rsid w:val="00FA6E1E"/>
    <w:rsid w:val="00FC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Times-Bold" w:hAnsi="Times-Bold"/>
      <w:b/>
      <w:bCs/>
      <w:color w:val="FF0000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Times-Roman" w:hAnsi="Times-Roman"/>
      <w:color w:val="0000FF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Helvetica" w:hAnsi="Helvetica"/>
      <w:color w:val="000000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917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atz">
    <w:name w:val="Absatz"/>
    <w:link w:val="AbsatzZchn"/>
    <w:rsid w:val="0020240A"/>
    <w:pPr>
      <w:tabs>
        <w:tab w:val="left" w:pos="284"/>
      </w:tabs>
      <w:adjustRightInd w:val="0"/>
      <w:snapToGrid w:val="0"/>
      <w:spacing w:before="120" w:after="120"/>
      <w:jc w:val="both"/>
    </w:pPr>
    <w:rPr>
      <w:rFonts w:ascii="(Asiatische Schriftart verwende" w:hAnsi="(Asiatische Schriftart verwende"/>
      <w:szCs w:val="22"/>
      <w:lang w:eastAsia="ja-JP"/>
    </w:rPr>
  </w:style>
  <w:style w:type="character" w:customStyle="1" w:styleId="AbsatzZchn">
    <w:name w:val="Absatz Zchn"/>
    <w:basedOn w:val="DefaultParagraphFont"/>
    <w:link w:val="Absatz"/>
    <w:rsid w:val="0020240A"/>
    <w:rPr>
      <w:rFonts w:ascii="(Asiatische Schriftart verwende" w:hAnsi="(Asiatische Schriftart verwende"/>
      <w:szCs w:val="22"/>
      <w:lang w:val="en-US" w:eastAsia="ja-JP" w:bidi="ar-SA"/>
    </w:rPr>
  </w:style>
  <w:style w:type="paragraph" w:customStyle="1" w:styleId="Body">
    <w:name w:val="Body"/>
    <w:rsid w:val="0020240A"/>
    <w:pPr>
      <w:tabs>
        <w:tab w:val="left" w:pos="284"/>
      </w:tabs>
      <w:spacing w:after="40"/>
      <w:jc w:val="both"/>
    </w:pPr>
    <w:rPr>
      <w:rFonts w:cs="Vrinda"/>
      <w:lang w:eastAsia="de-DE"/>
    </w:rPr>
  </w:style>
  <w:style w:type="paragraph" w:styleId="BalloonText">
    <w:name w:val="Balloon Text"/>
    <w:basedOn w:val="Normal"/>
    <w:link w:val="BalloonTextChar"/>
    <w:rsid w:val="006C3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Times-Bold" w:hAnsi="Times-Bold"/>
      <w:b/>
      <w:bCs/>
      <w:color w:val="FF0000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Times-Roman" w:hAnsi="Times-Roman"/>
      <w:color w:val="0000FF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Helvetica" w:hAnsi="Helvetica"/>
      <w:color w:val="000000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917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atz">
    <w:name w:val="Absatz"/>
    <w:link w:val="AbsatzZchn"/>
    <w:rsid w:val="0020240A"/>
    <w:pPr>
      <w:tabs>
        <w:tab w:val="left" w:pos="284"/>
      </w:tabs>
      <w:adjustRightInd w:val="0"/>
      <w:snapToGrid w:val="0"/>
      <w:spacing w:before="120" w:after="120"/>
      <w:jc w:val="both"/>
    </w:pPr>
    <w:rPr>
      <w:rFonts w:ascii="(Asiatische Schriftart verwende" w:hAnsi="(Asiatische Schriftart verwende"/>
      <w:szCs w:val="22"/>
      <w:lang w:eastAsia="ja-JP"/>
    </w:rPr>
  </w:style>
  <w:style w:type="character" w:customStyle="1" w:styleId="AbsatzZchn">
    <w:name w:val="Absatz Zchn"/>
    <w:basedOn w:val="DefaultParagraphFont"/>
    <w:link w:val="Absatz"/>
    <w:rsid w:val="0020240A"/>
    <w:rPr>
      <w:rFonts w:ascii="(Asiatische Schriftart verwende" w:hAnsi="(Asiatische Schriftart verwende"/>
      <w:szCs w:val="22"/>
      <w:lang w:val="en-US" w:eastAsia="ja-JP" w:bidi="ar-SA"/>
    </w:rPr>
  </w:style>
  <w:style w:type="paragraph" w:customStyle="1" w:styleId="Body">
    <w:name w:val="Body"/>
    <w:rsid w:val="0020240A"/>
    <w:pPr>
      <w:tabs>
        <w:tab w:val="left" w:pos="284"/>
      </w:tabs>
      <w:spacing w:after="40"/>
      <w:jc w:val="both"/>
    </w:pPr>
    <w:rPr>
      <w:rFonts w:cs="Vrinda"/>
      <w:lang w:eastAsia="de-DE"/>
    </w:rPr>
  </w:style>
  <w:style w:type="paragraph" w:styleId="BalloonText">
    <w:name w:val="Balloon Text"/>
    <w:basedOn w:val="Normal"/>
    <w:link w:val="BalloonTextChar"/>
    <w:rsid w:val="006C3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ungong@mail.ucf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Performance VCO Design </vt:lpstr>
    </vt:vector>
  </TitlesOfParts>
  <Company>Raytheon</Company>
  <LinksUpToDate>false</LinksUpToDate>
  <CharactersWithSpaces>3838</CharactersWithSpaces>
  <SharedDoc>false</SharedDoc>
  <HLinks>
    <vt:vector size="6" baseType="variant">
      <vt:variant>
        <vt:i4>8323085</vt:i4>
      </vt:variant>
      <vt:variant>
        <vt:i4>0</vt:i4>
      </vt:variant>
      <vt:variant>
        <vt:i4>0</vt:i4>
      </vt:variant>
      <vt:variant>
        <vt:i4>5</vt:i4>
      </vt:variant>
      <vt:variant>
        <vt:lpwstr>mailto:xungong@mail.ucf.edu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Performance VCO Design</dc:title>
  <dc:creator>kaoa</dc:creator>
  <cp:lastModifiedBy>Justin</cp:lastModifiedBy>
  <cp:revision>4</cp:revision>
  <cp:lastPrinted>2006-11-14T11:42:00Z</cp:lastPrinted>
  <dcterms:created xsi:type="dcterms:W3CDTF">2012-10-26T16:31:00Z</dcterms:created>
  <dcterms:modified xsi:type="dcterms:W3CDTF">2012-10-26T16:44:00Z</dcterms:modified>
</cp:coreProperties>
</file>