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ED" w:rsidRDefault="00CE0C9E" w:rsidP="00CE0C9E">
      <w:pPr>
        <w:pStyle w:val="Heading1"/>
        <w:ind w:left="1440" w:firstLine="720"/>
      </w:pPr>
      <w:r>
        <w:rPr>
          <w:noProof/>
          <w:lang w:eastAsia="en-NZ"/>
        </w:rPr>
        <w:drawing>
          <wp:anchor distT="0" distB="0" distL="114300" distR="114300" simplePos="0" relativeHeight="251659264" behindDoc="0" locked="0" layoutInCell="1" allowOverlap="1" wp14:anchorId="4A588033" wp14:editId="403B0FFA">
            <wp:simplePos x="0" y="0"/>
            <wp:positionH relativeFrom="column">
              <wp:posOffset>171450</wp:posOffset>
            </wp:positionH>
            <wp:positionV relativeFrom="paragraph">
              <wp:posOffset>-45720</wp:posOffset>
            </wp:positionV>
            <wp:extent cx="1857375" cy="1042670"/>
            <wp:effectExtent l="0" t="0" r="9525" b="5080"/>
            <wp:wrapSquare wrapText="bothSides"/>
            <wp:docPr id="1" name="Picture 1" descr="IEEE Advancing Technology for Hum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Advancing Technology for Humanity"/>
                    <pic:cNvPicPr>
                      <a:picLocks noChangeAspect="1" noChangeArrowheads="1"/>
                    </pic:cNvPicPr>
                  </pic:nvPicPr>
                  <pic:blipFill>
                    <a:blip r:embed="rId6" cstate="print"/>
                    <a:srcRect/>
                    <a:stretch>
                      <a:fillRect/>
                    </a:stretch>
                  </pic:blipFill>
                  <pic:spPr bwMode="auto">
                    <a:xfrm>
                      <a:off x="0" y="0"/>
                      <a:ext cx="1857375" cy="1042670"/>
                    </a:xfrm>
                    <a:prstGeom prst="rect">
                      <a:avLst/>
                    </a:prstGeom>
                    <a:noFill/>
                    <a:ln w="9525">
                      <a:noFill/>
                      <a:miter lim="800000"/>
                      <a:headEnd/>
                      <a:tailEnd/>
                    </a:ln>
                  </pic:spPr>
                </pic:pic>
              </a:graphicData>
            </a:graphic>
          </wp:anchor>
        </w:drawing>
      </w:r>
      <w:r>
        <w:t xml:space="preserve">IEEE New Zealand Central Section </w:t>
      </w:r>
    </w:p>
    <w:p w:rsidR="00CE0C9E" w:rsidRDefault="00CE0C9E" w:rsidP="00CE0C9E">
      <w:pPr>
        <w:pStyle w:val="Heading1"/>
      </w:pPr>
    </w:p>
    <w:p w:rsidR="00CE0C9E" w:rsidRDefault="00CE0C9E" w:rsidP="00CE0C9E">
      <w:pPr>
        <w:pStyle w:val="Heading1"/>
        <w:jc w:val="center"/>
      </w:pPr>
      <w:r>
        <w:t>Notice of Annual General Meeting 2013</w:t>
      </w:r>
    </w:p>
    <w:p w:rsidR="009231E3" w:rsidRDefault="009231E3" w:rsidP="00CE0C9E"/>
    <w:p w:rsidR="00CE0C9E" w:rsidRDefault="00CE0C9E" w:rsidP="009231E3">
      <w:pPr>
        <w:pStyle w:val="NoSpacing"/>
        <w:spacing w:line="276" w:lineRule="auto"/>
      </w:pPr>
      <w:r w:rsidRPr="00CE0C9E">
        <w:rPr>
          <w:b/>
        </w:rPr>
        <w:t>When:</w:t>
      </w:r>
      <w:r>
        <w:t xml:space="preserve"> Tuesday, 26 November 2013, commencing at 6pm.</w:t>
      </w:r>
    </w:p>
    <w:p w:rsidR="009231E3" w:rsidRDefault="009231E3" w:rsidP="009231E3">
      <w:pPr>
        <w:pStyle w:val="NoSpacing"/>
        <w:spacing w:line="276" w:lineRule="auto"/>
      </w:pPr>
    </w:p>
    <w:p w:rsidR="00CE0C9E" w:rsidRDefault="00CE0C9E" w:rsidP="009231E3">
      <w:pPr>
        <w:pStyle w:val="NoSpacing"/>
        <w:spacing w:line="276" w:lineRule="auto"/>
      </w:pPr>
      <w:r w:rsidRPr="00CE0C9E">
        <w:rPr>
          <w:b/>
        </w:rPr>
        <w:t>Where:</w:t>
      </w:r>
      <w:r>
        <w:t xml:space="preserve"> James Cook Grand Chancellor Ho</w:t>
      </w:r>
      <w:r w:rsidR="00D61E1B">
        <w:t>tel, Level 16, Room Chancellor 3</w:t>
      </w:r>
    </w:p>
    <w:p w:rsidR="009231E3" w:rsidRDefault="009231E3" w:rsidP="009231E3">
      <w:pPr>
        <w:pStyle w:val="NoSpacing"/>
        <w:spacing w:line="276" w:lineRule="auto"/>
      </w:pPr>
    </w:p>
    <w:p w:rsidR="00CE0C9E" w:rsidRDefault="00CE0C9E" w:rsidP="009231E3">
      <w:pPr>
        <w:pStyle w:val="NoSpacing"/>
        <w:spacing w:line="276" w:lineRule="auto"/>
      </w:pPr>
      <w:r w:rsidRPr="00CE0C9E">
        <w:rPr>
          <w:b/>
        </w:rPr>
        <w:t>Guest Speaker:</w:t>
      </w:r>
      <w:r w:rsidRPr="00CE0C9E">
        <w:t xml:space="preserve"> </w:t>
      </w:r>
      <w:r>
        <w:t xml:space="preserve"> Dr Jason McEwen, who is a lecturer in the </w:t>
      </w:r>
      <w:proofErr w:type="spellStart"/>
      <w:r>
        <w:t>Mullard</w:t>
      </w:r>
      <w:proofErr w:type="spellEnd"/>
      <w:r>
        <w:t xml:space="preserve"> Space Science Laboratory at University College London and a Core Team member of the European Space Agency Pl</w:t>
      </w:r>
      <w:r w:rsidR="00716CAE">
        <w:t>anck Surveyor satellite mission (see Bio below)</w:t>
      </w:r>
    </w:p>
    <w:p w:rsidR="00CE0C9E" w:rsidRDefault="00CE0C9E" w:rsidP="009231E3">
      <w:pPr>
        <w:pStyle w:val="NoSpacing"/>
        <w:spacing w:line="276" w:lineRule="auto"/>
      </w:pPr>
      <w:r w:rsidRPr="00CE0C9E">
        <w:rPr>
          <w:b/>
        </w:rPr>
        <w:t>Topic:</w:t>
      </w:r>
      <w:r>
        <w:t xml:space="preserve"> Next-generation radio </w:t>
      </w:r>
      <w:proofErr w:type="spellStart"/>
      <w:r>
        <w:t>interferometric</w:t>
      </w:r>
      <w:proofErr w:type="spellEnd"/>
      <w:r>
        <w:t xml:space="preserve"> imaging with compressive sensing</w:t>
      </w:r>
      <w:r w:rsidR="00716CAE">
        <w:t xml:space="preserve"> (see abstract below)</w:t>
      </w:r>
    </w:p>
    <w:p w:rsidR="009231E3" w:rsidRDefault="009231E3" w:rsidP="009231E3">
      <w:pPr>
        <w:pStyle w:val="NoSpacing"/>
        <w:spacing w:line="276" w:lineRule="auto"/>
      </w:pPr>
    </w:p>
    <w:p w:rsidR="00CE0C9E" w:rsidRDefault="00D61E1B" w:rsidP="009231E3">
      <w:pPr>
        <w:pStyle w:val="NoSpacing"/>
        <w:spacing w:line="276" w:lineRule="auto"/>
      </w:pPr>
      <w:r>
        <w:rPr>
          <w:b/>
        </w:rPr>
        <w:t xml:space="preserve">Section </w:t>
      </w:r>
      <w:bookmarkStart w:id="0" w:name="_GoBack"/>
      <w:bookmarkEnd w:id="0"/>
      <w:r w:rsidR="00CE0C9E" w:rsidRPr="009231E3">
        <w:rPr>
          <w:b/>
        </w:rPr>
        <w:t>AGM:</w:t>
      </w:r>
      <w:r w:rsidR="00CE0C9E">
        <w:t xml:space="preserve"> Commencing at 7pm.</w:t>
      </w:r>
    </w:p>
    <w:p w:rsidR="00CE0C9E" w:rsidRPr="009231E3" w:rsidRDefault="00CE0C9E" w:rsidP="009231E3">
      <w:pPr>
        <w:pStyle w:val="NoSpacing"/>
        <w:spacing w:line="276" w:lineRule="auto"/>
        <w:rPr>
          <w:b/>
        </w:rPr>
      </w:pPr>
      <w:r w:rsidRPr="009231E3">
        <w:rPr>
          <w:b/>
        </w:rPr>
        <w:t>Agenda</w:t>
      </w:r>
    </w:p>
    <w:p w:rsidR="009231E3" w:rsidRDefault="009231E3" w:rsidP="009231E3">
      <w:pPr>
        <w:pStyle w:val="ListParagraph"/>
        <w:numPr>
          <w:ilvl w:val="0"/>
          <w:numId w:val="2"/>
        </w:numPr>
      </w:pPr>
      <w:r>
        <w:t>Welcome</w:t>
      </w:r>
    </w:p>
    <w:p w:rsidR="009231E3" w:rsidRDefault="009231E3" w:rsidP="009231E3">
      <w:pPr>
        <w:pStyle w:val="ListParagraph"/>
        <w:numPr>
          <w:ilvl w:val="0"/>
          <w:numId w:val="2"/>
        </w:numPr>
      </w:pPr>
      <w:r>
        <w:t>Apologies</w:t>
      </w:r>
    </w:p>
    <w:p w:rsidR="009231E3" w:rsidRDefault="00716CAE" w:rsidP="009231E3">
      <w:pPr>
        <w:pStyle w:val="ListParagraph"/>
        <w:numPr>
          <w:ilvl w:val="0"/>
          <w:numId w:val="2"/>
        </w:numPr>
      </w:pPr>
      <w:r>
        <w:t>Minutes of the 2012</w:t>
      </w:r>
      <w:r w:rsidR="009231E3">
        <w:t xml:space="preserve"> AGM</w:t>
      </w:r>
    </w:p>
    <w:p w:rsidR="009231E3" w:rsidRDefault="009231E3" w:rsidP="009231E3">
      <w:pPr>
        <w:pStyle w:val="ListParagraph"/>
        <w:numPr>
          <w:ilvl w:val="1"/>
          <w:numId w:val="2"/>
        </w:numPr>
      </w:pPr>
      <w:r>
        <w:t>Matters arising</w:t>
      </w:r>
    </w:p>
    <w:p w:rsidR="009231E3" w:rsidRDefault="00716CAE" w:rsidP="009231E3">
      <w:pPr>
        <w:pStyle w:val="ListParagraph"/>
        <w:numPr>
          <w:ilvl w:val="0"/>
          <w:numId w:val="2"/>
        </w:numPr>
      </w:pPr>
      <w:r>
        <w:t>Chair’s Report for 2013</w:t>
      </w:r>
    </w:p>
    <w:p w:rsidR="009231E3" w:rsidRDefault="00716CAE" w:rsidP="009231E3">
      <w:pPr>
        <w:pStyle w:val="ListParagraph"/>
        <w:numPr>
          <w:ilvl w:val="0"/>
          <w:numId w:val="2"/>
        </w:numPr>
      </w:pPr>
      <w:r>
        <w:t>Treasurer’s Report for 2013</w:t>
      </w:r>
    </w:p>
    <w:p w:rsidR="009231E3" w:rsidRDefault="009231E3" w:rsidP="009231E3">
      <w:pPr>
        <w:pStyle w:val="ListParagraph"/>
        <w:numPr>
          <w:ilvl w:val="0"/>
          <w:numId w:val="2"/>
        </w:numPr>
      </w:pPr>
      <w:r>
        <w:t>Auditor Resolution</w:t>
      </w:r>
    </w:p>
    <w:p w:rsidR="009231E3" w:rsidRDefault="009231E3" w:rsidP="009231E3">
      <w:pPr>
        <w:pStyle w:val="ListParagraph"/>
        <w:numPr>
          <w:ilvl w:val="0"/>
          <w:numId w:val="2"/>
        </w:numPr>
      </w:pPr>
      <w:r>
        <w:t>Election of Officers for 2013</w:t>
      </w:r>
    </w:p>
    <w:p w:rsidR="009231E3" w:rsidRDefault="009231E3" w:rsidP="009231E3">
      <w:pPr>
        <w:pStyle w:val="ListParagraph"/>
        <w:numPr>
          <w:ilvl w:val="1"/>
          <w:numId w:val="2"/>
        </w:numPr>
      </w:pPr>
      <w:r>
        <w:t>Chair</w:t>
      </w:r>
    </w:p>
    <w:p w:rsidR="009231E3" w:rsidRDefault="009231E3" w:rsidP="009231E3">
      <w:pPr>
        <w:pStyle w:val="ListParagraph"/>
        <w:numPr>
          <w:ilvl w:val="1"/>
          <w:numId w:val="2"/>
        </w:numPr>
      </w:pPr>
      <w:r>
        <w:t>Vice Chair</w:t>
      </w:r>
    </w:p>
    <w:p w:rsidR="009231E3" w:rsidRDefault="009231E3" w:rsidP="009231E3">
      <w:pPr>
        <w:pStyle w:val="ListParagraph"/>
        <w:numPr>
          <w:ilvl w:val="1"/>
          <w:numId w:val="2"/>
        </w:numPr>
      </w:pPr>
      <w:r>
        <w:t>Secretary</w:t>
      </w:r>
    </w:p>
    <w:p w:rsidR="009231E3" w:rsidRDefault="009231E3" w:rsidP="009231E3">
      <w:pPr>
        <w:pStyle w:val="ListParagraph"/>
        <w:numPr>
          <w:ilvl w:val="1"/>
          <w:numId w:val="2"/>
        </w:numPr>
      </w:pPr>
      <w:r>
        <w:t>Treasurer</w:t>
      </w:r>
    </w:p>
    <w:p w:rsidR="009231E3" w:rsidRDefault="009231E3" w:rsidP="009231E3">
      <w:pPr>
        <w:pStyle w:val="ListParagraph"/>
        <w:numPr>
          <w:ilvl w:val="1"/>
          <w:numId w:val="2"/>
        </w:numPr>
      </w:pPr>
      <w:r>
        <w:t>Directors</w:t>
      </w:r>
    </w:p>
    <w:p w:rsidR="009231E3" w:rsidRDefault="009231E3" w:rsidP="009231E3">
      <w:pPr>
        <w:pStyle w:val="ListParagraph"/>
        <w:numPr>
          <w:ilvl w:val="2"/>
          <w:numId w:val="2"/>
        </w:numPr>
      </w:pPr>
      <w:r>
        <w:t>Membership Development</w:t>
      </w:r>
    </w:p>
    <w:p w:rsidR="009231E3" w:rsidRDefault="009231E3" w:rsidP="009231E3">
      <w:pPr>
        <w:pStyle w:val="ListParagraph"/>
        <w:numPr>
          <w:ilvl w:val="2"/>
          <w:numId w:val="2"/>
        </w:numPr>
      </w:pPr>
      <w:r>
        <w:t>Women in Engineering</w:t>
      </w:r>
    </w:p>
    <w:p w:rsidR="009231E3" w:rsidRDefault="009231E3" w:rsidP="009231E3">
      <w:pPr>
        <w:pStyle w:val="ListParagraph"/>
        <w:numPr>
          <w:ilvl w:val="2"/>
          <w:numId w:val="2"/>
        </w:numPr>
      </w:pPr>
      <w:r>
        <w:t>Awards Coordination</w:t>
      </w:r>
    </w:p>
    <w:p w:rsidR="009231E3" w:rsidRDefault="009231E3" w:rsidP="009231E3">
      <w:pPr>
        <w:pStyle w:val="ListParagraph"/>
        <w:numPr>
          <w:ilvl w:val="2"/>
          <w:numId w:val="2"/>
        </w:numPr>
      </w:pPr>
      <w:r>
        <w:t>Industry Coordination</w:t>
      </w:r>
    </w:p>
    <w:p w:rsidR="009231E3" w:rsidRDefault="009231E3" w:rsidP="009231E3">
      <w:pPr>
        <w:pStyle w:val="ListParagraph"/>
        <w:numPr>
          <w:ilvl w:val="2"/>
          <w:numId w:val="2"/>
        </w:numPr>
      </w:pPr>
      <w:r>
        <w:t>Student Activities Coordination</w:t>
      </w:r>
    </w:p>
    <w:p w:rsidR="009231E3" w:rsidRDefault="009231E3" w:rsidP="009231E3">
      <w:pPr>
        <w:pStyle w:val="ListParagraph"/>
        <w:numPr>
          <w:ilvl w:val="1"/>
          <w:numId w:val="2"/>
        </w:numPr>
      </w:pPr>
      <w:r>
        <w:t>Co-opted Positions</w:t>
      </w:r>
    </w:p>
    <w:p w:rsidR="009231E3" w:rsidRDefault="009231E3" w:rsidP="009231E3">
      <w:pPr>
        <w:pStyle w:val="ListParagraph"/>
        <w:numPr>
          <w:ilvl w:val="2"/>
          <w:numId w:val="2"/>
        </w:numPr>
      </w:pPr>
      <w:r>
        <w:t>Webmaster</w:t>
      </w:r>
    </w:p>
    <w:p w:rsidR="009231E3" w:rsidRDefault="009231E3" w:rsidP="009231E3">
      <w:pPr>
        <w:pStyle w:val="ListParagraph"/>
        <w:numPr>
          <w:ilvl w:val="2"/>
          <w:numId w:val="2"/>
        </w:numPr>
      </w:pPr>
      <w:r>
        <w:t>Others</w:t>
      </w:r>
    </w:p>
    <w:p w:rsidR="009231E3" w:rsidRDefault="009231E3" w:rsidP="009231E3">
      <w:pPr>
        <w:pStyle w:val="ListParagraph"/>
        <w:numPr>
          <w:ilvl w:val="1"/>
          <w:numId w:val="2"/>
        </w:numPr>
      </w:pPr>
      <w:r>
        <w:t>Committee members</w:t>
      </w:r>
    </w:p>
    <w:p w:rsidR="009231E3" w:rsidRDefault="009231E3" w:rsidP="009231E3">
      <w:pPr>
        <w:pStyle w:val="ListParagraph"/>
        <w:numPr>
          <w:ilvl w:val="0"/>
          <w:numId w:val="2"/>
        </w:numPr>
      </w:pPr>
      <w:r>
        <w:t>Other Business</w:t>
      </w:r>
    </w:p>
    <w:p w:rsidR="00CE0C9E" w:rsidRDefault="009231E3" w:rsidP="009231E3">
      <w:pPr>
        <w:pStyle w:val="ListParagraph"/>
        <w:numPr>
          <w:ilvl w:val="0"/>
          <w:numId w:val="2"/>
        </w:numPr>
      </w:pPr>
      <w:r>
        <w:t>End of formal agenda</w:t>
      </w:r>
    </w:p>
    <w:p w:rsidR="00370A16" w:rsidRPr="00370A16" w:rsidRDefault="00370A16" w:rsidP="00370A16">
      <w:pPr>
        <w:pStyle w:val="PlainText"/>
        <w:rPr>
          <w:b/>
        </w:rPr>
      </w:pPr>
      <w:r w:rsidRPr="00370A16">
        <w:rPr>
          <w:b/>
        </w:rPr>
        <w:lastRenderedPageBreak/>
        <w:t>A</w:t>
      </w:r>
      <w:r w:rsidRPr="00370A16">
        <w:rPr>
          <w:b/>
        </w:rPr>
        <w:t xml:space="preserve">GM for the Joint Chapter on Communications, Signal Processing and </w:t>
      </w:r>
      <w:r w:rsidRPr="00370A16">
        <w:rPr>
          <w:b/>
        </w:rPr>
        <w:t>Information Theory (COMM/SP/IT)</w:t>
      </w:r>
    </w:p>
    <w:p w:rsidR="00370A16" w:rsidRDefault="00370A16" w:rsidP="00370A16">
      <w:pPr>
        <w:pStyle w:val="PlainText"/>
      </w:pPr>
    </w:p>
    <w:p w:rsidR="00370A16" w:rsidRDefault="00370A16" w:rsidP="00370A16">
      <w:pPr>
        <w:pStyle w:val="PlainText"/>
      </w:pPr>
      <w:r>
        <w:t xml:space="preserve"> Immediately following the AGM for the IEEE Section, an AGM for the IEEE Joint Chapter on Communications, Signal Processing and Information Theory will be held.</w:t>
      </w:r>
    </w:p>
    <w:p w:rsidR="00370A16" w:rsidRDefault="00370A16" w:rsidP="00716CAE">
      <w:pPr>
        <w:rPr>
          <w:b/>
        </w:rPr>
      </w:pPr>
    </w:p>
    <w:p w:rsidR="00716CAE" w:rsidRDefault="00716CAE" w:rsidP="00716CAE">
      <w:pPr>
        <w:rPr>
          <w:b/>
        </w:rPr>
      </w:pPr>
      <w:r w:rsidRPr="00716CAE">
        <w:rPr>
          <w:b/>
        </w:rPr>
        <w:t>Refreshments</w:t>
      </w:r>
    </w:p>
    <w:p w:rsidR="00370A16" w:rsidRDefault="00370A16" w:rsidP="00716CAE">
      <w:pPr>
        <w:rPr>
          <w:b/>
        </w:rPr>
      </w:pPr>
    </w:p>
    <w:p w:rsidR="00370A16" w:rsidRDefault="00716CAE" w:rsidP="00716CAE">
      <w:pPr>
        <w:rPr>
          <w:b/>
        </w:rPr>
      </w:pPr>
      <w:r w:rsidRPr="00716CAE">
        <w:rPr>
          <w:b/>
        </w:rPr>
        <w:t>Guest Speaker</w:t>
      </w:r>
      <w:r w:rsidR="00370A16">
        <w:rPr>
          <w:b/>
        </w:rPr>
        <w:t xml:space="preserve"> Details</w:t>
      </w:r>
    </w:p>
    <w:p w:rsidR="00716CAE" w:rsidRDefault="00716CAE" w:rsidP="00716CAE">
      <w:r w:rsidRPr="00716CAE">
        <w:rPr>
          <w:b/>
        </w:rPr>
        <w:t xml:space="preserve"> </w:t>
      </w:r>
      <w:r w:rsidRPr="00716CAE">
        <w:rPr>
          <w:b/>
        </w:rPr>
        <w:t>Title:</w:t>
      </w:r>
      <w:r w:rsidR="00370A16">
        <w:rPr>
          <w:b/>
        </w:rPr>
        <w:t xml:space="preserve"> </w:t>
      </w:r>
      <w:r>
        <w:t xml:space="preserve">Next-generation radio </w:t>
      </w:r>
      <w:proofErr w:type="spellStart"/>
      <w:r>
        <w:t>interferometric</w:t>
      </w:r>
      <w:proofErr w:type="spellEnd"/>
      <w:r>
        <w:t xml:space="preserve"> imaging with compressive sensing</w:t>
      </w:r>
    </w:p>
    <w:p w:rsidR="00716CAE" w:rsidRPr="00716CAE" w:rsidRDefault="00716CAE" w:rsidP="00716CAE">
      <w:pPr>
        <w:rPr>
          <w:b/>
        </w:rPr>
      </w:pPr>
      <w:r w:rsidRPr="00716CAE">
        <w:rPr>
          <w:b/>
        </w:rPr>
        <w:t>Abstract:</w:t>
      </w:r>
    </w:p>
    <w:p w:rsidR="00716CAE" w:rsidRDefault="00716CAE" w:rsidP="00716CAE">
      <w:r>
        <w:t xml:space="preserve">We are about to enter a new era of radio astronomy with new radio </w:t>
      </w:r>
      <w:proofErr w:type="spellStart"/>
      <w:r>
        <w:t>interferometric</w:t>
      </w:r>
      <w:proofErr w:type="spellEnd"/>
      <w:r>
        <w:t xml:space="preserve"> telescopes under design and construction, such as the Square Kilometre Array (SKA). While such telescopes would provide many scientific opportunities, they must first overcome tremendous data processing challenges. Novel imaging algorithms will be required to overcome these challenges. The theory of compressive sensing is a recent, revolutionary development in the field of information theory, which goes beyond the standard </w:t>
      </w:r>
      <w:proofErr w:type="spellStart"/>
      <w:r>
        <w:t>Nyquist</w:t>
      </w:r>
      <w:proofErr w:type="spellEnd"/>
      <w:r>
        <w:t xml:space="preserve">-Shannon sampling theorem by exploiting the </w:t>
      </w:r>
      <w:proofErr w:type="spellStart"/>
      <w:r>
        <w:t>sparsity</w:t>
      </w:r>
      <w:proofErr w:type="spellEnd"/>
      <w:r>
        <w:t xml:space="preserve"> of natural images. Compressive sensing provides a powerful framework for solving linear inverse problems, such as recovering images from the incomplete Fourier measurements taken by radio </w:t>
      </w:r>
      <w:proofErr w:type="spellStart"/>
      <w:r>
        <w:t>interferometric</w:t>
      </w:r>
      <w:proofErr w:type="spellEnd"/>
      <w:r>
        <w:t xml:space="preserve"> telescopes.  I will present recent developments in compressive sensing techniques for radio </w:t>
      </w:r>
      <w:proofErr w:type="spellStart"/>
      <w:r>
        <w:t>interferometric</w:t>
      </w:r>
      <w:proofErr w:type="spellEnd"/>
      <w:r>
        <w:t xml:space="preserve"> imaging, which have shown a great deal of promise. These techniques promise improved image fidelity, flexibility and computation time over traditional approaches.  I will also present the recently released PURIFY code, an open source code for the application of these techniques to realistic radio </w:t>
      </w:r>
      <w:proofErr w:type="spellStart"/>
      <w:r>
        <w:t>interferometric</w:t>
      </w:r>
      <w:proofErr w:type="spellEnd"/>
      <w:r>
        <w:t xml:space="preserve"> data.</w:t>
      </w:r>
    </w:p>
    <w:p w:rsidR="00716CAE" w:rsidRPr="00716CAE" w:rsidRDefault="00716CAE" w:rsidP="00716CAE">
      <w:pPr>
        <w:rPr>
          <w:b/>
        </w:rPr>
      </w:pPr>
      <w:r w:rsidRPr="00716CAE">
        <w:rPr>
          <w:b/>
        </w:rPr>
        <w:t>Bio: </w:t>
      </w:r>
    </w:p>
    <w:p w:rsidR="00716CAE" w:rsidRDefault="00716CAE" w:rsidP="00716CAE">
      <w:r>
        <w:t xml:space="preserve">Jason McEwen is a lecturer in the </w:t>
      </w:r>
      <w:proofErr w:type="spellStart"/>
      <w:r>
        <w:t>Mullard</w:t>
      </w:r>
      <w:proofErr w:type="spellEnd"/>
      <w:r>
        <w:t xml:space="preserve"> Space Science Laboratory at University College London and a Core Team member of the European Space Agency Planck Surveyor satellite mission.  After graduating with a B.E. (</w:t>
      </w:r>
      <w:proofErr w:type="spellStart"/>
      <w:r>
        <w:t>Hons</w:t>
      </w:r>
      <w:proofErr w:type="spellEnd"/>
      <w:r>
        <w:t xml:space="preserve">) in Electrical and Electronic Engineering from the University of Canterbury in 2002, he completed a Ph.D. in Astrophysics at the University of Cambridge in 2006.  Following his Ph.D. he held a Research Fellowship at Clare College, Cambridge, before working as a Quantitative Analyst at Credit Suisse.  He then held a position as a Scientist at </w:t>
      </w:r>
      <w:proofErr w:type="spellStart"/>
      <w:r>
        <w:t>Ecole</w:t>
      </w:r>
      <w:proofErr w:type="spellEnd"/>
      <w:r>
        <w:t xml:space="preserve"> </w:t>
      </w:r>
      <w:proofErr w:type="spellStart"/>
      <w:r>
        <w:t>Polytechnique</w:t>
      </w:r>
      <w:proofErr w:type="spellEnd"/>
      <w:r>
        <w:t xml:space="preserve"> </w:t>
      </w:r>
      <w:proofErr w:type="spellStart"/>
      <w:r>
        <w:t>Federale</w:t>
      </w:r>
      <w:proofErr w:type="spellEnd"/>
      <w:r>
        <w:t xml:space="preserve"> de Lausanne, Switzerland, followed by a </w:t>
      </w:r>
      <w:proofErr w:type="spellStart"/>
      <w:r>
        <w:t>Leverhulme</w:t>
      </w:r>
      <w:proofErr w:type="spellEnd"/>
      <w:r>
        <w:t xml:space="preserve"> Trust Early Career Fellowship and then a Newton International Fellowship, both at University College London.  His research interests are focused on </w:t>
      </w:r>
      <w:proofErr w:type="spellStart"/>
      <w:r>
        <w:t>astroinformatics</w:t>
      </w:r>
      <w:proofErr w:type="spellEnd"/>
      <w:r>
        <w:t>, combing his interest in signal processing, including sampling theory, wavelet theory, compressed sensing and Bayesian statistics, with applications in cosmology and radio interferometry.</w:t>
      </w:r>
    </w:p>
    <w:p w:rsidR="00716CAE" w:rsidRPr="00716CAE" w:rsidRDefault="00716CAE" w:rsidP="00716CAE">
      <w:pPr>
        <w:rPr>
          <w:b/>
        </w:rPr>
      </w:pPr>
    </w:p>
    <w:sectPr w:rsidR="00716CAE" w:rsidRPr="00716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1F24"/>
    <w:multiLevelType w:val="hybridMultilevel"/>
    <w:tmpl w:val="ABFA3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54522"/>
    <w:multiLevelType w:val="hybridMultilevel"/>
    <w:tmpl w:val="BAF24D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9E"/>
    <w:rsid w:val="00002544"/>
    <w:rsid w:val="00017768"/>
    <w:rsid w:val="00030D5D"/>
    <w:rsid w:val="00034CDA"/>
    <w:rsid w:val="00037CAC"/>
    <w:rsid w:val="000963E4"/>
    <w:rsid w:val="000D53D8"/>
    <w:rsid w:val="00100F15"/>
    <w:rsid w:val="001174A1"/>
    <w:rsid w:val="00123508"/>
    <w:rsid w:val="001469AB"/>
    <w:rsid w:val="00151920"/>
    <w:rsid w:val="001636AF"/>
    <w:rsid w:val="0018504D"/>
    <w:rsid w:val="00192215"/>
    <w:rsid w:val="001A31F7"/>
    <w:rsid w:val="001A356E"/>
    <w:rsid w:val="001A7620"/>
    <w:rsid w:val="001B1C9A"/>
    <w:rsid w:val="001D0744"/>
    <w:rsid w:val="001E3267"/>
    <w:rsid w:val="001F217B"/>
    <w:rsid w:val="00225684"/>
    <w:rsid w:val="002339A8"/>
    <w:rsid w:val="00240FC8"/>
    <w:rsid w:val="00241214"/>
    <w:rsid w:val="00241E9D"/>
    <w:rsid w:val="00247235"/>
    <w:rsid w:val="0028091F"/>
    <w:rsid w:val="00286904"/>
    <w:rsid w:val="00294DDB"/>
    <w:rsid w:val="002E2230"/>
    <w:rsid w:val="002E2AB9"/>
    <w:rsid w:val="002F00AF"/>
    <w:rsid w:val="0030265C"/>
    <w:rsid w:val="00305E66"/>
    <w:rsid w:val="00315C49"/>
    <w:rsid w:val="00322B01"/>
    <w:rsid w:val="00337C5E"/>
    <w:rsid w:val="00344C91"/>
    <w:rsid w:val="00366F6E"/>
    <w:rsid w:val="00370A16"/>
    <w:rsid w:val="00371C09"/>
    <w:rsid w:val="00372E6C"/>
    <w:rsid w:val="00385B7D"/>
    <w:rsid w:val="003C3998"/>
    <w:rsid w:val="003D256B"/>
    <w:rsid w:val="003E4046"/>
    <w:rsid w:val="003F0035"/>
    <w:rsid w:val="003F30FE"/>
    <w:rsid w:val="003F5A78"/>
    <w:rsid w:val="003F71B3"/>
    <w:rsid w:val="004205D7"/>
    <w:rsid w:val="004356C5"/>
    <w:rsid w:val="00436A24"/>
    <w:rsid w:val="00437C8A"/>
    <w:rsid w:val="0044794D"/>
    <w:rsid w:val="00464AA4"/>
    <w:rsid w:val="00477635"/>
    <w:rsid w:val="00484B64"/>
    <w:rsid w:val="00486601"/>
    <w:rsid w:val="004C28E6"/>
    <w:rsid w:val="004C5455"/>
    <w:rsid w:val="004E71CD"/>
    <w:rsid w:val="004F1F1E"/>
    <w:rsid w:val="00500AE2"/>
    <w:rsid w:val="00502402"/>
    <w:rsid w:val="00512868"/>
    <w:rsid w:val="00514C26"/>
    <w:rsid w:val="005A5329"/>
    <w:rsid w:val="005A672B"/>
    <w:rsid w:val="005A77CF"/>
    <w:rsid w:val="005C13A6"/>
    <w:rsid w:val="005D1B4C"/>
    <w:rsid w:val="005D203B"/>
    <w:rsid w:val="005E1381"/>
    <w:rsid w:val="005E4AC6"/>
    <w:rsid w:val="005F33CE"/>
    <w:rsid w:val="006035FC"/>
    <w:rsid w:val="00620387"/>
    <w:rsid w:val="00635C3B"/>
    <w:rsid w:val="00682AB2"/>
    <w:rsid w:val="00684F75"/>
    <w:rsid w:val="006862CF"/>
    <w:rsid w:val="006955B3"/>
    <w:rsid w:val="00697D40"/>
    <w:rsid w:val="006A246A"/>
    <w:rsid w:val="006A653E"/>
    <w:rsid w:val="006A6978"/>
    <w:rsid w:val="006B2700"/>
    <w:rsid w:val="006B78C0"/>
    <w:rsid w:val="006C3213"/>
    <w:rsid w:val="006C531E"/>
    <w:rsid w:val="006D4F5C"/>
    <w:rsid w:val="006F14B5"/>
    <w:rsid w:val="006F249A"/>
    <w:rsid w:val="007111B2"/>
    <w:rsid w:val="00716CAE"/>
    <w:rsid w:val="00726436"/>
    <w:rsid w:val="00746156"/>
    <w:rsid w:val="00754372"/>
    <w:rsid w:val="00770754"/>
    <w:rsid w:val="007B3D64"/>
    <w:rsid w:val="007C4DA4"/>
    <w:rsid w:val="007E1EEA"/>
    <w:rsid w:val="007F449E"/>
    <w:rsid w:val="00822D94"/>
    <w:rsid w:val="00852C18"/>
    <w:rsid w:val="00856788"/>
    <w:rsid w:val="008972EF"/>
    <w:rsid w:val="008D2119"/>
    <w:rsid w:val="008E499B"/>
    <w:rsid w:val="008E6AF6"/>
    <w:rsid w:val="008F406D"/>
    <w:rsid w:val="008F5A67"/>
    <w:rsid w:val="00904F24"/>
    <w:rsid w:val="00910BAE"/>
    <w:rsid w:val="00912703"/>
    <w:rsid w:val="009131A6"/>
    <w:rsid w:val="009204CC"/>
    <w:rsid w:val="009231E3"/>
    <w:rsid w:val="0092653A"/>
    <w:rsid w:val="00930210"/>
    <w:rsid w:val="00936E3E"/>
    <w:rsid w:val="0095252F"/>
    <w:rsid w:val="00961DB7"/>
    <w:rsid w:val="00971F02"/>
    <w:rsid w:val="00981F72"/>
    <w:rsid w:val="00987FA4"/>
    <w:rsid w:val="009978FA"/>
    <w:rsid w:val="009A5557"/>
    <w:rsid w:val="009A5A55"/>
    <w:rsid w:val="009B2BED"/>
    <w:rsid w:val="009B31F6"/>
    <w:rsid w:val="009B3BCF"/>
    <w:rsid w:val="009B7430"/>
    <w:rsid w:val="009C0EB5"/>
    <w:rsid w:val="009F6F06"/>
    <w:rsid w:val="00A004AE"/>
    <w:rsid w:val="00A024F7"/>
    <w:rsid w:val="00A02548"/>
    <w:rsid w:val="00A07F71"/>
    <w:rsid w:val="00A3059F"/>
    <w:rsid w:val="00A66ACE"/>
    <w:rsid w:val="00A730B3"/>
    <w:rsid w:val="00A92CC8"/>
    <w:rsid w:val="00AB0030"/>
    <w:rsid w:val="00AC0577"/>
    <w:rsid w:val="00AF7EDE"/>
    <w:rsid w:val="00B051D9"/>
    <w:rsid w:val="00B07D57"/>
    <w:rsid w:val="00B13993"/>
    <w:rsid w:val="00B14874"/>
    <w:rsid w:val="00B177AD"/>
    <w:rsid w:val="00B2366E"/>
    <w:rsid w:val="00B3317B"/>
    <w:rsid w:val="00B91E5D"/>
    <w:rsid w:val="00B93E1B"/>
    <w:rsid w:val="00B96E69"/>
    <w:rsid w:val="00BA344E"/>
    <w:rsid w:val="00BA6F2A"/>
    <w:rsid w:val="00BB0696"/>
    <w:rsid w:val="00BB4E09"/>
    <w:rsid w:val="00BB584F"/>
    <w:rsid w:val="00BC78D5"/>
    <w:rsid w:val="00BE33B0"/>
    <w:rsid w:val="00BE61B7"/>
    <w:rsid w:val="00BF4134"/>
    <w:rsid w:val="00BF68C2"/>
    <w:rsid w:val="00C1070A"/>
    <w:rsid w:val="00C21518"/>
    <w:rsid w:val="00C35BA5"/>
    <w:rsid w:val="00C51580"/>
    <w:rsid w:val="00C72A9B"/>
    <w:rsid w:val="00C80874"/>
    <w:rsid w:val="00C82BDE"/>
    <w:rsid w:val="00CC3867"/>
    <w:rsid w:val="00CD04D5"/>
    <w:rsid w:val="00CD2411"/>
    <w:rsid w:val="00CE0C9E"/>
    <w:rsid w:val="00CF22B8"/>
    <w:rsid w:val="00CF2C2C"/>
    <w:rsid w:val="00CF361B"/>
    <w:rsid w:val="00CF4AC0"/>
    <w:rsid w:val="00D06E0E"/>
    <w:rsid w:val="00D07F02"/>
    <w:rsid w:val="00D17045"/>
    <w:rsid w:val="00D27C96"/>
    <w:rsid w:val="00D430C1"/>
    <w:rsid w:val="00D61E1B"/>
    <w:rsid w:val="00D70215"/>
    <w:rsid w:val="00DA6D8E"/>
    <w:rsid w:val="00DB1F9D"/>
    <w:rsid w:val="00DC2EC1"/>
    <w:rsid w:val="00DC6F99"/>
    <w:rsid w:val="00DE1495"/>
    <w:rsid w:val="00DE3DBB"/>
    <w:rsid w:val="00DF4A32"/>
    <w:rsid w:val="00E02C09"/>
    <w:rsid w:val="00E24997"/>
    <w:rsid w:val="00E3003C"/>
    <w:rsid w:val="00E47C6E"/>
    <w:rsid w:val="00E47D43"/>
    <w:rsid w:val="00E704D0"/>
    <w:rsid w:val="00E76402"/>
    <w:rsid w:val="00EB048B"/>
    <w:rsid w:val="00EE44DC"/>
    <w:rsid w:val="00F0041C"/>
    <w:rsid w:val="00F06A7B"/>
    <w:rsid w:val="00F12F4C"/>
    <w:rsid w:val="00F17401"/>
    <w:rsid w:val="00F23C44"/>
    <w:rsid w:val="00F4018E"/>
    <w:rsid w:val="00F45796"/>
    <w:rsid w:val="00F5045D"/>
    <w:rsid w:val="00F50CA9"/>
    <w:rsid w:val="00F67A92"/>
    <w:rsid w:val="00F77FDD"/>
    <w:rsid w:val="00F8418D"/>
    <w:rsid w:val="00F971EA"/>
    <w:rsid w:val="00FA7813"/>
    <w:rsid w:val="00FE2DF7"/>
    <w:rsid w:val="00FF2FB3"/>
    <w:rsid w:val="00FF42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0C9E"/>
    <w:pPr>
      <w:ind w:left="720"/>
      <w:contextualSpacing/>
    </w:pPr>
  </w:style>
  <w:style w:type="paragraph" w:styleId="NoSpacing">
    <w:name w:val="No Spacing"/>
    <w:uiPriority w:val="1"/>
    <w:qFormat/>
    <w:rsid w:val="009231E3"/>
    <w:pPr>
      <w:spacing w:after="0" w:line="240" w:lineRule="auto"/>
    </w:pPr>
  </w:style>
  <w:style w:type="paragraph" w:styleId="PlainText">
    <w:name w:val="Plain Text"/>
    <w:basedOn w:val="Normal"/>
    <w:link w:val="PlainTextChar"/>
    <w:uiPriority w:val="99"/>
    <w:semiHidden/>
    <w:unhideWhenUsed/>
    <w:rsid w:val="00370A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0A1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C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9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E0C9E"/>
    <w:pPr>
      <w:ind w:left="720"/>
      <w:contextualSpacing/>
    </w:pPr>
  </w:style>
  <w:style w:type="paragraph" w:styleId="NoSpacing">
    <w:name w:val="No Spacing"/>
    <w:uiPriority w:val="1"/>
    <w:qFormat/>
    <w:rsid w:val="009231E3"/>
    <w:pPr>
      <w:spacing w:after="0" w:line="240" w:lineRule="auto"/>
    </w:pPr>
  </w:style>
  <w:style w:type="paragraph" w:styleId="PlainText">
    <w:name w:val="Plain Text"/>
    <w:basedOn w:val="Normal"/>
    <w:link w:val="PlainTextChar"/>
    <w:uiPriority w:val="99"/>
    <w:semiHidden/>
    <w:unhideWhenUsed/>
    <w:rsid w:val="00370A1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70A1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7813">
      <w:bodyDiv w:val="1"/>
      <w:marLeft w:val="0"/>
      <w:marRight w:val="0"/>
      <w:marTop w:val="0"/>
      <w:marBottom w:val="0"/>
      <w:divBdr>
        <w:top w:val="none" w:sz="0" w:space="0" w:color="auto"/>
        <w:left w:val="none" w:sz="0" w:space="0" w:color="auto"/>
        <w:bottom w:val="none" w:sz="0" w:space="0" w:color="auto"/>
        <w:right w:val="none" w:sz="0" w:space="0" w:color="auto"/>
      </w:divBdr>
    </w:div>
    <w:div w:id="890385434">
      <w:bodyDiv w:val="1"/>
      <w:marLeft w:val="0"/>
      <w:marRight w:val="0"/>
      <w:marTop w:val="0"/>
      <w:marBottom w:val="0"/>
      <w:divBdr>
        <w:top w:val="none" w:sz="0" w:space="0" w:color="auto"/>
        <w:left w:val="none" w:sz="0" w:space="0" w:color="auto"/>
        <w:bottom w:val="none" w:sz="0" w:space="0" w:color="auto"/>
        <w:right w:val="none" w:sz="0" w:space="0" w:color="auto"/>
      </w:divBdr>
    </w:div>
    <w:div w:id="178862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Milner</dc:creator>
  <cp:lastModifiedBy>Murray Milner</cp:lastModifiedBy>
  <cp:revision>4</cp:revision>
  <dcterms:created xsi:type="dcterms:W3CDTF">2013-11-15T04:40:00Z</dcterms:created>
  <dcterms:modified xsi:type="dcterms:W3CDTF">2013-11-15T04:45:00Z</dcterms:modified>
</cp:coreProperties>
</file>