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BF73D" w14:textId="19F68019" w:rsidR="00AD13BA" w:rsidRPr="00E85BDA" w:rsidRDefault="00AD13BA" w:rsidP="00E85A3F">
      <w:pPr>
        <w:jc w:val="center"/>
        <w:rPr>
          <w:rFonts w:ascii="Times New Roman" w:hAnsi="Times New Roman" w:cs="Times New Roman"/>
          <w:b/>
          <w:bCs/>
          <w:sz w:val="24"/>
          <w:szCs w:val="24"/>
          <w:lang w:val="es-EC"/>
        </w:rPr>
      </w:pPr>
      <w:r w:rsidRPr="00E85BDA">
        <w:rPr>
          <w:rFonts w:ascii="Times New Roman" w:hAnsi="Times New Roman" w:cs="Times New Roman"/>
          <w:b/>
          <w:bCs/>
          <w:sz w:val="24"/>
          <w:szCs w:val="24"/>
          <w:lang w:val="es-EC"/>
        </w:rPr>
        <w:t>Minuta de Reunión</w:t>
      </w:r>
      <w:r w:rsidR="00D409D4">
        <w:rPr>
          <w:rFonts w:ascii="Times New Roman" w:hAnsi="Times New Roman" w:cs="Times New Roman"/>
          <w:b/>
          <w:bCs/>
          <w:sz w:val="24"/>
          <w:szCs w:val="24"/>
          <w:lang w:val="es-EC"/>
        </w:rPr>
        <w:t xml:space="preserve"> Mensual</w:t>
      </w:r>
      <w:bookmarkStart w:id="0" w:name="_GoBack"/>
      <w:bookmarkEnd w:id="0"/>
    </w:p>
    <w:tbl>
      <w:tblPr>
        <w:tblW w:w="8775" w:type="dxa"/>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Layout w:type="fixed"/>
        <w:tblCellMar>
          <w:left w:w="70" w:type="dxa"/>
          <w:right w:w="70" w:type="dxa"/>
        </w:tblCellMar>
        <w:tblLook w:val="04A0" w:firstRow="1" w:lastRow="0" w:firstColumn="1" w:lastColumn="0" w:noHBand="0" w:noVBand="1"/>
      </w:tblPr>
      <w:tblGrid>
        <w:gridCol w:w="1463"/>
        <w:gridCol w:w="732"/>
        <w:gridCol w:w="737"/>
        <w:gridCol w:w="737"/>
        <w:gridCol w:w="737"/>
        <w:gridCol w:w="737"/>
        <w:gridCol w:w="1417"/>
        <w:gridCol w:w="737"/>
        <w:gridCol w:w="737"/>
        <w:gridCol w:w="741"/>
      </w:tblGrid>
      <w:tr w:rsidR="00AD13BA" w:rsidRPr="00E85BDA" w14:paraId="0E7085D5" w14:textId="77777777" w:rsidTr="00D83D54">
        <w:trPr>
          <w:trHeight w:val="397"/>
        </w:trPr>
        <w:tc>
          <w:tcPr>
            <w:tcW w:w="1463" w:type="dxa"/>
            <w:shd w:val="clear" w:color="auto" w:fill="auto"/>
            <w:noWrap/>
            <w:vAlign w:val="center"/>
            <w:hideMark/>
          </w:tcPr>
          <w:p w14:paraId="1EC89AE1" w14:textId="77777777" w:rsidR="00AD13BA" w:rsidRPr="001F092E" w:rsidRDefault="00AD13BA" w:rsidP="00D83D54">
            <w:pPr>
              <w:spacing w:after="0" w:line="240" w:lineRule="auto"/>
              <w:rPr>
                <w:rFonts w:ascii="Times New Roman" w:eastAsia="Times New Roman" w:hAnsi="Times New Roman" w:cs="Times New Roman"/>
                <w:b/>
                <w:bCs/>
                <w:color w:val="000000"/>
                <w:lang w:val="es-EC" w:eastAsia="es-ES"/>
              </w:rPr>
            </w:pPr>
            <w:r w:rsidRPr="001F092E">
              <w:rPr>
                <w:rFonts w:ascii="Times New Roman" w:eastAsia="Times New Roman" w:hAnsi="Times New Roman" w:cs="Times New Roman"/>
                <w:b/>
                <w:bCs/>
                <w:color w:val="000000"/>
                <w:lang w:val="es-EC" w:eastAsia="es-ES"/>
              </w:rPr>
              <w:t>Organizador</w:t>
            </w:r>
            <w:r w:rsidRPr="00E85BDA">
              <w:rPr>
                <w:rFonts w:ascii="Times New Roman" w:eastAsia="Times New Roman" w:hAnsi="Times New Roman" w:cs="Times New Roman"/>
                <w:b/>
                <w:bCs/>
                <w:color w:val="000000"/>
                <w:lang w:val="es-EC" w:eastAsia="es-ES"/>
              </w:rPr>
              <w:t>:</w:t>
            </w:r>
          </w:p>
        </w:tc>
        <w:tc>
          <w:tcPr>
            <w:tcW w:w="7312" w:type="dxa"/>
            <w:gridSpan w:val="9"/>
            <w:shd w:val="clear" w:color="auto" w:fill="auto"/>
            <w:noWrap/>
            <w:vAlign w:val="center"/>
            <w:hideMark/>
          </w:tcPr>
          <w:p w14:paraId="10EA7AAA" w14:textId="6DD35BFE" w:rsidR="00AD13BA" w:rsidRPr="001F092E" w:rsidRDefault="000F3E73" w:rsidP="00D83D54">
            <w:pPr>
              <w:spacing w:after="0" w:line="240" w:lineRule="auto"/>
              <w:jc w:val="center"/>
              <w:rPr>
                <w:rFonts w:ascii="Times New Roman" w:eastAsia="Times New Roman" w:hAnsi="Times New Roman" w:cs="Times New Roman"/>
                <w:color w:val="000000"/>
                <w:lang w:val="es-EC" w:eastAsia="es-ES"/>
              </w:rPr>
            </w:pPr>
            <w:proofErr w:type="spellStart"/>
            <w:r w:rsidRPr="000F3E73">
              <w:rPr>
                <w:rFonts w:ascii="Times New Roman" w:eastAsia="Times New Roman" w:hAnsi="Times New Roman" w:cs="Times New Roman"/>
                <w:color w:val="000000"/>
                <w:lang w:val="es-EC" w:eastAsia="es-ES"/>
              </w:rPr>
              <w:t>Elodie</w:t>
            </w:r>
            <w:proofErr w:type="spellEnd"/>
            <w:r w:rsidRPr="000F3E73">
              <w:rPr>
                <w:rFonts w:ascii="Times New Roman" w:eastAsia="Times New Roman" w:hAnsi="Times New Roman" w:cs="Times New Roman"/>
                <w:color w:val="000000"/>
                <w:lang w:val="es-EC" w:eastAsia="es-ES"/>
              </w:rPr>
              <w:t xml:space="preserve"> Claire</w:t>
            </w:r>
            <w:r w:rsidR="00AD13BA" w:rsidRPr="001F092E">
              <w:rPr>
                <w:rFonts w:ascii="Times New Roman" w:eastAsia="Times New Roman" w:hAnsi="Times New Roman" w:cs="Times New Roman"/>
                <w:color w:val="000000"/>
                <w:lang w:val="es-EC" w:eastAsia="es-ES"/>
              </w:rPr>
              <w:t> </w:t>
            </w:r>
          </w:p>
        </w:tc>
      </w:tr>
      <w:tr w:rsidR="00AD13BA" w:rsidRPr="00E85BDA" w14:paraId="0900C8B4" w14:textId="77777777" w:rsidTr="00D83D54">
        <w:trPr>
          <w:trHeight w:val="397"/>
        </w:trPr>
        <w:tc>
          <w:tcPr>
            <w:tcW w:w="1463" w:type="dxa"/>
            <w:shd w:val="clear" w:color="auto" w:fill="auto"/>
            <w:noWrap/>
            <w:vAlign w:val="center"/>
            <w:hideMark/>
          </w:tcPr>
          <w:p w14:paraId="0DCAE717" w14:textId="77777777" w:rsidR="00AD13BA" w:rsidRPr="001F092E" w:rsidRDefault="00AD13BA" w:rsidP="00D83D54">
            <w:pPr>
              <w:spacing w:after="0" w:line="240" w:lineRule="auto"/>
              <w:rPr>
                <w:rFonts w:ascii="Times New Roman" w:eastAsia="Times New Roman" w:hAnsi="Times New Roman" w:cs="Times New Roman"/>
                <w:b/>
                <w:bCs/>
                <w:color w:val="000000"/>
                <w:lang w:val="es-EC" w:eastAsia="es-ES"/>
              </w:rPr>
            </w:pPr>
            <w:r w:rsidRPr="001F092E">
              <w:rPr>
                <w:rFonts w:ascii="Times New Roman" w:eastAsia="Times New Roman" w:hAnsi="Times New Roman" w:cs="Times New Roman"/>
                <w:b/>
                <w:bCs/>
                <w:color w:val="000000"/>
                <w:lang w:val="es-EC" w:eastAsia="es-ES"/>
              </w:rPr>
              <w:t>Fecha:</w:t>
            </w:r>
          </w:p>
        </w:tc>
        <w:tc>
          <w:tcPr>
            <w:tcW w:w="732" w:type="dxa"/>
            <w:shd w:val="clear" w:color="auto" w:fill="auto"/>
            <w:noWrap/>
            <w:vAlign w:val="center"/>
            <w:hideMark/>
          </w:tcPr>
          <w:p w14:paraId="3C10255D" w14:textId="2B22028C" w:rsidR="00AD13BA" w:rsidRPr="000F3E73" w:rsidRDefault="00D86301" w:rsidP="00D83D54">
            <w:pPr>
              <w:spacing w:after="0" w:line="240" w:lineRule="auto"/>
              <w:jc w:val="center"/>
              <w:rPr>
                <w:rFonts w:ascii="Times New Roman" w:eastAsia="Times New Roman" w:hAnsi="Times New Roman" w:cs="Times New Roman"/>
                <w:lang w:val="es-EC" w:eastAsia="es-ES"/>
              </w:rPr>
            </w:pPr>
            <w:r>
              <w:rPr>
                <w:rFonts w:ascii="Times New Roman" w:eastAsia="Times New Roman" w:hAnsi="Times New Roman" w:cs="Times New Roman"/>
                <w:lang w:val="es-EC" w:eastAsia="es-ES"/>
              </w:rPr>
              <w:t>6</w:t>
            </w:r>
          </w:p>
        </w:tc>
        <w:tc>
          <w:tcPr>
            <w:tcW w:w="737" w:type="dxa"/>
            <w:shd w:val="clear" w:color="auto" w:fill="auto"/>
            <w:noWrap/>
            <w:vAlign w:val="center"/>
            <w:hideMark/>
          </w:tcPr>
          <w:p w14:paraId="5276299D" w14:textId="79044864" w:rsidR="00AD13BA" w:rsidRPr="000F3E73" w:rsidRDefault="00320A9E" w:rsidP="00D83D54">
            <w:pPr>
              <w:spacing w:after="0" w:line="240" w:lineRule="auto"/>
              <w:jc w:val="center"/>
              <w:rPr>
                <w:rFonts w:ascii="Times New Roman" w:eastAsia="Times New Roman" w:hAnsi="Times New Roman" w:cs="Times New Roman"/>
                <w:lang w:val="es-EC" w:eastAsia="es-ES"/>
              </w:rPr>
            </w:pPr>
            <w:r>
              <w:rPr>
                <w:rFonts w:ascii="Times New Roman" w:eastAsia="Times New Roman" w:hAnsi="Times New Roman" w:cs="Times New Roman"/>
                <w:lang w:val="es-EC" w:eastAsia="es-ES"/>
              </w:rPr>
              <w:t>2</w:t>
            </w:r>
          </w:p>
        </w:tc>
        <w:tc>
          <w:tcPr>
            <w:tcW w:w="737" w:type="dxa"/>
            <w:shd w:val="clear" w:color="auto" w:fill="auto"/>
            <w:noWrap/>
            <w:vAlign w:val="center"/>
            <w:hideMark/>
          </w:tcPr>
          <w:p w14:paraId="1A275B28" w14:textId="2FF32B9B" w:rsidR="00AD13BA" w:rsidRPr="000F3E73" w:rsidRDefault="000F3E73" w:rsidP="00D83D54">
            <w:pPr>
              <w:spacing w:after="0" w:line="240" w:lineRule="auto"/>
              <w:jc w:val="center"/>
              <w:rPr>
                <w:rFonts w:ascii="Times New Roman" w:eastAsia="Times New Roman" w:hAnsi="Times New Roman" w:cs="Times New Roman"/>
                <w:lang w:val="es-EC" w:eastAsia="es-ES"/>
              </w:rPr>
            </w:pPr>
            <w:r w:rsidRPr="000F3E73">
              <w:rPr>
                <w:rFonts w:ascii="Times New Roman" w:eastAsia="Times New Roman" w:hAnsi="Times New Roman" w:cs="Times New Roman"/>
                <w:lang w:val="es-EC" w:eastAsia="es-ES"/>
              </w:rPr>
              <w:t>2024</w:t>
            </w:r>
          </w:p>
        </w:tc>
        <w:tc>
          <w:tcPr>
            <w:tcW w:w="737" w:type="dxa"/>
            <w:shd w:val="clear" w:color="auto" w:fill="auto"/>
            <w:noWrap/>
            <w:vAlign w:val="center"/>
            <w:hideMark/>
          </w:tcPr>
          <w:p w14:paraId="72E0CF51" w14:textId="77777777" w:rsidR="00AD13BA" w:rsidRPr="001F092E" w:rsidRDefault="00AD13BA" w:rsidP="00D83D54">
            <w:pPr>
              <w:spacing w:after="0" w:line="240" w:lineRule="auto"/>
              <w:rPr>
                <w:rFonts w:ascii="Times New Roman" w:eastAsia="Times New Roman" w:hAnsi="Times New Roman" w:cs="Times New Roman"/>
                <w:b/>
                <w:bCs/>
                <w:color w:val="000000"/>
                <w:lang w:val="es-EC" w:eastAsia="es-ES"/>
              </w:rPr>
            </w:pPr>
            <w:r>
              <w:rPr>
                <w:rFonts w:ascii="Times New Roman" w:eastAsia="Times New Roman" w:hAnsi="Times New Roman" w:cs="Times New Roman"/>
                <w:b/>
                <w:bCs/>
                <w:color w:val="000000"/>
                <w:lang w:val="es-EC" w:eastAsia="es-ES"/>
              </w:rPr>
              <w:t>Hora</w:t>
            </w:r>
            <w:r w:rsidRPr="001F092E">
              <w:rPr>
                <w:rFonts w:ascii="Times New Roman" w:eastAsia="Times New Roman" w:hAnsi="Times New Roman" w:cs="Times New Roman"/>
                <w:b/>
                <w:bCs/>
                <w:color w:val="000000"/>
                <w:lang w:val="es-EC" w:eastAsia="es-ES"/>
              </w:rPr>
              <w:t>:</w:t>
            </w:r>
          </w:p>
        </w:tc>
        <w:tc>
          <w:tcPr>
            <w:tcW w:w="737" w:type="dxa"/>
            <w:shd w:val="clear" w:color="auto" w:fill="auto"/>
            <w:noWrap/>
            <w:vAlign w:val="center"/>
            <w:hideMark/>
          </w:tcPr>
          <w:p w14:paraId="357E42B3" w14:textId="3246FF76" w:rsidR="00AD13BA" w:rsidRPr="001F092E" w:rsidRDefault="00AD13BA" w:rsidP="00D86301">
            <w:pPr>
              <w:spacing w:after="0" w:line="240" w:lineRule="auto"/>
              <w:rPr>
                <w:rFonts w:ascii="Times New Roman" w:eastAsia="Times New Roman" w:hAnsi="Times New Roman" w:cs="Times New Roman"/>
                <w:color w:val="000000"/>
                <w:lang w:val="es-EC" w:eastAsia="es-ES"/>
              </w:rPr>
            </w:pPr>
            <w:r w:rsidRPr="001F092E">
              <w:rPr>
                <w:rFonts w:ascii="Times New Roman" w:eastAsia="Times New Roman" w:hAnsi="Times New Roman" w:cs="Times New Roman"/>
                <w:color w:val="000000"/>
                <w:lang w:val="es-EC" w:eastAsia="es-ES"/>
              </w:rPr>
              <w:t> </w:t>
            </w:r>
            <w:r w:rsidR="000F3E73">
              <w:rPr>
                <w:rFonts w:ascii="Times New Roman" w:eastAsia="Times New Roman" w:hAnsi="Times New Roman" w:cs="Times New Roman"/>
                <w:color w:val="000000"/>
                <w:lang w:val="es-EC" w:eastAsia="es-ES"/>
              </w:rPr>
              <w:t>17:</w:t>
            </w:r>
            <w:r w:rsidR="00D86301">
              <w:rPr>
                <w:rFonts w:ascii="Times New Roman" w:eastAsia="Times New Roman" w:hAnsi="Times New Roman" w:cs="Times New Roman"/>
                <w:color w:val="000000"/>
                <w:lang w:val="es-EC" w:eastAsia="es-ES"/>
              </w:rPr>
              <w:t>15</w:t>
            </w:r>
          </w:p>
        </w:tc>
        <w:tc>
          <w:tcPr>
            <w:tcW w:w="1417" w:type="dxa"/>
            <w:shd w:val="clear" w:color="auto" w:fill="auto"/>
            <w:vAlign w:val="center"/>
          </w:tcPr>
          <w:p w14:paraId="47D192A3" w14:textId="77777777" w:rsidR="00AD13BA" w:rsidRPr="00B818D8" w:rsidRDefault="00AD13BA" w:rsidP="00D83D54">
            <w:pPr>
              <w:spacing w:after="0" w:line="240" w:lineRule="auto"/>
              <w:rPr>
                <w:rFonts w:ascii="Times New Roman" w:eastAsia="Times New Roman" w:hAnsi="Times New Roman" w:cs="Times New Roman"/>
                <w:b/>
                <w:bCs/>
                <w:color w:val="000000"/>
                <w:lang w:val="es-EC" w:eastAsia="es-ES"/>
              </w:rPr>
            </w:pPr>
            <w:r>
              <w:rPr>
                <w:rFonts w:ascii="Times New Roman" w:eastAsia="Times New Roman" w:hAnsi="Times New Roman" w:cs="Times New Roman"/>
                <w:b/>
                <w:bCs/>
                <w:color w:val="000000"/>
                <w:lang w:val="es-EC" w:eastAsia="es-ES"/>
              </w:rPr>
              <w:t>Lugar:</w:t>
            </w:r>
          </w:p>
        </w:tc>
        <w:tc>
          <w:tcPr>
            <w:tcW w:w="2215" w:type="dxa"/>
            <w:gridSpan w:val="3"/>
            <w:shd w:val="clear" w:color="auto" w:fill="auto"/>
            <w:vAlign w:val="center"/>
          </w:tcPr>
          <w:p w14:paraId="4DF3473D" w14:textId="6CCEF185" w:rsidR="00AD13BA" w:rsidRPr="001F092E" w:rsidRDefault="00244F8C" w:rsidP="00D83D54">
            <w:pPr>
              <w:spacing w:after="0" w:line="240" w:lineRule="auto"/>
              <w:jc w:val="center"/>
              <w:rPr>
                <w:rFonts w:ascii="Times New Roman" w:eastAsia="Times New Roman" w:hAnsi="Times New Roman" w:cs="Times New Roman"/>
                <w:color w:val="000000"/>
                <w:lang w:val="es-EC" w:eastAsia="es-ES"/>
              </w:rPr>
            </w:pPr>
            <w:r>
              <w:rPr>
                <w:rFonts w:ascii="Times New Roman" w:eastAsia="Times New Roman" w:hAnsi="Times New Roman" w:cs="Times New Roman"/>
                <w:color w:val="000000"/>
                <w:lang w:val="es-EC" w:eastAsia="es-ES"/>
              </w:rPr>
              <w:t>Querétaro</w:t>
            </w:r>
          </w:p>
        </w:tc>
      </w:tr>
      <w:tr w:rsidR="00AD13BA" w:rsidRPr="00E85BDA" w14:paraId="597E07ED" w14:textId="77777777" w:rsidTr="00D83D54">
        <w:trPr>
          <w:trHeight w:val="397"/>
        </w:trPr>
        <w:tc>
          <w:tcPr>
            <w:tcW w:w="1463" w:type="dxa"/>
            <w:shd w:val="clear" w:color="auto" w:fill="auto"/>
            <w:noWrap/>
            <w:vAlign w:val="center"/>
            <w:hideMark/>
          </w:tcPr>
          <w:p w14:paraId="7E205730" w14:textId="77777777" w:rsidR="00AD13BA" w:rsidRPr="001F092E" w:rsidRDefault="00AD13BA" w:rsidP="00D83D54">
            <w:pPr>
              <w:spacing w:after="0" w:line="240" w:lineRule="auto"/>
              <w:rPr>
                <w:rFonts w:ascii="Times New Roman" w:eastAsia="Times New Roman" w:hAnsi="Times New Roman" w:cs="Times New Roman"/>
                <w:b/>
                <w:bCs/>
                <w:color w:val="000000"/>
                <w:lang w:val="es-EC" w:eastAsia="es-ES"/>
              </w:rPr>
            </w:pPr>
            <w:r w:rsidRPr="001F092E">
              <w:rPr>
                <w:rFonts w:ascii="Times New Roman" w:eastAsia="Times New Roman" w:hAnsi="Times New Roman" w:cs="Times New Roman"/>
                <w:b/>
                <w:bCs/>
                <w:color w:val="000000"/>
                <w:lang w:val="es-EC" w:eastAsia="es-ES"/>
              </w:rPr>
              <w:t>N° Reunión:</w:t>
            </w:r>
          </w:p>
        </w:tc>
        <w:tc>
          <w:tcPr>
            <w:tcW w:w="732" w:type="dxa"/>
            <w:shd w:val="clear" w:color="auto" w:fill="auto"/>
            <w:noWrap/>
            <w:vAlign w:val="center"/>
            <w:hideMark/>
          </w:tcPr>
          <w:p w14:paraId="39BDB650" w14:textId="7DA91039" w:rsidR="00AD13BA" w:rsidRPr="001F092E" w:rsidRDefault="00AD13BA" w:rsidP="008D1A24">
            <w:pPr>
              <w:spacing w:after="0" w:line="240" w:lineRule="auto"/>
              <w:jc w:val="center"/>
              <w:rPr>
                <w:rFonts w:ascii="Times New Roman" w:eastAsia="Times New Roman" w:hAnsi="Times New Roman" w:cs="Times New Roman"/>
                <w:color w:val="000000"/>
                <w:lang w:val="es-EC" w:eastAsia="es-ES"/>
              </w:rPr>
            </w:pPr>
            <w:r w:rsidRPr="001F092E">
              <w:rPr>
                <w:rFonts w:ascii="Times New Roman" w:eastAsia="Times New Roman" w:hAnsi="Times New Roman" w:cs="Times New Roman"/>
                <w:color w:val="000000"/>
                <w:lang w:val="es-EC" w:eastAsia="es-ES"/>
              </w:rPr>
              <w:t> </w:t>
            </w:r>
            <w:r w:rsidR="00320A9E">
              <w:rPr>
                <w:rFonts w:ascii="Times New Roman" w:eastAsia="Times New Roman" w:hAnsi="Times New Roman" w:cs="Times New Roman"/>
                <w:color w:val="000000"/>
                <w:lang w:val="es-EC" w:eastAsia="es-ES"/>
              </w:rPr>
              <w:t>1</w:t>
            </w:r>
          </w:p>
        </w:tc>
        <w:tc>
          <w:tcPr>
            <w:tcW w:w="1474" w:type="dxa"/>
            <w:gridSpan w:val="2"/>
            <w:shd w:val="clear" w:color="auto" w:fill="auto"/>
            <w:noWrap/>
            <w:vAlign w:val="center"/>
            <w:hideMark/>
          </w:tcPr>
          <w:p w14:paraId="3E07E7DD" w14:textId="77777777" w:rsidR="00AD13BA" w:rsidRPr="001F092E" w:rsidRDefault="00AD13BA" w:rsidP="00D83D54">
            <w:pPr>
              <w:spacing w:after="0" w:line="240" w:lineRule="auto"/>
              <w:rPr>
                <w:rFonts w:ascii="Times New Roman" w:eastAsia="Times New Roman" w:hAnsi="Times New Roman" w:cs="Times New Roman"/>
                <w:b/>
                <w:bCs/>
                <w:color w:val="000000"/>
                <w:lang w:val="es-EC" w:eastAsia="es-ES"/>
              </w:rPr>
            </w:pPr>
            <w:r w:rsidRPr="001F092E">
              <w:rPr>
                <w:rFonts w:ascii="Times New Roman" w:eastAsia="Times New Roman" w:hAnsi="Times New Roman" w:cs="Times New Roman"/>
                <w:b/>
                <w:bCs/>
                <w:color w:val="000000"/>
                <w:lang w:val="es-EC" w:eastAsia="es-ES"/>
              </w:rPr>
              <w:t xml:space="preserve">N° Asistentes: </w:t>
            </w:r>
          </w:p>
        </w:tc>
        <w:tc>
          <w:tcPr>
            <w:tcW w:w="737" w:type="dxa"/>
            <w:shd w:val="clear" w:color="auto" w:fill="auto"/>
            <w:noWrap/>
            <w:vAlign w:val="center"/>
            <w:hideMark/>
          </w:tcPr>
          <w:p w14:paraId="5056EA18" w14:textId="0B9FB5EA" w:rsidR="00AD13BA" w:rsidRPr="00E85BDA" w:rsidRDefault="00320A9E" w:rsidP="00D83D54">
            <w:pPr>
              <w:spacing w:after="0" w:line="240" w:lineRule="auto"/>
              <w:jc w:val="center"/>
              <w:rPr>
                <w:rFonts w:ascii="Times New Roman" w:eastAsia="Times New Roman" w:hAnsi="Times New Roman" w:cs="Times New Roman"/>
                <w:color w:val="000000"/>
                <w:lang w:val="es-EC" w:eastAsia="es-ES"/>
              </w:rPr>
            </w:pPr>
            <w:r>
              <w:rPr>
                <w:rFonts w:ascii="Times New Roman" w:eastAsia="Times New Roman" w:hAnsi="Times New Roman" w:cs="Times New Roman"/>
                <w:color w:val="000000"/>
                <w:lang w:val="es-EC" w:eastAsia="es-ES"/>
              </w:rPr>
              <w:t>6</w:t>
            </w:r>
          </w:p>
        </w:tc>
        <w:tc>
          <w:tcPr>
            <w:tcW w:w="2154" w:type="dxa"/>
            <w:gridSpan w:val="2"/>
            <w:shd w:val="clear" w:color="auto" w:fill="auto"/>
            <w:vAlign w:val="center"/>
          </w:tcPr>
          <w:p w14:paraId="315F6845" w14:textId="77777777" w:rsidR="00AD13BA" w:rsidRPr="00E85BDA" w:rsidRDefault="00AD13BA" w:rsidP="00D83D54">
            <w:pPr>
              <w:spacing w:after="0" w:line="240" w:lineRule="auto"/>
              <w:rPr>
                <w:rFonts w:ascii="Times New Roman" w:eastAsia="Times New Roman" w:hAnsi="Times New Roman" w:cs="Times New Roman"/>
                <w:b/>
                <w:bCs/>
                <w:color w:val="000000"/>
                <w:lang w:val="es-EC" w:eastAsia="es-ES"/>
              </w:rPr>
            </w:pPr>
            <w:r w:rsidRPr="00E85BDA">
              <w:rPr>
                <w:rFonts w:ascii="Times New Roman" w:eastAsia="Times New Roman" w:hAnsi="Times New Roman" w:cs="Times New Roman"/>
                <w:b/>
                <w:bCs/>
                <w:color w:val="000000"/>
                <w:lang w:val="es-EC" w:eastAsia="es-ES"/>
              </w:rPr>
              <w:t>Próxima Reunión:</w:t>
            </w:r>
          </w:p>
        </w:tc>
        <w:tc>
          <w:tcPr>
            <w:tcW w:w="737" w:type="dxa"/>
            <w:shd w:val="clear" w:color="auto" w:fill="auto"/>
            <w:vAlign w:val="center"/>
          </w:tcPr>
          <w:p w14:paraId="342FF8D5" w14:textId="34B2AE31" w:rsidR="00AD13BA" w:rsidRPr="000F3E73" w:rsidRDefault="008D1A24" w:rsidP="00D83D54">
            <w:pPr>
              <w:spacing w:after="0" w:line="240" w:lineRule="auto"/>
              <w:jc w:val="center"/>
              <w:rPr>
                <w:rFonts w:ascii="Times New Roman" w:eastAsia="Times New Roman" w:hAnsi="Times New Roman" w:cs="Times New Roman"/>
                <w:lang w:val="es-EC" w:eastAsia="es-ES"/>
              </w:rPr>
            </w:pPr>
            <w:r>
              <w:rPr>
                <w:rFonts w:ascii="Times New Roman" w:eastAsia="Times New Roman" w:hAnsi="Times New Roman" w:cs="Times New Roman"/>
                <w:lang w:val="es-EC" w:eastAsia="es-ES"/>
              </w:rPr>
              <w:t>-</w:t>
            </w:r>
          </w:p>
        </w:tc>
        <w:tc>
          <w:tcPr>
            <w:tcW w:w="737" w:type="dxa"/>
            <w:shd w:val="clear" w:color="auto" w:fill="auto"/>
            <w:vAlign w:val="center"/>
          </w:tcPr>
          <w:p w14:paraId="2F69CE15" w14:textId="0D7EF062" w:rsidR="00AD13BA" w:rsidRPr="000F3E73" w:rsidRDefault="008D1A24" w:rsidP="00D83D54">
            <w:pPr>
              <w:spacing w:after="0" w:line="240" w:lineRule="auto"/>
              <w:jc w:val="center"/>
              <w:rPr>
                <w:rFonts w:ascii="Times New Roman" w:eastAsia="Times New Roman" w:hAnsi="Times New Roman" w:cs="Times New Roman"/>
                <w:lang w:val="es-EC" w:eastAsia="es-ES"/>
              </w:rPr>
            </w:pPr>
            <w:r>
              <w:rPr>
                <w:rFonts w:ascii="Times New Roman" w:eastAsia="Times New Roman" w:hAnsi="Times New Roman" w:cs="Times New Roman"/>
                <w:lang w:val="es-EC" w:eastAsia="es-ES"/>
              </w:rPr>
              <w:t>-</w:t>
            </w:r>
          </w:p>
        </w:tc>
        <w:tc>
          <w:tcPr>
            <w:tcW w:w="741" w:type="dxa"/>
            <w:shd w:val="clear" w:color="auto" w:fill="auto"/>
            <w:vAlign w:val="center"/>
          </w:tcPr>
          <w:p w14:paraId="0913D925" w14:textId="651C1199" w:rsidR="00AD13BA" w:rsidRPr="000F3E73" w:rsidRDefault="008D1A24" w:rsidP="00D83D54">
            <w:pPr>
              <w:spacing w:after="0" w:line="240" w:lineRule="auto"/>
              <w:jc w:val="center"/>
              <w:rPr>
                <w:rFonts w:ascii="Times New Roman" w:eastAsia="Times New Roman" w:hAnsi="Times New Roman" w:cs="Times New Roman"/>
                <w:lang w:val="es-EC" w:eastAsia="es-ES"/>
              </w:rPr>
            </w:pPr>
            <w:r>
              <w:rPr>
                <w:rFonts w:ascii="Times New Roman" w:eastAsia="Times New Roman" w:hAnsi="Times New Roman" w:cs="Times New Roman"/>
                <w:lang w:val="es-EC" w:eastAsia="es-ES"/>
              </w:rPr>
              <w:t>-</w:t>
            </w:r>
          </w:p>
        </w:tc>
      </w:tr>
      <w:tr w:rsidR="00AD13BA" w:rsidRPr="00D86301" w14:paraId="409F8384" w14:textId="77777777" w:rsidTr="00D83D54">
        <w:trPr>
          <w:trHeight w:val="450"/>
        </w:trPr>
        <w:tc>
          <w:tcPr>
            <w:tcW w:w="8775" w:type="dxa"/>
            <w:gridSpan w:val="10"/>
            <w:vMerge w:val="restart"/>
            <w:shd w:val="clear" w:color="auto" w:fill="auto"/>
            <w:noWrap/>
            <w:hideMark/>
          </w:tcPr>
          <w:p w14:paraId="530304BC" w14:textId="77777777" w:rsidR="00AD13BA" w:rsidRPr="00737D81" w:rsidRDefault="00AD13BA" w:rsidP="00D83D54">
            <w:pPr>
              <w:spacing w:after="0" w:line="240" w:lineRule="auto"/>
              <w:rPr>
                <w:rFonts w:ascii="Times New Roman" w:eastAsia="Times New Roman" w:hAnsi="Times New Roman" w:cs="Times New Roman"/>
                <w:b/>
                <w:bCs/>
                <w:color w:val="000000"/>
                <w:sz w:val="8"/>
                <w:szCs w:val="8"/>
                <w:lang w:val="es-EC" w:eastAsia="es-ES"/>
              </w:rPr>
            </w:pPr>
          </w:p>
          <w:p w14:paraId="35D980E1" w14:textId="24269C89" w:rsidR="00AD13BA" w:rsidRDefault="000F3E73" w:rsidP="00D83D54">
            <w:pPr>
              <w:spacing w:line="240" w:lineRule="auto"/>
              <w:rPr>
                <w:rFonts w:ascii="Times New Roman" w:eastAsia="Times New Roman" w:hAnsi="Times New Roman" w:cs="Times New Roman"/>
                <w:b/>
                <w:bCs/>
                <w:color w:val="000000"/>
                <w:lang w:val="es-EC" w:eastAsia="es-ES"/>
              </w:rPr>
            </w:pPr>
            <w:r>
              <w:rPr>
                <w:rFonts w:ascii="Times New Roman" w:eastAsia="Times New Roman" w:hAnsi="Times New Roman" w:cs="Times New Roman"/>
                <w:b/>
                <w:bCs/>
                <w:color w:val="000000"/>
                <w:lang w:val="es-EC" w:eastAsia="es-ES"/>
              </w:rPr>
              <w:t>Personas presentes:</w:t>
            </w:r>
          </w:p>
          <w:p w14:paraId="1D498DA2" w14:textId="6D465390" w:rsidR="00CC613D" w:rsidRDefault="00CC613D" w:rsidP="00CC613D">
            <w:pPr>
              <w:spacing w:after="0" w:line="240" w:lineRule="auto"/>
              <w:rPr>
                <w:rFonts w:ascii="Times New Roman" w:eastAsia="Times New Roman" w:hAnsi="Times New Roman" w:cs="Times New Roman"/>
                <w:color w:val="000000"/>
                <w:lang w:val="es-EC" w:eastAsia="es-ES"/>
              </w:rPr>
            </w:pPr>
            <w:proofErr w:type="spellStart"/>
            <w:r w:rsidRPr="000F3E73">
              <w:rPr>
                <w:rFonts w:ascii="Times New Roman" w:eastAsia="Times New Roman" w:hAnsi="Times New Roman" w:cs="Times New Roman"/>
                <w:color w:val="000000"/>
                <w:lang w:val="es-EC" w:eastAsia="es-ES"/>
              </w:rPr>
              <w:t>Elodie</w:t>
            </w:r>
            <w:proofErr w:type="spellEnd"/>
            <w:r w:rsidRPr="000F3E73">
              <w:rPr>
                <w:rFonts w:ascii="Times New Roman" w:eastAsia="Times New Roman" w:hAnsi="Times New Roman" w:cs="Times New Roman"/>
                <w:color w:val="000000"/>
                <w:lang w:val="es-EC" w:eastAsia="es-ES"/>
              </w:rPr>
              <w:t xml:space="preserve"> Claire</w:t>
            </w:r>
            <w:r w:rsidRPr="001F092E">
              <w:rPr>
                <w:rFonts w:ascii="Times New Roman" w:eastAsia="Times New Roman" w:hAnsi="Times New Roman" w:cs="Times New Roman"/>
                <w:color w:val="000000"/>
                <w:lang w:val="es-EC" w:eastAsia="es-ES"/>
              </w:rPr>
              <w:t> </w:t>
            </w:r>
            <w:r w:rsidR="00D86301">
              <w:rPr>
                <w:rFonts w:ascii="Times New Roman" w:eastAsia="Times New Roman" w:hAnsi="Times New Roman" w:cs="Times New Roman"/>
                <w:color w:val="000000"/>
                <w:lang w:val="es-EC" w:eastAsia="es-ES"/>
              </w:rPr>
              <w:t xml:space="preserve">                / Presidente</w:t>
            </w:r>
          </w:p>
          <w:p w14:paraId="7F692450" w14:textId="57D2B48F" w:rsidR="00D86301" w:rsidRDefault="00D86301" w:rsidP="00D86301">
            <w:pPr>
              <w:spacing w:after="0" w:line="240" w:lineRule="auto"/>
              <w:rPr>
                <w:rFonts w:ascii="Times New Roman" w:eastAsia="Times New Roman" w:hAnsi="Times New Roman" w:cs="Times New Roman"/>
                <w:color w:val="000000"/>
                <w:lang w:val="es-EC" w:eastAsia="es-ES"/>
              </w:rPr>
            </w:pPr>
            <w:r>
              <w:rPr>
                <w:rFonts w:ascii="Times New Roman" w:eastAsia="Times New Roman" w:hAnsi="Times New Roman" w:cs="Times New Roman"/>
                <w:color w:val="000000"/>
                <w:lang w:val="es-EC" w:eastAsia="es-ES"/>
              </w:rPr>
              <w:t>Iker Chávez Urbiola</w:t>
            </w:r>
            <w:r>
              <w:rPr>
                <w:rFonts w:ascii="Times New Roman" w:eastAsia="Times New Roman" w:hAnsi="Times New Roman" w:cs="Times New Roman"/>
                <w:color w:val="000000"/>
                <w:lang w:val="es-EC" w:eastAsia="es-ES"/>
              </w:rPr>
              <w:t xml:space="preserve">     / Secretario</w:t>
            </w:r>
          </w:p>
          <w:p w14:paraId="1E320150" w14:textId="77777777" w:rsidR="00D86301" w:rsidRDefault="00D86301" w:rsidP="00CC613D">
            <w:pPr>
              <w:spacing w:after="0" w:line="240" w:lineRule="auto"/>
              <w:rPr>
                <w:rFonts w:ascii="Times New Roman" w:eastAsia="Times New Roman" w:hAnsi="Times New Roman" w:cs="Times New Roman"/>
                <w:color w:val="000000"/>
                <w:lang w:val="es-EC" w:eastAsia="es-ES"/>
              </w:rPr>
            </w:pPr>
          </w:p>
          <w:p w14:paraId="5B89E149" w14:textId="22D9A649" w:rsidR="00CC613D" w:rsidRDefault="00320A9E" w:rsidP="00CC613D">
            <w:pPr>
              <w:spacing w:after="0" w:line="240" w:lineRule="auto"/>
              <w:rPr>
                <w:rFonts w:ascii="Times New Roman" w:eastAsia="Times New Roman" w:hAnsi="Times New Roman" w:cs="Times New Roman"/>
                <w:color w:val="000000"/>
                <w:lang w:val="es-EC" w:eastAsia="es-ES"/>
              </w:rPr>
            </w:pPr>
            <w:proofErr w:type="spellStart"/>
            <w:r>
              <w:rPr>
                <w:rFonts w:ascii="Times New Roman" w:eastAsia="Times New Roman" w:hAnsi="Times New Roman" w:cs="Times New Roman"/>
                <w:color w:val="000000"/>
                <w:lang w:val="es-EC" w:eastAsia="es-ES"/>
              </w:rPr>
              <w:t>Victor</w:t>
            </w:r>
            <w:proofErr w:type="spellEnd"/>
            <w:r>
              <w:rPr>
                <w:rFonts w:ascii="Times New Roman" w:eastAsia="Times New Roman" w:hAnsi="Times New Roman" w:cs="Times New Roman"/>
                <w:color w:val="000000"/>
                <w:lang w:val="es-EC" w:eastAsia="es-ES"/>
              </w:rPr>
              <w:t xml:space="preserve"> Balderrama</w:t>
            </w:r>
            <w:r w:rsidR="00D86301">
              <w:rPr>
                <w:rFonts w:ascii="Times New Roman" w:eastAsia="Times New Roman" w:hAnsi="Times New Roman" w:cs="Times New Roman"/>
                <w:color w:val="000000"/>
                <w:lang w:val="es-EC" w:eastAsia="es-ES"/>
              </w:rPr>
              <w:t xml:space="preserve">       / Y.P.</w:t>
            </w:r>
          </w:p>
          <w:p w14:paraId="304932C0" w14:textId="5869183C" w:rsidR="00320A9E" w:rsidRDefault="00320A9E" w:rsidP="00CC613D">
            <w:pPr>
              <w:spacing w:after="0" w:line="240" w:lineRule="auto"/>
              <w:rPr>
                <w:rFonts w:ascii="Times New Roman" w:eastAsia="Times New Roman" w:hAnsi="Times New Roman" w:cs="Times New Roman"/>
                <w:color w:val="000000"/>
                <w:lang w:val="es-EC" w:eastAsia="es-ES"/>
              </w:rPr>
            </w:pPr>
            <w:r>
              <w:rPr>
                <w:rFonts w:ascii="Times New Roman" w:eastAsia="Times New Roman" w:hAnsi="Times New Roman" w:cs="Times New Roman"/>
                <w:color w:val="000000"/>
                <w:lang w:val="es-EC" w:eastAsia="es-ES"/>
              </w:rPr>
              <w:t>Jesús Alcantar Peña</w:t>
            </w:r>
            <w:r w:rsidR="00D86301">
              <w:rPr>
                <w:rFonts w:ascii="Times New Roman" w:eastAsia="Times New Roman" w:hAnsi="Times New Roman" w:cs="Times New Roman"/>
                <w:color w:val="000000"/>
                <w:lang w:val="es-EC" w:eastAsia="es-ES"/>
              </w:rPr>
              <w:t xml:space="preserve">     /I.E.</w:t>
            </w:r>
          </w:p>
          <w:p w14:paraId="58A47585" w14:textId="77777777" w:rsidR="00320A9E" w:rsidRDefault="00320A9E" w:rsidP="00CC613D">
            <w:pPr>
              <w:spacing w:after="0" w:line="240" w:lineRule="auto"/>
              <w:rPr>
                <w:rFonts w:ascii="Times New Roman" w:eastAsia="Times New Roman" w:hAnsi="Times New Roman" w:cs="Times New Roman"/>
                <w:color w:val="000000"/>
                <w:lang w:val="es-EC" w:eastAsia="es-ES"/>
              </w:rPr>
            </w:pPr>
          </w:p>
          <w:p w14:paraId="383D549F" w14:textId="78A388BF" w:rsidR="00320A9E" w:rsidRDefault="00D86301" w:rsidP="00CC613D">
            <w:pPr>
              <w:spacing w:after="0" w:line="240" w:lineRule="auto"/>
              <w:rPr>
                <w:rFonts w:ascii="Times New Roman" w:eastAsia="Times New Roman" w:hAnsi="Times New Roman" w:cs="Times New Roman"/>
                <w:color w:val="000000"/>
                <w:lang w:val="es-EC" w:eastAsia="es-ES"/>
              </w:rPr>
            </w:pPr>
            <w:r>
              <w:rPr>
                <w:rFonts w:ascii="Times New Roman" w:eastAsia="Times New Roman" w:hAnsi="Times New Roman" w:cs="Times New Roman"/>
                <w:color w:val="000000"/>
                <w:lang w:val="es-EC" w:eastAsia="es-ES"/>
              </w:rPr>
              <w:t>Rogelio                       /W.M.</w:t>
            </w:r>
          </w:p>
          <w:p w14:paraId="743216BF" w14:textId="1C4A1D39" w:rsidR="00CC613D" w:rsidRPr="000F3E73" w:rsidRDefault="00CC613D" w:rsidP="00CC613D">
            <w:pPr>
              <w:spacing w:after="0" w:line="240" w:lineRule="auto"/>
              <w:rPr>
                <w:rFonts w:ascii="Times New Roman" w:eastAsia="Times New Roman" w:hAnsi="Times New Roman" w:cs="Times New Roman"/>
                <w:color w:val="000000"/>
                <w:lang w:val="es-EC" w:eastAsia="es-ES"/>
              </w:rPr>
            </w:pPr>
          </w:p>
        </w:tc>
      </w:tr>
      <w:tr w:rsidR="00AD13BA" w:rsidRPr="00D86301" w14:paraId="0973B15B" w14:textId="77777777" w:rsidTr="00D83D54">
        <w:trPr>
          <w:trHeight w:val="450"/>
        </w:trPr>
        <w:tc>
          <w:tcPr>
            <w:tcW w:w="8775" w:type="dxa"/>
            <w:gridSpan w:val="10"/>
            <w:vMerge/>
            <w:vAlign w:val="center"/>
            <w:hideMark/>
          </w:tcPr>
          <w:p w14:paraId="4285289C" w14:textId="77777777" w:rsidR="00AD13BA" w:rsidRPr="001F092E" w:rsidRDefault="00AD13BA" w:rsidP="00D83D54">
            <w:pPr>
              <w:spacing w:after="0" w:line="240" w:lineRule="auto"/>
              <w:rPr>
                <w:rFonts w:ascii="Times New Roman" w:eastAsia="Times New Roman" w:hAnsi="Times New Roman" w:cs="Times New Roman"/>
                <w:color w:val="000000"/>
                <w:lang w:val="es-EC" w:eastAsia="es-ES"/>
              </w:rPr>
            </w:pPr>
          </w:p>
        </w:tc>
      </w:tr>
      <w:tr w:rsidR="00AD13BA" w:rsidRPr="00D86301" w14:paraId="54EF62DB" w14:textId="77777777" w:rsidTr="00D83D54">
        <w:trPr>
          <w:trHeight w:val="1800"/>
        </w:trPr>
        <w:tc>
          <w:tcPr>
            <w:tcW w:w="8775" w:type="dxa"/>
            <w:gridSpan w:val="10"/>
            <w:shd w:val="clear" w:color="auto" w:fill="auto"/>
            <w:noWrap/>
            <w:hideMark/>
          </w:tcPr>
          <w:p w14:paraId="3667AAE1" w14:textId="77777777" w:rsidR="00AD13BA" w:rsidRPr="00737D81" w:rsidRDefault="00AD13BA" w:rsidP="00D83D54">
            <w:pPr>
              <w:spacing w:after="0" w:line="240" w:lineRule="auto"/>
              <w:rPr>
                <w:rFonts w:ascii="Times New Roman" w:eastAsia="Times New Roman" w:hAnsi="Times New Roman" w:cs="Times New Roman"/>
                <w:b/>
                <w:bCs/>
                <w:color w:val="000000"/>
                <w:sz w:val="8"/>
                <w:szCs w:val="8"/>
                <w:lang w:val="es-EC" w:eastAsia="es-ES"/>
              </w:rPr>
            </w:pPr>
          </w:p>
          <w:p w14:paraId="421343C5" w14:textId="54785801" w:rsidR="00AD13BA" w:rsidRDefault="000F3E73" w:rsidP="00D83D54">
            <w:pPr>
              <w:spacing w:line="240" w:lineRule="auto"/>
              <w:rPr>
                <w:rFonts w:ascii="Times New Roman" w:eastAsia="Times New Roman" w:hAnsi="Times New Roman" w:cs="Times New Roman"/>
                <w:b/>
                <w:bCs/>
                <w:color w:val="000000"/>
                <w:lang w:val="es-EC" w:eastAsia="es-ES"/>
              </w:rPr>
            </w:pPr>
            <w:r>
              <w:rPr>
                <w:rFonts w:ascii="Times New Roman" w:eastAsia="Times New Roman" w:hAnsi="Times New Roman" w:cs="Times New Roman"/>
                <w:b/>
                <w:bCs/>
                <w:color w:val="000000"/>
                <w:lang w:val="es-EC" w:eastAsia="es-ES"/>
              </w:rPr>
              <w:t>Orden del día</w:t>
            </w:r>
            <w:r w:rsidR="00AD13BA" w:rsidRPr="001F092E">
              <w:rPr>
                <w:rFonts w:ascii="Times New Roman" w:eastAsia="Times New Roman" w:hAnsi="Times New Roman" w:cs="Times New Roman"/>
                <w:b/>
                <w:bCs/>
                <w:color w:val="000000"/>
                <w:lang w:val="es-EC" w:eastAsia="es-ES"/>
              </w:rPr>
              <w:t>:</w:t>
            </w:r>
          </w:p>
          <w:p w14:paraId="683E6A69" w14:textId="4B28B323" w:rsidR="00D86301" w:rsidRPr="00D86301" w:rsidRDefault="009E3CD5" w:rsidP="00D86301">
            <w:pPr>
              <w:numPr>
                <w:ilvl w:val="0"/>
                <w:numId w:val="12"/>
              </w:numPr>
              <w:shd w:val="clear" w:color="auto" w:fill="FFFFFF"/>
              <w:spacing w:before="100" w:beforeAutospacing="1" w:after="100" w:afterAutospacing="1" w:line="240" w:lineRule="auto"/>
              <w:rPr>
                <w:rFonts w:ascii="Times New Roman" w:eastAsia="Times New Roman" w:hAnsi="Times New Roman" w:cs="Times New Roman"/>
                <w:b/>
                <w:bCs/>
                <w:color w:val="000000"/>
                <w:lang w:val="es-EC" w:eastAsia="es-ES"/>
              </w:rPr>
            </w:pPr>
            <w:r>
              <w:rPr>
                <w:rFonts w:ascii="Times New Roman" w:eastAsia="Times New Roman" w:hAnsi="Times New Roman" w:cs="Times New Roman"/>
                <w:b/>
                <w:bCs/>
                <w:color w:val="000000"/>
                <w:lang w:val="es-EC" w:eastAsia="es-ES"/>
              </w:rPr>
              <w:t xml:space="preserve">1. </w:t>
            </w:r>
            <w:r w:rsidR="00D86301" w:rsidRPr="00D86301">
              <w:rPr>
                <w:rFonts w:ascii="Times New Roman" w:eastAsia="Times New Roman" w:hAnsi="Times New Roman" w:cs="Times New Roman"/>
                <w:b/>
                <w:bCs/>
                <w:color w:val="000000"/>
                <w:lang w:val="es-EC" w:eastAsia="es-ES"/>
              </w:rPr>
              <w:t>Apertura de la Reunión</w:t>
            </w:r>
          </w:p>
          <w:p w14:paraId="3D85264C" w14:textId="77777777" w:rsidR="00D86301" w:rsidRPr="00D86301" w:rsidRDefault="00D86301" w:rsidP="00D86301">
            <w:pPr>
              <w:numPr>
                <w:ilvl w:val="0"/>
                <w:numId w:val="12"/>
              </w:numPr>
              <w:shd w:val="clear" w:color="auto" w:fill="FFFFFF"/>
              <w:spacing w:before="100" w:beforeAutospacing="1" w:after="100" w:afterAutospacing="1" w:line="240" w:lineRule="auto"/>
              <w:rPr>
                <w:rFonts w:ascii="Times New Roman" w:eastAsia="Times New Roman" w:hAnsi="Times New Roman" w:cs="Times New Roman"/>
                <w:bCs/>
                <w:color w:val="000000"/>
                <w:lang w:val="es-EC" w:eastAsia="es-ES"/>
              </w:rPr>
            </w:pPr>
            <w:r w:rsidRPr="00D86301">
              <w:rPr>
                <w:rFonts w:ascii="Times New Roman" w:eastAsia="Times New Roman" w:hAnsi="Times New Roman" w:cs="Times New Roman"/>
                <w:bCs/>
                <w:color w:val="000000"/>
                <w:lang w:val="es-EC" w:eastAsia="es-ES"/>
              </w:rPr>
              <w:t>Bienvenida por parte del Presidente. </w:t>
            </w:r>
          </w:p>
          <w:p w14:paraId="381AF785" w14:textId="77777777" w:rsidR="00D86301" w:rsidRDefault="00D86301" w:rsidP="00D86301">
            <w:pPr>
              <w:numPr>
                <w:ilvl w:val="0"/>
                <w:numId w:val="12"/>
              </w:numPr>
              <w:shd w:val="clear" w:color="auto" w:fill="FFFFFF"/>
              <w:spacing w:before="100" w:beforeAutospacing="1" w:after="100" w:afterAutospacing="1" w:line="240" w:lineRule="auto"/>
              <w:rPr>
                <w:rFonts w:ascii="Times New Roman" w:eastAsia="Times New Roman" w:hAnsi="Times New Roman" w:cs="Times New Roman"/>
                <w:bCs/>
                <w:color w:val="000000"/>
                <w:lang w:val="es-EC" w:eastAsia="es-ES"/>
              </w:rPr>
            </w:pPr>
            <w:r w:rsidRPr="00D86301">
              <w:rPr>
                <w:rFonts w:ascii="Times New Roman" w:eastAsia="Times New Roman" w:hAnsi="Times New Roman" w:cs="Times New Roman"/>
                <w:bCs/>
                <w:color w:val="000000"/>
                <w:lang w:val="es-EC" w:eastAsia="es-ES"/>
              </w:rPr>
              <w:t>Verificación de quórum. </w:t>
            </w:r>
          </w:p>
          <w:p w14:paraId="16F94A07" w14:textId="584B9BF6" w:rsidR="00D86301" w:rsidRPr="00D86301" w:rsidRDefault="00D86301" w:rsidP="00D86301">
            <w:pPr>
              <w:numPr>
                <w:ilvl w:val="1"/>
                <w:numId w:val="12"/>
              </w:numPr>
              <w:shd w:val="clear" w:color="auto" w:fill="FFFFFF"/>
              <w:spacing w:before="100" w:beforeAutospacing="1" w:after="100" w:afterAutospacing="1" w:line="240" w:lineRule="auto"/>
              <w:rPr>
                <w:rFonts w:ascii="Times New Roman" w:eastAsia="Times New Roman" w:hAnsi="Times New Roman" w:cs="Times New Roman"/>
                <w:bCs/>
                <w:color w:val="000000"/>
                <w:lang w:val="es-EC" w:eastAsia="es-ES"/>
              </w:rPr>
            </w:pPr>
            <w:r>
              <w:rPr>
                <w:rFonts w:ascii="Times New Roman" w:eastAsia="Times New Roman" w:hAnsi="Times New Roman" w:cs="Times New Roman"/>
                <w:bCs/>
                <w:color w:val="000000"/>
                <w:lang w:val="es-EC" w:eastAsia="es-ES"/>
              </w:rPr>
              <w:t xml:space="preserve">No se concreta el cuórum 2/4  para realización de votaciones, se da paso a la reunión sin votaciones. </w:t>
            </w:r>
          </w:p>
          <w:p w14:paraId="7D966ED9" w14:textId="23FDD6C0" w:rsidR="00D86301" w:rsidRPr="00D86301" w:rsidRDefault="009E3CD5" w:rsidP="00D86301">
            <w:pPr>
              <w:numPr>
                <w:ilvl w:val="0"/>
                <w:numId w:val="12"/>
              </w:numPr>
              <w:shd w:val="clear" w:color="auto" w:fill="FFFFFF"/>
              <w:spacing w:before="100" w:beforeAutospacing="1" w:after="100" w:afterAutospacing="1" w:line="240" w:lineRule="auto"/>
              <w:rPr>
                <w:rFonts w:ascii="Times New Roman" w:eastAsia="Times New Roman" w:hAnsi="Times New Roman" w:cs="Times New Roman"/>
                <w:b/>
                <w:bCs/>
                <w:color w:val="000000"/>
                <w:lang w:val="es-EC" w:eastAsia="es-ES"/>
              </w:rPr>
            </w:pPr>
            <w:r>
              <w:rPr>
                <w:rFonts w:ascii="Times New Roman" w:eastAsia="Times New Roman" w:hAnsi="Times New Roman" w:cs="Times New Roman"/>
                <w:b/>
                <w:bCs/>
                <w:color w:val="000000"/>
                <w:lang w:val="es-EC" w:eastAsia="es-ES"/>
              </w:rPr>
              <w:t xml:space="preserve">2. </w:t>
            </w:r>
            <w:r w:rsidR="00D86301" w:rsidRPr="00D86301">
              <w:rPr>
                <w:rFonts w:ascii="Times New Roman" w:eastAsia="Times New Roman" w:hAnsi="Times New Roman" w:cs="Times New Roman"/>
                <w:b/>
                <w:bCs/>
                <w:color w:val="000000"/>
                <w:lang w:val="es-EC" w:eastAsia="es-ES"/>
              </w:rPr>
              <w:t>Revisión de actividades pendientes</w:t>
            </w:r>
          </w:p>
          <w:p w14:paraId="4FEBC70D" w14:textId="77777777" w:rsidR="00D86301" w:rsidRDefault="00D86301" w:rsidP="00D86301">
            <w:pPr>
              <w:numPr>
                <w:ilvl w:val="0"/>
                <w:numId w:val="12"/>
              </w:numPr>
              <w:shd w:val="clear" w:color="auto" w:fill="FFFFFF"/>
              <w:spacing w:before="100" w:beforeAutospacing="1" w:after="150" w:afterAutospacing="1" w:line="240" w:lineRule="auto"/>
              <w:rPr>
                <w:rFonts w:ascii="Times New Roman" w:eastAsia="Times New Roman" w:hAnsi="Times New Roman" w:cs="Times New Roman"/>
                <w:bCs/>
                <w:color w:val="000000"/>
                <w:lang w:val="es-EC" w:eastAsia="es-ES"/>
              </w:rPr>
            </w:pPr>
            <w:r w:rsidRPr="00D86301">
              <w:rPr>
                <w:rFonts w:ascii="Times New Roman" w:eastAsia="Times New Roman" w:hAnsi="Times New Roman" w:cs="Times New Roman"/>
                <w:bCs/>
                <w:color w:val="000000"/>
                <w:lang w:val="es-EC" w:eastAsia="es-ES"/>
              </w:rPr>
              <w:t xml:space="preserve">Reporte financiero de sección del periodo 2023 – Tesorero </w:t>
            </w:r>
          </w:p>
          <w:p w14:paraId="7623F6FB" w14:textId="13213D70" w:rsidR="00D86301" w:rsidRPr="00D86301" w:rsidRDefault="00D86301" w:rsidP="00D86301">
            <w:pPr>
              <w:numPr>
                <w:ilvl w:val="1"/>
                <w:numId w:val="12"/>
              </w:numPr>
              <w:shd w:val="clear" w:color="auto" w:fill="FFFFFF"/>
              <w:spacing w:before="100" w:beforeAutospacing="1" w:after="150" w:afterAutospacing="1" w:line="240" w:lineRule="auto"/>
              <w:rPr>
                <w:rFonts w:ascii="Times New Roman" w:eastAsia="Times New Roman" w:hAnsi="Times New Roman" w:cs="Times New Roman"/>
                <w:bCs/>
                <w:color w:val="000000"/>
                <w:lang w:val="es-EC" w:eastAsia="es-ES"/>
              </w:rPr>
            </w:pPr>
            <w:r w:rsidRPr="00D86301">
              <w:rPr>
                <w:rFonts w:ascii="Times New Roman" w:eastAsia="Times New Roman" w:hAnsi="Times New Roman" w:cs="Times New Roman"/>
                <w:bCs/>
                <w:color w:val="000000"/>
                <w:lang w:val="es-EC" w:eastAsia="es-ES"/>
              </w:rPr>
              <w:t>Fecha límite de presentación el 16 de febrero.</w:t>
            </w:r>
            <w:r>
              <w:rPr>
                <w:rFonts w:ascii="Times New Roman" w:eastAsia="Times New Roman" w:hAnsi="Times New Roman" w:cs="Times New Roman"/>
                <w:bCs/>
                <w:color w:val="000000"/>
                <w:lang w:val="es-EC" w:eastAsia="es-ES"/>
              </w:rPr>
              <w:t xml:space="preserve"> Se queda en espera de la noticias del tesorero.</w:t>
            </w:r>
          </w:p>
          <w:p w14:paraId="5CC7044D" w14:textId="77777777" w:rsidR="00D86301" w:rsidRDefault="00D86301" w:rsidP="00D86301">
            <w:pPr>
              <w:numPr>
                <w:ilvl w:val="0"/>
                <w:numId w:val="12"/>
              </w:numPr>
              <w:shd w:val="clear" w:color="auto" w:fill="FFFFFF"/>
              <w:spacing w:before="100" w:beforeAutospacing="1" w:after="100" w:afterAutospacing="1" w:line="240" w:lineRule="auto"/>
              <w:rPr>
                <w:rFonts w:ascii="Times New Roman" w:eastAsia="Times New Roman" w:hAnsi="Times New Roman" w:cs="Times New Roman"/>
                <w:bCs/>
                <w:color w:val="000000"/>
                <w:lang w:val="es-EC" w:eastAsia="es-ES"/>
              </w:rPr>
            </w:pPr>
            <w:r w:rsidRPr="00D86301">
              <w:rPr>
                <w:rFonts w:ascii="Times New Roman" w:eastAsia="Times New Roman" w:hAnsi="Times New Roman" w:cs="Times New Roman"/>
                <w:bCs/>
                <w:color w:val="000000"/>
                <w:lang w:val="es-EC" w:eastAsia="es-ES"/>
              </w:rPr>
              <w:t>Actualización  de Formación de asociación Civil – Tesorero</w:t>
            </w:r>
          </w:p>
          <w:p w14:paraId="720E7232" w14:textId="197E1335" w:rsidR="00D86301" w:rsidRPr="00D86301" w:rsidRDefault="00D86301" w:rsidP="00D86301">
            <w:pPr>
              <w:numPr>
                <w:ilvl w:val="1"/>
                <w:numId w:val="12"/>
              </w:numPr>
              <w:shd w:val="clear" w:color="auto" w:fill="FFFFFF"/>
              <w:spacing w:before="100" w:beforeAutospacing="1" w:after="0" w:line="360" w:lineRule="auto"/>
              <w:rPr>
                <w:rFonts w:ascii="Times New Roman" w:eastAsia="Times New Roman" w:hAnsi="Times New Roman" w:cs="Times New Roman"/>
                <w:bCs/>
                <w:color w:val="000000"/>
                <w:lang w:val="es-EC" w:eastAsia="es-ES"/>
              </w:rPr>
            </w:pPr>
            <w:r w:rsidRPr="00D86301">
              <w:rPr>
                <w:rFonts w:ascii="Times New Roman" w:eastAsia="Times New Roman" w:hAnsi="Times New Roman" w:cs="Times New Roman"/>
                <w:bCs/>
                <w:color w:val="000000"/>
                <w:lang w:val="es-EC" w:eastAsia="es-ES"/>
              </w:rPr>
              <w:t>Se queda en espera de la noticias del tesorero.</w:t>
            </w:r>
            <w:r w:rsidRPr="00D86301">
              <w:rPr>
                <w:rFonts w:ascii="Times New Roman" w:eastAsia="Times New Roman" w:hAnsi="Times New Roman" w:cs="Times New Roman"/>
                <w:bCs/>
                <w:color w:val="000000"/>
                <w:lang w:val="es-EC" w:eastAsia="es-ES"/>
              </w:rPr>
              <w:t xml:space="preserve"> Queda pendiente</w:t>
            </w:r>
          </w:p>
          <w:p w14:paraId="59FCE765" w14:textId="77777777" w:rsidR="00D86301" w:rsidRDefault="00D86301" w:rsidP="00D86301">
            <w:pPr>
              <w:numPr>
                <w:ilvl w:val="0"/>
                <w:numId w:val="12"/>
              </w:numPr>
              <w:shd w:val="clear" w:color="auto" w:fill="FFFFFF"/>
              <w:spacing w:before="100" w:beforeAutospacing="1" w:after="100" w:afterAutospacing="1" w:line="240" w:lineRule="auto"/>
              <w:rPr>
                <w:rFonts w:ascii="Times New Roman" w:eastAsia="Times New Roman" w:hAnsi="Times New Roman" w:cs="Times New Roman"/>
                <w:bCs/>
                <w:color w:val="000000"/>
                <w:lang w:eastAsia="es-ES"/>
              </w:rPr>
            </w:pPr>
            <w:proofErr w:type="spellStart"/>
            <w:r w:rsidRPr="00D86301">
              <w:rPr>
                <w:rFonts w:ascii="Times New Roman" w:eastAsia="Times New Roman" w:hAnsi="Times New Roman" w:cs="Times New Roman"/>
                <w:bCs/>
                <w:color w:val="000000"/>
                <w:lang w:eastAsia="es-ES"/>
              </w:rPr>
              <w:t>Planeación</w:t>
            </w:r>
            <w:proofErr w:type="spellEnd"/>
            <w:r w:rsidRPr="00D86301">
              <w:rPr>
                <w:rFonts w:ascii="Times New Roman" w:eastAsia="Times New Roman" w:hAnsi="Times New Roman" w:cs="Times New Roman"/>
                <w:bCs/>
                <w:color w:val="000000"/>
                <w:lang w:eastAsia="es-ES"/>
              </w:rPr>
              <w:t xml:space="preserve"> </w:t>
            </w:r>
            <w:proofErr w:type="spellStart"/>
            <w:r w:rsidRPr="00D86301">
              <w:rPr>
                <w:rFonts w:ascii="Times New Roman" w:eastAsia="Times New Roman" w:hAnsi="Times New Roman" w:cs="Times New Roman"/>
                <w:bCs/>
                <w:color w:val="000000"/>
                <w:lang w:eastAsia="es-ES"/>
              </w:rPr>
              <w:t>bussines</w:t>
            </w:r>
            <w:proofErr w:type="spellEnd"/>
            <w:r w:rsidRPr="00D86301">
              <w:rPr>
                <w:rFonts w:ascii="Times New Roman" w:eastAsia="Times New Roman" w:hAnsi="Times New Roman" w:cs="Times New Roman"/>
                <w:bCs/>
                <w:color w:val="000000"/>
                <w:lang w:eastAsia="es-ES"/>
              </w:rPr>
              <w:t xml:space="preserve"> to beer – Young Professional </w:t>
            </w:r>
          </w:p>
          <w:p w14:paraId="6119CF99" w14:textId="77777777" w:rsidR="00D86301" w:rsidRDefault="00D86301" w:rsidP="00D86301">
            <w:pPr>
              <w:numPr>
                <w:ilvl w:val="1"/>
                <w:numId w:val="12"/>
              </w:numPr>
              <w:shd w:val="clear" w:color="auto" w:fill="FFFFFF"/>
              <w:spacing w:before="100" w:beforeAutospacing="1" w:after="100" w:afterAutospacing="1" w:line="240" w:lineRule="auto"/>
              <w:rPr>
                <w:rFonts w:ascii="Times New Roman" w:eastAsia="Times New Roman" w:hAnsi="Times New Roman" w:cs="Times New Roman"/>
                <w:bCs/>
                <w:color w:val="000000"/>
                <w:lang w:val="es-MX" w:eastAsia="es-ES"/>
              </w:rPr>
            </w:pPr>
            <w:r w:rsidRPr="00D86301">
              <w:rPr>
                <w:rFonts w:ascii="Times New Roman" w:eastAsia="Times New Roman" w:hAnsi="Times New Roman" w:cs="Times New Roman"/>
                <w:bCs/>
                <w:color w:val="000000"/>
                <w:lang w:val="es-MX" w:eastAsia="es-ES"/>
              </w:rPr>
              <w:t>Se ha tenido contacto c</w:t>
            </w:r>
            <w:r>
              <w:rPr>
                <w:rFonts w:ascii="Times New Roman" w:eastAsia="Times New Roman" w:hAnsi="Times New Roman" w:cs="Times New Roman"/>
                <w:bCs/>
                <w:color w:val="000000"/>
                <w:lang w:val="es-MX" w:eastAsia="es-ES"/>
              </w:rPr>
              <w:t>on el interés de panelistas.</w:t>
            </w:r>
          </w:p>
          <w:p w14:paraId="204E9DB7" w14:textId="6FBE3FF0" w:rsidR="00D86301" w:rsidRDefault="00D86301" w:rsidP="00D86301">
            <w:pPr>
              <w:numPr>
                <w:ilvl w:val="1"/>
                <w:numId w:val="12"/>
              </w:numPr>
              <w:shd w:val="clear" w:color="auto" w:fill="FFFFFF"/>
              <w:spacing w:before="100" w:beforeAutospacing="1" w:after="100" w:afterAutospacing="1" w:line="240" w:lineRule="auto"/>
              <w:rPr>
                <w:rFonts w:ascii="Times New Roman" w:eastAsia="Times New Roman" w:hAnsi="Times New Roman" w:cs="Times New Roman"/>
                <w:bCs/>
                <w:color w:val="000000"/>
                <w:lang w:val="es-MX" w:eastAsia="es-ES"/>
              </w:rPr>
            </w:pPr>
            <w:r>
              <w:rPr>
                <w:rFonts w:ascii="Times New Roman" w:eastAsia="Times New Roman" w:hAnsi="Times New Roman" w:cs="Times New Roman"/>
                <w:bCs/>
                <w:color w:val="000000"/>
                <w:lang w:val="es-MX" w:eastAsia="es-ES"/>
              </w:rPr>
              <w:t>Se tiene identificado un lugar en el centro sur</w:t>
            </w:r>
            <w:r w:rsidR="00ED72BC">
              <w:rPr>
                <w:rFonts w:ascii="Times New Roman" w:eastAsia="Times New Roman" w:hAnsi="Times New Roman" w:cs="Times New Roman"/>
                <w:bCs/>
                <w:color w:val="000000"/>
                <w:lang w:val="es-MX" w:eastAsia="es-ES"/>
              </w:rPr>
              <w:t>,</w:t>
            </w:r>
            <w:r>
              <w:rPr>
                <w:rFonts w:ascii="Times New Roman" w:eastAsia="Times New Roman" w:hAnsi="Times New Roman" w:cs="Times New Roman"/>
                <w:bCs/>
                <w:color w:val="000000"/>
                <w:lang w:val="es-MX" w:eastAsia="es-ES"/>
              </w:rPr>
              <w:t xml:space="preserve"> en la cervecería Hércules.</w:t>
            </w:r>
          </w:p>
          <w:p w14:paraId="6C002409" w14:textId="17D13398" w:rsidR="00D86301" w:rsidRDefault="00D86301" w:rsidP="00D86301">
            <w:pPr>
              <w:numPr>
                <w:ilvl w:val="1"/>
                <w:numId w:val="12"/>
              </w:numPr>
              <w:shd w:val="clear" w:color="auto" w:fill="FFFFFF"/>
              <w:spacing w:before="100" w:beforeAutospacing="1" w:after="100" w:afterAutospacing="1" w:line="240" w:lineRule="auto"/>
              <w:rPr>
                <w:rFonts w:ascii="Times New Roman" w:eastAsia="Times New Roman" w:hAnsi="Times New Roman" w:cs="Times New Roman"/>
                <w:bCs/>
                <w:color w:val="000000"/>
                <w:lang w:val="es-MX" w:eastAsia="es-ES"/>
              </w:rPr>
            </w:pPr>
            <w:r>
              <w:rPr>
                <w:rFonts w:ascii="Times New Roman" w:eastAsia="Times New Roman" w:hAnsi="Times New Roman" w:cs="Times New Roman"/>
                <w:bCs/>
                <w:color w:val="000000"/>
                <w:lang w:val="es-MX" w:eastAsia="es-ES"/>
              </w:rPr>
              <w:t>Víctor Balderrama se acercara para desarrollar la situación el encuentro social en las instalaciones de cervecería Hércules.</w:t>
            </w:r>
            <w:r w:rsidR="00ED72BC">
              <w:rPr>
                <w:rFonts w:ascii="Times New Roman" w:eastAsia="Times New Roman" w:hAnsi="Times New Roman" w:cs="Times New Roman"/>
                <w:bCs/>
                <w:color w:val="000000"/>
                <w:lang w:val="es-MX" w:eastAsia="es-ES"/>
              </w:rPr>
              <w:t xml:space="preserve"> Se buscara la opción de generar un trato con el lugar el cual motive la asistencia (botana y cerveza).</w:t>
            </w:r>
          </w:p>
          <w:p w14:paraId="4FB51793" w14:textId="64422239" w:rsidR="00ED72BC" w:rsidRDefault="00ED72BC" w:rsidP="00D86301">
            <w:pPr>
              <w:numPr>
                <w:ilvl w:val="1"/>
                <w:numId w:val="12"/>
              </w:numPr>
              <w:shd w:val="clear" w:color="auto" w:fill="FFFFFF"/>
              <w:spacing w:before="100" w:beforeAutospacing="1" w:after="100" w:afterAutospacing="1" w:line="240" w:lineRule="auto"/>
              <w:rPr>
                <w:rFonts w:ascii="Times New Roman" w:eastAsia="Times New Roman" w:hAnsi="Times New Roman" w:cs="Times New Roman"/>
                <w:bCs/>
                <w:color w:val="000000"/>
                <w:lang w:val="es-MX" w:eastAsia="es-ES"/>
              </w:rPr>
            </w:pPr>
            <w:r>
              <w:rPr>
                <w:rFonts w:ascii="Times New Roman" w:eastAsia="Times New Roman" w:hAnsi="Times New Roman" w:cs="Times New Roman"/>
                <w:bCs/>
                <w:color w:val="000000"/>
                <w:lang w:val="es-MX" w:eastAsia="es-ES"/>
              </w:rPr>
              <w:t>Se tendrá que preparar un contenido de la reunión que incluya actividades como debates, panelistas.</w:t>
            </w:r>
          </w:p>
          <w:p w14:paraId="5827DC24" w14:textId="2BC7555E" w:rsidR="00ED72BC" w:rsidRDefault="00ED72BC" w:rsidP="00D86301">
            <w:pPr>
              <w:numPr>
                <w:ilvl w:val="1"/>
                <w:numId w:val="12"/>
              </w:numPr>
              <w:shd w:val="clear" w:color="auto" w:fill="FFFFFF"/>
              <w:spacing w:before="100" w:beforeAutospacing="1" w:after="100" w:afterAutospacing="1" w:line="240" w:lineRule="auto"/>
              <w:rPr>
                <w:rFonts w:ascii="Times New Roman" w:eastAsia="Times New Roman" w:hAnsi="Times New Roman" w:cs="Times New Roman"/>
                <w:bCs/>
                <w:color w:val="000000"/>
                <w:lang w:val="es-MX" w:eastAsia="es-ES"/>
              </w:rPr>
            </w:pPr>
            <w:r>
              <w:rPr>
                <w:rFonts w:ascii="Times New Roman" w:eastAsia="Times New Roman" w:hAnsi="Times New Roman" w:cs="Times New Roman"/>
                <w:bCs/>
                <w:color w:val="000000"/>
                <w:lang w:val="es-MX" w:eastAsia="es-ES"/>
              </w:rPr>
              <w:t>La difusión del evento podrá ser difundida por redes sociales.</w:t>
            </w:r>
          </w:p>
          <w:p w14:paraId="2F563009" w14:textId="12E6F1A5" w:rsidR="00ED72BC" w:rsidRDefault="00ED72BC" w:rsidP="00ED72BC">
            <w:pPr>
              <w:numPr>
                <w:ilvl w:val="1"/>
                <w:numId w:val="12"/>
              </w:numPr>
              <w:shd w:val="clear" w:color="auto" w:fill="FFFFFF"/>
              <w:spacing w:before="100" w:beforeAutospacing="1" w:after="100" w:afterAutospacing="1" w:line="240" w:lineRule="auto"/>
              <w:rPr>
                <w:rFonts w:ascii="Times New Roman" w:eastAsia="Times New Roman" w:hAnsi="Times New Roman" w:cs="Times New Roman"/>
                <w:bCs/>
                <w:color w:val="000000"/>
                <w:lang w:val="es-MX" w:eastAsia="es-ES"/>
              </w:rPr>
            </w:pPr>
            <w:r>
              <w:rPr>
                <w:rFonts w:ascii="Times New Roman" w:eastAsia="Times New Roman" w:hAnsi="Times New Roman" w:cs="Times New Roman"/>
                <w:bCs/>
                <w:color w:val="000000"/>
                <w:lang w:val="es-MX" w:eastAsia="es-ES"/>
              </w:rPr>
              <w:t>Se planea realizar el evento dentro del mes de febrero.</w:t>
            </w:r>
          </w:p>
          <w:p w14:paraId="74DB2212" w14:textId="7FA54C55" w:rsidR="00ED72BC" w:rsidRPr="00D86301" w:rsidRDefault="00ED72BC" w:rsidP="00ED72BC">
            <w:pPr>
              <w:numPr>
                <w:ilvl w:val="1"/>
                <w:numId w:val="12"/>
              </w:numPr>
              <w:shd w:val="clear" w:color="auto" w:fill="FFFFFF"/>
              <w:spacing w:before="100" w:beforeAutospacing="1" w:after="100" w:afterAutospacing="1" w:line="480" w:lineRule="auto"/>
              <w:rPr>
                <w:rFonts w:ascii="Times New Roman" w:eastAsia="Times New Roman" w:hAnsi="Times New Roman" w:cs="Times New Roman"/>
                <w:bCs/>
                <w:color w:val="000000"/>
                <w:lang w:val="es-MX" w:eastAsia="es-ES"/>
              </w:rPr>
            </w:pPr>
            <w:r>
              <w:rPr>
                <w:rFonts w:ascii="Times New Roman" w:eastAsia="Times New Roman" w:hAnsi="Times New Roman" w:cs="Times New Roman"/>
                <w:bCs/>
                <w:color w:val="000000"/>
                <w:lang w:val="es-MX" w:eastAsia="es-ES"/>
              </w:rPr>
              <w:t>La centralización de esta actividad está bajo cargo de Víctor Balderrama.</w:t>
            </w:r>
          </w:p>
          <w:p w14:paraId="5645FD55" w14:textId="77777777" w:rsidR="00D86301" w:rsidRDefault="00D86301" w:rsidP="00D86301">
            <w:pPr>
              <w:numPr>
                <w:ilvl w:val="0"/>
                <w:numId w:val="12"/>
              </w:numPr>
              <w:shd w:val="clear" w:color="auto" w:fill="FFFFFF"/>
              <w:spacing w:before="100" w:beforeAutospacing="1" w:after="100" w:afterAutospacing="1" w:line="240" w:lineRule="auto"/>
              <w:rPr>
                <w:rFonts w:ascii="Times New Roman" w:eastAsia="Times New Roman" w:hAnsi="Times New Roman" w:cs="Times New Roman"/>
                <w:bCs/>
                <w:color w:val="000000"/>
                <w:lang w:val="es-EC" w:eastAsia="es-ES"/>
              </w:rPr>
            </w:pPr>
            <w:r w:rsidRPr="00D86301">
              <w:rPr>
                <w:rFonts w:ascii="Times New Roman" w:eastAsia="Times New Roman" w:hAnsi="Times New Roman" w:cs="Times New Roman"/>
                <w:bCs/>
                <w:color w:val="000000"/>
                <w:lang w:val="es-EC" w:eastAsia="es-ES"/>
              </w:rPr>
              <w:t xml:space="preserve">Planeación seminario Young </w:t>
            </w:r>
            <w:proofErr w:type="spellStart"/>
            <w:r w:rsidRPr="00D86301">
              <w:rPr>
                <w:rFonts w:ascii="Times New Roman" w:eastAsia="Times New Roman" w:hAnsi="Times New Roman" w:cs="Times New Roman"/>
                <w:bCs/>
                <w:color w:val="000000"/>
                <w:lang w:val="es-EC" w:eastAsia="es-ES"/>
              </w:rPr>
              <w:t>professional</w:t>
            </w:r>
            <w:proofErr w:type="spellEnd"/>
            <w:r w:rsidRPr="00D86301">
              <w:rPr>
                <w:rFonts w:ascii="Times New Roman" w:eastAsia="Times New Roman" w:hAnsi="Times New Roman" w:cs="Times New Roman"/>
                <w:bCs/>
                <w:color w:val="000000"/>
                <w:lang w:val="es-EC" w:eastAsia="es-ES"/>
              </w:rPr>
              <w:t xml:space="preserve"> 8 de febrero</w:t>
            </w:r>
          </w:p>
          <w:p w14:paraId="3229B088" w14:textId="483A6486" w:rsidR="00AC57C7" w:rsidRDefault="00ED72BC" w:rsidP="00AC57C7">
            <w:pPr>
              <w:numPr>
                <w:ilvl w:val="1"/>
                <w:numId w:val="12"/>
              </w:numPr>
              <w:shd w:val="clear" w:color="auto" w:fill="FFFFFF"/>
              <w:spacing w:before="100" w:beforeAutospacing="1" w:after="100" w:afterAutospacing="1" w:line="240" w:lineRule="auto"/>
              <w:rPr>
                <w:rFonts w:ascii="Times New Roman" w:eastAsia="Times New Roman" w:hAnsi="Times New Roman" w:cs="Times New Roman"/>
                <w:bCs/>
                <w:color w:val="000000"/>
                <w:lang w:val="es-EC" w:eastAsia="es-ES"/>
              </w:rPr>
            </w:pPr>
            <w:r>
              <w:rPr>
                <w:rFonts w:ascii="Times New Roman" w:eastAsia="Times New Roman" w:hAnsi="Times New Roman" w:cs="Times New Roman"/>
                <w:bCs/>
                <w:color w:val="000000"/>
                <w:lang w:val="es-EC" w:eastAsia="es-ES"/>
              </w:rPr>
              <w:t>El ponente será por parte de la UTEQ, la idea es ver posibles vinculaciones entre universidades. Se analizara en el evento el impacto que este pueda tener (académico o profesional).</w:t>
            </w:r>
          </w:p>
          <w:p w14:paraId="032F4332" w14:textId="7516EAAB" w:rsidR="00AC57C7" w:rsidRDefault="00AC57C7" w:rsidP="00AC57C7">
            <w:pPr>
              <w:numPr>
                <w:ilvl w:val="1"/>
                <w:numId w:val="12"/>
              </w:numPr>
              <w:shd w:val="clear" w:color="auto" w:fill="FFFFFF"/>
              <w:spacing w:before="100" w:beforeAutospacing="1" w:after="100" w:afterAutospacing="1" w:line="240" w:lineRule="auto"/>
              <w:rPr>
                <w:rFonts w:ascii="Times New Roman" w:eastAsia="Times New Roman" w:hAnsi="Times New Roman" w:cs="Times New Roman"/>
                <w:bCs/>
                <w:color w:val="000000"/>
                <w:lang w:val="es-EC" w:eastAsia="es-ES"/>
              </w:rPr>
            </w:pPr>
            <w:r>
              <w:rPr>
                <w:rFonts w:ascii="Times New Roman" w:eastAsia="Times New Roman" w:hAnsi="Times New Roman" w:cs="Times New Roman"/>
                <w:bCs/>
                <w:color w:val="000000"/>
                <w:lang w:val="es-EC" w:eastAsia="es-ES"/>
              </w:rPr>
              <w:lastRenderedPageBreak/>
              <w:t>El contenido del seminario será publicada de una manera diferida, con autorización del ponente.</w:t>
            </w:r>
          </w:p>
          <w:p w14:paraId="0B35A5A0" w14:textId="0DB12508" w:rsidR="00AC57C7" w:rsidRDefault="00AC57C7" w:rsidP="00AC57C7">
            <w:pPr>
              <w:numPr>
                <w:ilvl w:val="1"/>
                <w:numId w:val="12"/>
              </w:numPr>
              <w:shd w:val="clear" w:color="auto" w:fill="FFFFFF"/>
              <w:spacing w:before="100" w:beforeAutospacing="1" w:after="100" w:afterAutospacing="1" w:line="240" w:lineRule="auto"/>
              <w:rPr>
                <w:rFonts w:ascii="Times New Roman" w:eastAsia="Times New Roman" w:hAnsi="Times New Roman" w:cs="Times New Roman"/>
                <w:bCs/>
                <w:color w:val="000000"/>
                <w:lang w:val="es-EC" w:eastAsia="es-ES"/>
              </w:rPr>
            </w:pPr>
            <w:r>
              <w:rPr>
                <w:rFonts w:ascii="Times New Roman" w:eastAsia="Times New Roman" w:hAnsi="Times New Roman" w:cs="Times New Roman"/>
                <w:bCs/>
                <w:color w:val="000000"/>
                <w:lang w:val="es-EC" w:eastAsia="es-ES"/>
              </w:rPr>
              <w:t>Víctor Balderrama pedirá la autorización al ponente sobre la publicación de la ponencia de su publicación dentro de la IEEE.</w:t>
            </w:r>
          </w:p>
          <w:p w14:paraId="724AD5F3" w14:textId="477987B3" w:rsidR="007954DD" w:rsidRDefault="00AC57C7" w:rsidP="007954DD">
            <w:pPr>
              <w:numPr>
                <w:ilvl w:val="1"/>
                <w:numId w:val="12"/>
              </w:numPr>
              <w:shd w:val="clear" w:color="auto" w:fill="FFFFFF"/>
              <w:spacing w:before="100" w:beforeAutospacing="1" w:after="100" w:afterAutospacing="1" w:line="240" w:lineRule="auto"/>
              <w:rPr>
                <w:rFonts w:ascii="Times New Roman" w:eastAsia="Times New Roman" w:hAnsi="Times New Roman" w:cs="Times New Roman"/>
                <w:bCs/>
                <w:color w:val="000000"/>
                <w:lang w:val="es-EC" w:eastAsia="es-ES"/>
              </w:rPr>
            </w:pPr>
            <w:r>
              <w:rPr>
                <w:rFonts w:ascii="Times New Roman" w:eastAsia="Times New Roman" w:hAnsi="Times New Roman" w:cs="Times New Roman"/>
                <w:bCs/>
                <w:color w:val="000000"/>
                <w:lang w:val="es-EC" w:eastAsia="es-ES"/>
              </w:rPr>
              <w:t>Se deberá de tener registro de las autorizaciones, se sugiere generar un drive dentro de las cuentas IEEE.</w:t>
            </w:r>
          </w:p>
          <w:p w14:paraId="1C57C1D6" w14:textId="51E75C68" w:rsidR="007954DD" w:rsidRPr="00D86301" w:rsidRDefault="007954DD" w:rsidP="007954DD">
            <w:pPr>
              <w:numPr>
                <w:ilvl w:val="1"/>
                <w:numId w:val="12"/>
              </w:numPr>
              <w:shd w:val="clear" w:color="auto" w:fill="FFFFFF"/>
              <w:spacing w:before="100" w:beforeAutospacing="1" w:after="100" w:afterAutospacing="1" w:line="240" w:lineRule="auto"/>
              <w:rPr>
                <w:rFonts w:ascii="Times New Roman" w:eastAsia="Times New Roman" w:hAnsi="Times New Roman" w:cs="Times New Roman"/>
                <w:bCs/>
                <w:color w:val="000000"/>
                <w:lang w:val="es-EC" w:eastAsia="es-ES"/>
              </w:rPr>
            </w:pPr>
            <w:r>
              <w:rPr>
                <w:rFonts w:ascii="Times New Roman" w:eastAsia="Times New Roman" w:hAnsi="Times New Roman" w:cs="Times New Roman"/>
                <w:bCs/>
                <w:color w:val="000000"/>
                <w:lang w:val="es-EC" w:eastAsia="es-ES"/>
              </w:rPr>
              <w:t>El certificado de participación será generado por parte de CIDESI, se solicitara agregar los logos al certificado. Se coordinara la creación del formato de reconocimiento.</w:t>
            </w:r>
          </w:p>
          <w:p w14:paraId="56149871" w14:textId="193B36E7" w:rsidR="00D86301" w:rsidRDefault="00D86301" w:rsidP="00D86301">
            <w:pPr>
              <w:numPr>
                <w:ilvl w:val="0"/>
                <w:numId w:val="12"/>
              </w:numPr>
              <w:shd w:val="clear" w:color="auto" w:fill="FFFFFF"/>
              <w:spacing w:before="100" w:beforeAutospacing="1" w:after="100" w:afterAutospacing="1" w:line="240" w:lineRule="auto"/>
              <w:rPr>
                <w:rFonts w:ascii="Times New Roman" w:eastAsia="Times New Roman" w:hAnsi="Times New Roman" w:cs="Times New Roman"/>
                <w:bCs/>
                <w:color w:val="000000"/>
                <w:lang w:val="es-EC" w:eastAsia="es-ES"/>
              </w:rPr>
            </w:pPr>
            <w:r w:rsidRPr="00D86301">
              <w:rPr>
                <w:rFonts w:ascii="Times New Roman" w:eastAsia="Times New Roman" w:hAnsi="Times New Roman" w:cs="Times New Roman"/>
                <w:bCs/>
                <w:color w:val="000000"/>
                <w:lang w:val="es-EC" w:eastAsia="es-ES"/>
              </w:rPr>
              <w:t>Reactivar comunicación rama UAQ- Secretario</w:t>
            </w:r>
            <w:r w:rsidR="007954DD">
              <w:rPr>
                <w:rFonts w:ascii="Times New Roman" w:eastAsia="Times New Roman" w:hAnsi="Times New Roman" w:cs="Times New Roman"/>
                <w:bCs/>
                <w:color w:val="000000"/>
                <w:lang w:val="es-EC" w:eastAsia="es-ES"/>
              </w:rPr>
              <w:t>.</w:t>
            </w:r>
          </w:p>
          <w:p w14:paraId="0FB5F5B1" w14:textId="110CDFAC" w:rsidR="007954DD" w:rsidRDefault="001E14DF" w:rsidP="007954DD">
            <w:pPr>
              <w:numPr>
                <w:ilvl w:val="1"/>
                <w:numId w:val="12"/>
              </w:numPr>
              <w:shd w:val="clear" w:color="auto" w:fill="FFFFFF"/>
              <w:spacing w:before="100" w:beforeAutospacing="1" w:after="100" w:afterAutospacing="1" w:line="240" w:lineRule="auto"/>
              <w:rPr>
                <w:rFonts w:ascii="Times New Roman" w:eastAsia="Times New Roman" w:hAnsi="Times New Roman" w:cs="Times New Roman"/>
                <w:bCs/>
                <w:color w:val="000000"/>
                <w:lang w:val="es-EC" w:eastAsia="es-ES"/>
              </w:rPr>
            </w:pPr>
            <w:r>
              <w:rPr>
                <w:rFonts w:ascii="Times New Roman" w:eastAsia="Times New Roman" w:hAnsi="Times New Roman" w:cs="Times New Roman"/>
                <w:bCs/>
                <w:color w:val="000000"/>
                <w:lang w:val="es-EC" w:eastAsia="es-ES"/>
              </w:rPr>
              <w:t>Compartir la minuta con los asistentes directamente mediante correo electrónico.</w:t>
            </w:r>
          </w:p>
          <w:p w14:paraId="51D6D12A" w14:textId="184D5F5E" w:rsidR="001E14DF" w:rsidRPr="00D86301" w:rsidRDefault="001E14DF" w:rsidP="007954DD">
            <w:pPr>
              <w:numPr>
                <w:ilvl w:val="1"/>
                <w:numId w:val="12"/>
              </w:numPr>
              <w:shd w:val="clear" w:color="auto" w:fill="FFFFFF"/>
              <w:spacing w:before="100" w:beforeAutospacing="1" w:after="100" w:afterAutospacing="1" w:line="240" w:lineRule="auto"/>
              <w:rPr>
                <w:rFonts w:ascii="Times New Roman" w:eastAsia="Times New Roman" w:hAnsi="Times New Roman" w:cs="Times New Roman"/>
                <w:bCs/>
                <w:color w:val="000000"/>
                <w:lang w:val="es-EC" w:eastAsia="es-ES"/>
              </w:rPr>
            </w:pPr>
            <w:r>
              <w:rPr>
                <w:rFonts w:ascii="Times New Roman" w:eastAsia="Times New Roman" w:hAnsi="Times New Roman" w:cs="Times New Roman"/>
                <w:bCs/>
                <w:color w:val="000000"/>
                <w:lang w:val="es-EC" w:eastAsia="es-ES"/>
              </w:rPr>
              <w:t>Se buscara un canal con la UAQ para reabrir la rama.</w:t>
            </w:r>
          </w:p>
          <w:p w14:paraId="6F291CD6" w14:textId="77777777" w:rsidR="00D86301" w:rsidRDefault="00D86301" w:rsidP="00D86301">
            <w:pPr>
              <w:numPr>
                <w:ilvl w:val="0"/>
                <w:numId w:val="12"/>
              </w:numPr>
              <w:shd w:val="clear" w:color="auto" w:fill="FFFFFF"/>
              <w:spacing w:before="100" w:beforeAutospacing="1" w:after="100" w:afterAutospacing="1" w:line="240" w:lineRule="auto"/>
              <w:rPr>
                <w:rFonts w:ascii="Times New Roman" w:eastAsia="Times New Roman" w:hAnsi="Times New Roman" w:cs="Times New Roman"/>
                <w:bCs/>
                <w:color w:val="000000"/>
                <w:lang w:val="es-EC" w:eastAsia="es-ES"/>
              </w:rPr>
            </w:pPr>
            <w:r w:rsidRPr="00D86301">
              <w:rPr>
                <w:rFonts w:ascii="Times New Roman" w:eastAsia="Times New Roman" w:hAnsi="Times New Roman" w:cs="Times New Roman"/>
                <w:bCs/>
                <w:color w:val="000000"/>
                <w:lang w:val="es-EC" w:eastAsia="es-ES"/>
              </w:rPr>
              <w:t>Actualización de redes sociales - Web master</w:t>
            </w:r>
          </w:p>
          <w:p w14:paraId="6BACB079" w14:textId="1D781E6F" w:rsidR="009E3CD5" w:rsidRPr="00D86301" w:rsidRDefault="009E3CD5" w:rsidP="009E3CD5">
            <w:pPr>
              <w:numPr>
                <w:ilvl w:val="1"/>
                <w:numId w:val="12"/>
              </w:numPr>
              <w:shd w:val="clear" w:color="auto" w:fill="FFFFFF"/>
              <w:spacing w:before="100" w:beforeAutospacing="1" w:after="100" w:afterAutospacing="1" w:line="240" w:lineRule="auto"/>
              <w:rPr>
                <w:rFonts w:ascii="Times New Roman" w:eastAsia="Times New Roman" w:hAnsi="Times New Roman" w:cs="Times New Roman"/>
                <w:bCs/>
                <w:color w:val="000000"/>
                <w:lang w:val="es-EC" w:eastAsia="es-ES"/>
              </w:rPr>
            </w:pPr>
            <w:r>
              <w:rPr>
                <w:rFonts w:ascii="Times New Roman" w:eastAsia="Times New Roman" w:hAnsi="Times New Roman" w:cs="Times New Roman"/>
                <w:bCs/>
                <w:color w:val="000000"/>
                <w:lang w:val="es-EC" w:eastAsia="es-ES"/>
              </w:rPr>
              <w:t>Se dio actualización sobre el desarrollo de la ligas sobre los procesos de abrir nuevas ramas.</w:t>
            </w:r>
          </w:p>
          <w:p w14:paraId="17442C44" w14:textId="77777777" w:rsidR="00D86301" w:rsidRDefault="00D86301" w:rsidP="00D86301">
            <w:pPr>
              <w:numPr>
                <w:ilvl w:val="0"/>
                <w:numId w:val="12"/>
              </w:numPr>
              <w:shd w:val="clear" w:color="auto" w:fill="FFFFFF"/>
              <w:spacing w:before="100" w:beforeAutospacing="1" w:after="100" w:afterAutospacing="1" w:line="240" w:lineRule="auto"/>
              <w:rPr>
                <w:rFonts w:ascii="Times New Roman" w:eastAsia="Times New Roman" w:hAnsi="Times New Roman" w:cs="Times New Roman"/>
                <w:bCs/>
                <w:color w:val="000000"/>
                <w:lang w:val="es-EC" w:eastAsia="es-ES"/>
              </w:rPr>
            </w:pPr>
            <w:r w:rsidRPr="00D86301">
              <w:rPr>
                <w:rFonts w:ascii="Times New Roman" w:eastAsia="Times New Roman" w:hAnsi="Times New Roman" w:cs="Times New Roman"/>
                <w:bCs/>
                <w:color w:val="000000"/>
                <w:lang w:val="es-EC" w:eastAsia="es-ES"/>
              </w:rPr>
              <w:t xml:space="preserve">Fondos de Young </w:t>
            </w:r>
            <w:proofErr w:type="spellStart"/>
            <w:r w:rsidRPr="00D86301">
              <w:rPr>
                <w:rFonts w:ascii="Times New Roman" w:eastAsia="Times New Roman" w:hAnsi="Times New Roman" w:cs="Times New Roman"/>
                <w:bCs/>
                <w:color w:val="000000"/>
                <w:lang w:val="es-EC" w:eastAsia="es-ES"/>
              </w:rPr>
              <w:t>professionals</w:t>
            </w:r>
            <w:proofErr w:type="spellEnd"/>
            <w:r w:rsidRPr="00D86301">
              <w:rPr>
                <w:rFonts w:ascii="Times New Roman" w:eastAsia="Times New Roman" w:hAnsi="Times New Roman" w:cs="Times New Roman"/>
                <w:bCs/>
                <w:color w:val="000000"/>
                <w:lang w:val="es-EC" w:eastAsia="es-ES"/>
              </w:rPr>
              <w:t xml:space="preserve"> - Y.P.</w:t>
            </w:r>
          </w:p>
          <w:p w14:paraId="3CF1725E" w14:textId="7B042429" w:rsidR="009E3CD5" w:rsidRPr="00D86301" w:rsidRDefault="009E3CD5" w:rsidP="009E3CD5">
            <w:pPr>
              <w:numPr>
                <w:ilvl w:val="1"/>
                <w:numId w:val="12"/>
              </w:numPr>
              <w:shd w:val="clear" w:color="auto" w:fill="FFFFFF"/>
              <w:spacing w:before="100" w:beforeAutospacing="1" w:after="100" w:afterAutospacing="1" w:line="240" w:lineRule="auto"/>
              <w:rPr>
                <w:rFonts w:ascii="Times New Roman" w:eastAsia="Times New Roman" w:hAnsi="Times New Roman" w:cs="Times New Roman"/>
                <w:bCs/>
                <w:color w:val="000000"/>
                <w:lang w:val="es-EC" w:eastAsia="es-ES"/>
              </w:rPr>
            </w:pPr>
            <w:r>
              <w:rPr>
                <w:rFonts w:ascii="Times New Roman" w:eastAsia="Times New Roman" w:hAnsi="Times New Roman" w:cs="Times New Roman"/>
                <w:bCs/>
                <w:color w:val="000000"/>
                <w:lang w:val="es-EC" w:eastAsia="es-ES"/>
              </w:rPr>
              <w:t>Se compartieron las fechas sobre la participación en la convocatoria, se sugirió que el ciclo actual es complicado por la fecha pero se tiene ventana para el segundo ciclo para llevarlo en abril, el tipo de eventos que se busca financiar mediante la convocatoria serian congresos, eventos regionales entre otros.</w:t>
            </w:r>
          </w:p>
          <w:p w14:paraId="2D62DD2F" w14:textId="7282A685" w:rsidR="00D86301" w:rsidRDefault="00D86301" w:rsidP="00D86301">
            <w:pPr>
              <w:numPr>
                <w:ilvl w:val="0"/>
                <w:numId w:val="12"/>
              </w:numPr>
              <w:shd w:val="clear" w:color="auto" w:fill="FFFFFF"/>
              <w:spacing w:before="100" w:beforeAutospacing="1" w:after="100" w:afterAutospacing="1" w:line="240" w:lineRule="auto"/>
              <w:rPr>
                <w:rFonts w:ascii="Times New Roman" w:eastAsia="Times New Roman" w:hAnsi="Times New Roman" w:cs="Times New Roman"/>
                <w:bCs/>
                <w:color w:val="000000"/>
                <w:lang w:val="es-EC" w:eastAsia="es-ES"/>
              </w:rPr>
            </w:pPr>
            <w:r w:rsidRPr="007954DD">
              <w:rPr>
                <w:rFonts w:ascii="Times New Roman" w:eastAsia="Times New Roman" w:hAnsi="Times New Roman" w:cs="Times New Roman"/>
                <w:bCs/>
                <w:color w:val="000000"/>
                <w:lang w:val="es-EC" w:eastAsia="es-ES"/>
              </w:rPr>
              <w:t xml:space="preserve">Asuntos </w:t>
            </w:r>
            <w:r w:rsidR="007954DD" w:rsidRPr="007954DD">
              <w:rPr>
                <w:rFonts w:ascii="Times New Roman" w:eastAsia="Times New Roman" w:hAnsi="Times New Roman" w:cs="Times New Roman"/>
                <w:bCs/>
                <w:color w:val="000000"/>
                <w:lang w:val="es-EC" w:eastAsia="es-ES"/>
              </w:rPr>
              <w:t>Generales</w:t>
            </w:r>
          </w:p>
          <w:p w14:paraId="775B90C8" w14:textId="7CFDC8BE" w:rsidR="009E3CD5" w:rsidRDefault="009E3CD5" w:rsidP="009E3CD5">
            <w:pPr>
              <w:numPr>
                <w:ilvl w:val="1"/>
                <w:numId w:val="12"/>
              </w:numPr>
              <w:shd w:val="clear" w:color="auto" w:fill="FFFFFF"/>
              <w:spacing w:before="100" w:beforeAutospacing="1" w:after="100" w:afterAutospacing="1" w:line="240" w:lineRule="auto"/>
              <w:rPr>
                <w:rFonts w:ascii="Times New Roman" w:eastAsia="Times New Roman" w:hAnsi="Times New Roman" w:cs="Times New Roman"/>
                <w:bCs/>
                <w:color w:val="000000"/>
                <w:lang w:val="es-EC" w:eastAsia="es-ES"/>
              </w:rPr>
            </w:pPr>
            <w:r>
              <w:rPr>
                <w:rFonts w:ascii="Times New Roman" w:eastAsia="Times New Roman" w:hAnsi="Times New Roman" w:cs="Times New Roman"/>
                <w:bCs/>
                <w:color w:val="000000"/>
                <w:lang w:val="es-EC" w:eastAsia="es-ES"/>
              </w:rPr>
              <w:t>Se dará seguimiento en el seguimiento del evento a realizar el día jueves 8 de febrero a las 5:30 en la sala de metrología.</w:t>
            </w:r>
          </w:p>
          <w:p w14:paraId="07CC1D7C" w14:textId="69601751" w:rsidR="001E3EC3" w:rsidRDefault="001E3EC3" w:rsidP="009E3CD5">
            <w:pPr>
              <w:numPr>
                <w:ilvl w:val="1"/>
                <w:numId w:val="12"/>
              </w:numPr>
              <w:shd w:val="clear" w:color="auto" w:fill="FFFFFF"/>
              <w:spacing w:before="100" w:beforeAutospacing="1" w:after="100" w:afterAutospacing="1" w:line="240" w:lineRule="auto"/>
              <w:rPr>
                <w:rFonts w:ascii="Times New Roman" w:eastAsia="Times New Roman" w:hAnsi="Times New Roman" w:cs="Times New Roman"/>
                <w:bCs/>
                <w:color w:val="000000"/>
                <w:lang w:val="es-EC" w:eastAsia="es-ES"/>
              </w:rPr>
            </w:pPr>
            <w:r>
              <w:rPr>
                <w:rFonts w:ascii="Times New Roman" w:eastAsia="Times New Roman" w:hAnsi="Times New Roman" w:cs="Times New Roman"/>
                <w:bCs/>
                <w:color w:val="000000"/>
                <w:lang w:val="es-EC" w:eastAsia="es-ES"/>
              </w:rPr>
              <w:t>Se estará revisando con consejo México que pasara con el proceso de elección del siguiente presidente de la sección.</w:t>
            </w:r>
          </w:p>
          <w:p w14:paraId="266B654E" w14:textId="530F480D" w:rsidR="001E3EC3" w:rsidRPr="00D86301" w:rsidRDefault="001E3EC3" w:rsidP="009E3CD5">
            <w:pPr>
              <w:numPr>
                <w:ilvl w:val="1"/>
                <w:numId w:val="12"/>
              </w:numPr>
              <w:shd w:val="clear" w:color="auto" w:fill="FFFFFF"/>
              <w:spacing w:before="100" w:beforeAutospacing="1" w:after="100" w:afterAutospacing="1" w:line="240" w:lineRule="auto"/>
              <w:rPr>
                <w:rFonts w:ascii="Times New Roman" w:eastAsia="Times New Roman" w:hAnsi="Times New Roman" w:cs="Times New Roman"/>
                <w:bCs/>
                <w:color w:val="000000"/>
                <w:lang w:val="es-EC" w:eastAsia="es-ES"/>
              </w:rPr>
            </w:pPr>
            <w:r>
              <w:rPr>
                <w:rFonts w:ascii="Times New Roman" w:eastAsia="Times New Roman" w:hAnsi="Times New Roman" w:cs="Times New Roman"/>
                <w:bCs/>
                <w:color w:val="000000"/>
                <w:lang w:val="es-EC" w:eastAsia="es-ES"/>
              </w:rPr>
              <w:t xml:space="preserve">Se </w:t>
            </w:r>
            <w:r w:rsidR="004F76FF">
              <w:rPr>
                <w:rFonts w:ascii="Times New Roman" w:eastAsia="Times New Roman" w:hAnsi="Times New Roman" w:cs="Times New Roman"/>
                <w:bCs/>
                <w:color w:val="000000"/>
                <w:lang w:val="es-EC" w:eastAsia="es-ES"/>
              </w:rPr>
              <w:t>hará</w:t>
            </w:r>
            <w:r>
              <w:rPr>
                <w:rFonts w:ascii="Times New Roman" w:eastAsia="Times New Roman" w:hAnsi="Times New Roman" w:cs="Times New Roman"/>
                <w:bCs/>
                <w:color w:val="000000"/>
                <w:lang w:val="es-EC" w:eastAsia="es-ES"/>
              </w:rPr>
              <w:t xml:space="preserve"> un pool sobre mover la reunión mensual de primer lunes de mes a primer </w:t>
            </w:r>
            <w:r w:rsidR="004F76FF">
              <w:rPr>
                <w:rFonts w:ascii="Times New Roman" w:eastAsia="Times New Roman" w:hAnsi="Times New Roman" w:cs="Times New Roman"/>
                <w:bCs/>
                <w:color w:val="000000"/>
                <w:lang w:val="es-EC" w:eastAsia="es-ES"/>
              </w:rPr>
              <w:t>martes de mes.</w:t>
            </w:r>
          </w:p>
          <w:p w14:paraId="44CC1B8E" w14:textId="77777777" w:rsidR="00D86301" w:rsidRDefault="00D86301" w:rsidP="00D86301">
            <w:pPr>
              <w:numPr>
                <w:ilvl w:val="0"/>
                <w:numId w:val="12"/>
              </w:numPr>
              <w:shd w:val="clear" w:color="auto" w:fill="FFFFFF"/>
              <w:spacing w:before="100" w:beforeAutospacing="1" w:after="100" w:afterAutospacing="1" w:line="240" w:lineRule="auto"/>
              <w:rPr>
                <w:rFonts w:ascii="Times New Roman" w:eastAsia="Times New Roman" w:hAnsi="Times New Roman" w:cs="Times New Roman"/>
                <w:bCs/>
                <w:color w:val="000000"/>
                <w:lang w:val="es-EC" w:eastAsia="es-ES"/>
              </w:rPr>
            </w:pPr>
            <w:r w:rsidRPr="00D86301">
              <w:rPr>
                <w:rFonts w:ascii="Times New Roman" w:eastAsia="Times New Roman" w:hAnsi="Times New Roman" w:cs="Times New Roman"/>
                <w:bCs/>
                <w:color w:val="000000"/>
                <w:lang w:val="es-EC" w:eastAsia="es-ES"/>
              </w:rPr>
              <w:t>Proyección de minutas</w:t>
            </w:r>
          </w:p>
          <w:p w14:paraId="0C4C0C05" w14:textId="1FF5CA7E" w:rsidR="004F76FF" w:rsidRPr="00D86301" w:rsidRDefault="004F76FF" w:rsidP="004F76FF">
            <w:pPr>
              <w:numPr>
                <w:ilvl w:val="1"/>
                <w:numId w:val="12"/>
              </w:numPr>
              <w:shd w:val="clear" w:color="auto" w:fill="FFFFFF"/>
              <w:spacing w:before="100" w:beforeAutospacing="1" w:after="100" w:afterAutospacing="1" w:line="240" w:lineRule="auto"/>
              <w:rPr>
                <w:rFonts w:ascii="Times New Roman" w:eastAsia="Times New Roman" w:hAnsi="Times New Roman" w:cs="Times New Roman"/>
                <w:bCs/>
                <w:color w:val="000000"/>
                <w:lang w:val="es-EC" w:eastAsia="es-ES"/>
              </w:rPr>
            </w:pPr>
            <w:r>
              <w:rPr>
                <w:rFonts w:ascii="Times New Roman" w:eastAsia="Times New Roman" w:hAnsi="Times New Roman" w:cs="Times New Roman"/>
                <w:bCs/>
                <w:color w:val="000000"/>
                <w:lang w:val="es-EC" w:eastAsia="es-ES"/>
              </w:rPr>
              <w:t>Se compartió el drive de las minutas actuales</w:t>
            </w:r>
          </w:p>
          <w:p w14:paraId="6549FB5D" w14:textId="77777777" w:rsidR="00D86301" w:rsidRDefault="00D86301" w:rsidP="00D86301">
            <w:pPr>
              <w:numPr>
                <w:ilvl w:val="0"/>
                <w:numId w:val="12"/>
              </w:numPr>
              <w:shd w:val="clear" w:color="auto" w:fill="FFFFFF"/>
              <w:spacing w:before="100" w:beforeAutospacing="1" w:after="100" w:afterAutospacing="1" w:line="240" w:lineRule="auto"/>
              <w:rPr>
                <w:rFonts w:ascii="Times New Roman" w:eastAsia="Times New Roman" w:hAnsi="Times New Roman" w:cs="Times New Roman"/>
                <w:bCs/>
                <w:color w:val="000000"/>
                <w:lang w:val="es-EC" w:eastAsia="es-ES"/>
              </w:rPr>
            </w:pPr>
            <w:r w:rsidRPr="00D86301">
              <w:rPr>
                <w:rFonts w:ascii="Times New Roman" w:eastAsia="Times New Roman" w:hAnsi="Times New Roman" w:cs="Times New Roman"/>
                <w:bCs/>
                <w:color w:val="000000"/>
                <w:lang w:val="es-EC" w:eastAsia="es-ES"/>
              </w:rPr>
              <w:t>Propuesta News-</w:t>
            </w:r>
            <w:proofErr w:type="spellStart"/>
            <w:r w:rsidRPr="00D86301">
              <w:rPr>
                <w:rFonts w:ascii="Times New Roman" w:eastAsia="Times New Roman" w:hAnsi="Times New Roman" w:cs="Times New Roman"/>
                <w:bCs/>
                <w:color w:val="000000"/>
                <w:lang w:val="es-EC" w:eastAsia="es-ES"/>
              </w:rPr>
              <w:t>Letters</w:t>
            </w:r>
            <w:proofErr w:type="spellEnd"/>
          </w:p>
          <w:p w14:paraId="33660D47" w14:textId="29006EF8" w:rsidR="004F76FF" w:rsidRPr="00D86301" w:rsidRDefault="004F76FF" w:rsidP="004F76FF">
            <w:pPr>
              <w:numPr>
                <w:ilvl w:val="1"/>
                <w:numId w:val="12"/>
              </w:numPr>
              <w:shd w:val="clear" w:color="auto" w:fill="FFFFFF"/>
              <w:spacing w:before="100" w:beforeAutospacing="1" w:after="100" w:afterAutospacing="1" w:line="240" w:lineRule="auto"/>
              <w:rPr>
                <w:rFonts w:ascii="Times New Roman" w:eastAsia="Times New Roman" w:hAnsi="Times New Roman" w:cs="Times New Roman"/>
                <w:bCs/>
                <w:color w:val="000000"/>
                <w:lang w:val="es-EC" w:eastAsia="es-ES"/>
              </w:rPr>
            </w:pPr>
            <w:r>
              <w:rPr>
                <w:rFonts w:ascii="Times New Roman" w:eastAsia="Times New Roman" w:hAnsi="Times New Roman" w:cs="Times New Roman"/>
                <w:bCs/>
                <w:color w:val="000000"/>
                <w:lang w:val="es-EC" w:eastAsia="es-ES"/>
              </w:rPr>
              <w:t>Se puede generar una imagen sobre actividades y beneficios para los miembros.</w:t>
            </w:r>
          </w:p>
          <w:p w14:paraId="623D0463" w14:textId="78FF28D8" w:rsidR="00D86301" w:rsidRPr="00D86301" w:rsidRDefault="00D86301" w:rsidP="00D86301">
            <w:pPr>
              <w:shd w:val="clear" w:color="auto" w:fill="FFFFFF"/>
              <w:spacing w:after="150" w:line="240" w:lineRule="auto"/>
              <w:rPr>
                <w:rFonts w:ascii="Times New Roman" w:eastAsia="Times New Roman" w:hAnsi="Times New Roman" w:cs="Times New Roman"/>
                <w:b/>
                <w:bCs/>
                <w:color w:val="000000"/>
                <w:lang w:val="es-EC" w:eastAsia="es-ES"/>
              </w:rPr>
            </w:pPr>
            <w:r w:rsidRPr="00D86301">
              <w:rPr>
                <w:rFonts w:ascii="Times New Roman" w:eastAsia="Times New Roman" w:hAnsi="Times New Roman" w:cs="Times New Roman"/>
                <w:b/>
                <w:bCs/>
                <w:color w:val="000000"/>
                <w:lang w:val="es-EC" w:eastAsia="es-ES"/>
              </w:rPr>
              <w:t xml:space="preserve">    </w:t>
            </w:r>
            <w:r w:rsidR="009E3CD5">
              <w:rPr>
                <w:rFonts w:ascii="Times New Roman" w:eastAsia="Times New Roman" w:hAnsi="Times New Roman" w:cs="Times New Roman"/>
                <w:b/>
                <w:bCs/>
                <w:color w:val="000000"/>
                <w:lang w:val="es-EC" w:eastAsia="es-ES"/>
              </w:rPr>
              <w:t>3</w:t>
            </w:r>
            <w:r w:rsidRPr="00D86301">
              <w:rPr>
                <w:rFonts w:ascii="Times New Roman" w:eastAsia="Times New Roman" w:hAnsi="Times New Roman" w:cs="Times New Roman"/>
                <w:b/>
                <w:bCs/>
                <w:color w:val="000000"/>
                <w:lang w:val="es-EC" w:eastAsia="es-ES"/>
              </w:rPr>
              <w:t>. Ronda de Preguntas y Comentarios</w:t>
            </w:r>
          </w:p>
          <w:p w14:paraId="59DE2F7E" w14:textId="77777777" w:rsidR="00D86301" w:rsidRPr="00D86301" w:rsidRDefault="00D86301" w:rsidP="00D86301">
            <w:pPr>
              <w:numPr>
                <w:ilvl w:val="0"/>
                <w:numId w:val="12"/>
              </w:numPr>
              <w:shd w:val="clear" w:color="auto" w:fill="FFFFFF"/>
              <w:spacing w:before="100" w:beforeAutospacing="1" w:after="100" w:afterAutospacing="1" w:line="240" w:lineRule="auto"/>
              <w:rPr>
                <w:rFonts w:ascii="Times New Roman" w:eastAsia="Times New Roman" w:hAnsi="Times New Roman" w:cs="Times New Roman"/>
                <w:b/>
                <w:bCs/>
                <w:color w:val="000000"/>
                <w:lang w:val="es-EC" w:eastAsia="es-ES"/>
              </w:rPr>
            </w:pPr>
            <w:r w:rsidRPr="00D86301">
              <w:rPr>
                <w:rFonts w:ascii="Times New Roman" w:eastAsia="Times New Roman" w:hAnsi="Times New Roman" w:cs="Times New Roman"/>
                <w:b/>
                <w:bCs/>
                <w:color w:val="000000"/>
                <w:lang w:val="es-EC" w:eastAsia="es-ES"/>
              </w:rPr>
              <w:t>Espacio para preguntas y comentarios de los miembros. </w:t>
            </w:r>
          </w:p>
          <w:p w14:paraId="3BD0D355" w14:textId="6FC1C2D0" w:rsidR="00D86301" w:rsidRPr="00D86301" w:rsidRDefault="00D86301" w:rsidP="00D86301">
            <w:pPr>
              <w:shd w:val="clear" w:color="auto" w:fill="FFFFFF"/>
              <w:spacing w:after="150" w:line="240" w:lineRule="auto"/>
              <w:rPr>
                <w:rFonts w:ascii="Times New Roman" w:eastAsia="Times New Roman" w:hAnsi="Times New Roman" w:cs="Times New Roman"/>
                <w:b/>
                <w:bCs/>
                <w:color w:val="000000"/>
                <w:lang w:val="es-EC" w:eastAsia="es-ES"/>
              </w:rPr>
            </w:pPr>
            <w:r w:rsidRPr="00D86301">
              <w:rPr>
                <w:rFonts w:ascii="Times New Roman" w:eastAsia="Times New Roman" w:hAnsi="Times New Roman" w:cs="Times New Roman"/>
                <w:b/>
                <w:bCs/>
                <w:color w:val="000000"/>
                <w:lang w:val="es-EC" w:eastAsia="es-ES"/>
              </w:rPr>
              <w:t xml:space="preserve">      </w:t>
            </w:r>
            <w:r w:rsidR="009E3CD5">
              <w:rPr>
                <w:rFonts w:ascii="Times New Roman" w:eastAsia="Times New Roman" w:hAnsi="Times New Roman" w:cs="Times New Roman"/>
                <w:b/>
                <w:bCs/>
                <w:color w:val="000000"/>
                <w:lang w:val="es-EC" w:eastAsia="es-ES"/>
              </w:rPr>
              <w:t>4</w:t>
            </w:r>
            <w:r w:rsidRPr="00D86301">
              <w:rPr>
                <w:rFonts w:ascii="Times New Roman" w:eastAsia="Times New Roman" w:hAnsi="Times New Roman" w:cs="Times New Roman"/>
                <w:b/>
                <w:bCs/>
                <w:color w:val="000000"/>
                <w:lang w:val="es-EC" w:eastAsia="es-ES"/>
              </w:rPr>
              <w:t xml:space="preserve">. Cierre de la </w:t>
            </w:r>
            <w:r w:rsidR="009E3CD5" w:rsidRPr="00D86301">
              <w:rPr>
                <w:rFonts w:ascii="Times New Roman" w:eastAsia="Times New Roman" w:hAnsi="Times New Roman" w:cs="Times New Roman"/>
                <w:b/>
                <w:bCs/>
                <w:color w:val="000000"/>
                <w:lang w:val="es-EC" w:eastAsia="es-ES"/>
              </w:rPr>
              <w:t>Reunión</w:t>
            </w:r>
          </w:p>
          <w:p w14:paraId="5548468F" w14:textId="77777777" w:rsidR="00D86301" w:rsidRPr="00D86301" w:rsidRDefault="00D86301" w:rsidP="00D86301">
            <w:pPr>
              <w:numPr>
                <w:ilvl w:val="0"/>
                <w:numId w:val="12"/>
              </w:numPr>
              <w:shd w:val="clear" w:color="auto" w:fill="FFFFFF"/>
              <w:spacing w:before="100" w:beforeAutospacing="1" w:after="100" w:afterAutospacing="1" w:line="240" w:lineRule="auto"/>
              <w:rPr>
                <w:rFonts w:ascii="Times New Roman" w:eastAsia="Times New Roman" w:hAnsi="Times New Roman" w:cs="Times New Roman"/>
                <w:b/>
                <w:bCs/>
                <w:color w:val="000000"/>
                <w:lang w:val="es-EC" w:eastAsia="es-ES"/>
              </w:rPr>
            </w:pPr>
            <w:r w:rsidRPr="00D86301">
              <w:rPr>
                <w:rFonts w:ascii="Times New Roman" w:eastAsia="Times New Roman" w:hAnsi="Times New Roman" w:cs="Times New Roman"/>
                <w:b/>
                <w:bCs/>
                <w:color w:val="000000"/>
                <w:lang w:val="es-EC" w:eastAsia="es-ES"/>
              </w:rPr>
              <w:t>Palabras finales del Presidente. </w:t>
            </w:r>
          </w:p>
          <w:p w14:paraId="50C7BE41" w14:textId="77777777" w:rsidR="00D86301" w:rsidRPr="00D86301" w:rsidRDefault="00D86301" w:rsidP="00D86301">
            <w:pPr>
              <w:numPr>
                <w:ilvl w:val="0"/>
                <w:numId w:val="12"/>
              </w:numPr>
              <w:shd w:val="clear" w:color="auto" w:fill="FFFFFF"/>
              <w:spacing w:before="100" w:beforeAutospacing="1" w:after="100" w:afterAutospacing="1" w:line="240" w:lineRule="auto"/>
              <w:rPr>
                <w:rFonts w:ascii="Times New Roman" w:eastAsia="Times New Roman" w:hAnsi="Times New Roman" w:cs="Times New Roman"/>
                <w:b/>
                <w:bCs/>
                <w:color w:val="000000"/>
                <w:lang w:val="es-EC" w:eastAsia="es-ES"/>
              </w:rPr>
            </w:pPr>
            <w:r w:rsidRPr="00D86301">
              <w:rPr>
                <w:rFonts w:ascii="Times New Roman" w:eastAsia="Times New Roman" w:hAnsi="Times New Roman" w:cs="Times New Roman"/>
                <w:b/>
                <w:bCs/>
                <w:color w:val="000000"/>
                <w:lang w:val="es-EC" w:eastAsia="es-ES"/>
              </w:rPr>
              <w:t>Clausura oficial de la reunión.</w:t>
            </w:r>
          </w:p>
          <w:p w14:paraId="57182925" w14:textId="0D4EEE76" w:rsidR="0046266F" w:rsidRPr="00D86301" w:rsidRDefault="0046266F" w:rsidP="00A23026">
            <w:pPr>
              <w:spacing w:after="0" w:line="360" w:lineRule="auto"/>
              <w:rPr>
                <w:rFonts w:ascii="Times New Roman" w:eastAsia="Times New Roman" w:hAnsi="Times New Roman" w:cs="Times New Roman"/>
                <w:color w:val="000000"/>
                <w:lang w:val="es-MX" w:eastAsia="es-ES"/>
              </w:rPr>
            </w:pPr>
          </w:p>
        </w:tc>
      </w:tr>
      <w:tr w:rsidR="00AD13BA" w:rsidRPr="00D86301" w14:paraId="16DB15ED" w14:textId="77777777" w:rsidTr="00D83D54">
        <w:trPr>
          <w:trHeight w:val="1200"/>
        </w:trPr>
        <w:tc>
          <w:tcPr>
            <w:tcW w:w="8775" w:type="dxa"/>
            <w:gridSpan w:val="10"/>
            <w:shd w:val="clear" w:color="auto" w:fill="auto"/>
            <w:noWrap/>
            <w:hideMark/>
          </w:tcPr>
          <w:p w14:paraId="10D64C25" w14:textId="77777777" w:rsidR="00AD13BA" w:rsidRPr="00737D81" w:rsidRDefault="00AD13BA" w:rsidP="00D83D54">
            <w:pPr>
              <w:spacing w:after="0" w:line="240" w:lineRule="auto"/>
              <w:rPr>
                <w:rFonts w:ascii="Times New Roman" w:eastAsia="Times New Roman" w:hAnsi="Times New Roman" w:cs="Times New Roman"/>
                <w:b/>
                <w:bCs/>
                <w:color w:val="000000"/>
                <w:sz w:val="8"/>
                <w:szCs w:val="8"/>
                <w:lang w:val="es-EC" w:eastAsia="es-ES"/>
              </w:rPr>
            </w:pPr>
          </w:p>
          <w:p w14:paraId="0833E376" w14:textId="77777777" w:rsidR="00AD13BA" w:rsidRDefault="00AD13BA" w:rsidP="00D83D54">
            <w:pPr>
              <w:spacing w:line="240" w:lineRule="auto"/>
              <w:rPr>
                <w:rFonts w:ascii="Times New Roman" w:eastAsia="Times New Roman" w:hAnsi="Times New Roman" w:cs="Times New Roman"/>
                <w:b/>
                <w:bCs/>
                <w:color w:val="000000"/>
                <w:lang w:val="es-EC" w:eastAsia="es-ES"/>
              </w:rPr>
            </w:pPr>
            <w:r w:rsidRPr="001F092E">
              <w:rPr>
                <w:rFonts w:ascii="Times New Roman" w:eastAsia="Times New Roman" w:hAnsi="Times New Roman" w:cs="Times New Roman"/>
                <w:b/>
                <w:bCs/>
                <w:color w:val="000000"/>
                <w:lang w:val="es-EC" w:eastAsia="es-ES"/>
              </w:rPr>
              <w:t xml:space="preserve">Observaciones: </w:t>
            </w:r>
          </w:p>
          <w:p w14:paraId="49A9EC4D" w14:textId="2FEA5D90" w:rsidR="00AD13BA" w:rsidRPr="001F092E" w:rsidRDefault="00587DC0" w:rsidP="00A23026">
            <w:pPr>
              <w:spacing w:after="0" w:line="240" w:lineRule="auto"/>
              <w:ind w:left="708"/>
              <w:rPr>
                <w:rFonts w:ascii="Times New Roman" w:eastAsia="Times New Roman" w:hAnsi="Times New Roman" w:cs="Times New Roman"/>
                <w:color w:val="000000"/>
                <w:lang w:val="es-EC" w:eastAsia="es-ES"/>
              </w:rPr>
            </w:pPr>
            <w:r>
              <w:rPr>
                <w:rFonts w:ascii="Times New Roman" w:eastAsia="Times New Roman" w:hAnsi="Times New Roman" w:cs="Times New Roman"/>
                <w:color w:val="000000"/>
                <w:lang w:val="es-EC" w:eastAsia="es-ES"/>
              </w:rPr>
              <w:t>Se dará una junta rápida sobre el reporte de las actividades del evento del 8 de febrero a las 5:30 en la sala metro</w:t>
            </w:r>
          </w:p>
        </w:tc>
      </w:tr>
      <w:tr w:rsidR="00AD13BA" w:rsidRPr="00D86301" w14:paraId="3E65FFF9" w14:textId="77777777" w:rsidTr="00D83D54">
        <w:trPr>
          <w:trHeight w:val="1200"/>
        </w:trPr>
        <w:tc>
          <w:tcPr>
            <w:tcW w:w="8775" w:type="dxa"/>
            <w:gridSpan w:val="10"/>
            <w:shd w:val="clear" w:color="auto" w:fill="auto"/>
            <w:noWrap/>
            <w:hideMark/>
          </w:tcPr>
          <w:p w14:paraId="6DE4D14E" w14:textId="77777777" w:rsidR="00AD13BA" w:rsidRPr="00737D81" w:rsidRDefault="00AD13BA" w:rsidP="00D83D54">
            <w:pPr>
              <w:spacing w:after="0" w:line="240" w:lineRule="auto"/>
              <w:rPr>
                <w:rFonts w:ascii="Times New Roman" w:eastAsia="Times New Roman" w:hAnsi="Times New Roman" w:cs="Times New Roman"/>
                <w:b/>
                <w:bCs/>
                <w:color w:val="000000"/>
                <w:sz w:val="8"/>
                <w:szCs w:val="8"/>
                <w:lang w:val="es-EC" w:eastAsia="es-ES"/>
              </w:rPr>
            </w:pPr>
          </w:p>
          <w:p w14:paraId="57B0E796" w14:textId="77777777" w:rsidR="000F3E73" w:rsidRDefault="000F3E73" w:rsidP="008D1A24">
            <w:pPr>
              <w:spacing w:after="0" w:line="240" w:lineRule="auto"/>
              <w:rPr>
                <w:rFonts w:ascii="Times New Roman" w:eastAsia="Times New Roman" w:hAnsi="Times New Roman" w:cs="Times New Roman"/>
                <w:b/>
                <w:bCs/>
                <w:color w:val="000000"/>
                <w:lang w:val="es-EC" w:eastAsia="es-ES"/>
              </w:rPr>
            </w:pPr>
            <w:r w:rsidRPr="000F3E73">
              <w:rPr>
                <w:rFonts w:ascii="Times New Roman" w:eastAsia="Times New Roman" w:hAnsi="Times New Roman" w:cs="Times New Roman"/>
                <w:b/>
                <w:bCs/>
                <w:color w:val="000000"/>
                <w:lang w:val="es-EC" w:eastAsia="es-ES"/>
              </w:rPr>
              <w:t>Actividades Pendientes a trabajar</w:t>
            </w:r>
            <w:r w:rsidR="00AD13BA" w:rsidRPr="001F092E">
              <w:rPr>
                <w:rFonts w:ascii="Times New Roman" w:eastAsia="Times New Roman" w:hAnsi="Times New Roman" w:cs="Times New Roman"/>
                <w:b/>
                <w:bCs/>
                <w:color w:val="000000"/>
                <w:lang w:val="es-EC" w:eastAsia="es-ES"/>
              </w:rPr>
              <w:t>:</w:t>
            </w:r>
          </w:p>
          <w:p w14:paraId="05E85C1B" w14:textId="06B4CB4E" w:rsidR="00587DC0" w:rsidRDefault="00320A9E" w:rsidP="00ED72BC">
            <w:pPr>
              <w:spacing w:after="0" w:line="240" w:lineRule="auto"/>
              <w:rPr>
                <w:rFonts w:ascii="Times New Roman" w:eastAsia="Times New Roman" w:hAnsi="Times New Roman" w:cs="Times New Roman"/>
                <w:bCs/>
                <w:color w:val="000000"/>
                <w:lang w:val="es-EC" w:eastAsia="es-ES"/>
              </w:rPr>
            </w:pPr>
            <w:r w:rsidRPr="00320A9E">
              <w:rPr>
                <w:rFonts w:ascii="Times New Roman" w:eastAsia="Times New Roman" w:hAnsi="Times New Roman" w:cs="Times New Roman"/>
                <w:bCs/>
                <w:color w:val="000000"/>
                <w:lang w:val="es-EC" w:eastAsia="es-ES"/>
              </w:rPr>
              <w:t>-</w:t>
            </w:r>
            <w:proofErr w:type="spellStart"/>
            <w:r w:rsidR="00ED72BC">
              <w:rPr>
                <w:rFonts w:ascii="Times New Roman" w:eastAsia="Times New Roman" w:hAnsi="Times New Roman" w:cs="Times New Roman"/>
                <w:bCs/>
                <w:color w:val="000000"/>
                <w:lang w:val="es-EC" w:eastAsia="es-ES"/>
              </w:rPr>
              <w:t>Victor</w:t>
            </w:r>
            <w:proofErr w:type="spellEnd"/>
            <w:r w:rsidR="00ED72BC">
              <w:rPr>
                <w:rFonts w:ascii="Times New Roman" w:eastAsia="Times New Roman" w:hAnsi="Times New Roman" w:cs="Times New Roman"/>
                <w:bCs/>
                <w:color w:val="000000"/>
                <w:lang w:val="es-EC" w:eastAsia="es-ES"/>
              </w:rPr>
              <w:t xml:space="preserve"> Valderrama trabajara en la propuesta del “</w:t>
            </w:r>
            <w:proofErr w:type="spellStart"/>
            <w:r w:rsidR="00ED72BC">
              <w:rPr>
                <w:rFonts w:ascii="Times New Roman" w:eastAsia="Times New Roman" w:hAnsi="Times New Roman" w:cs="Times New Roman"/>
                <w:bCs/>
                <w:color w:val="000000"/>
                <w:lang w:val="es-EC" w:eastAsia="es-ES"/>
              </w:rPr>
              <w:t>Bussisnes</w:t>
            </w:r>
            <w:proofErr w:type="spellEnd"/>
            <w:r w:rsidR="00ED72BC">
              <w:rPr>
                <w:rFonts w:ascii="Times New Roman" w:eastAsia="Times New Roman" w:hAnsi="Times New Roman" w:cs="Times New Roman"/>
                <w:bCs/>
                <w:color w:val="000000"/>
                <w:lang w:val="es-EC" w:eastAsia="es-ES"/>
              </w:rPr>
              <w:t xml:space="preserve"> to </w:t>
            </w:r>
            <w:proofErr w:type="spellStart"/>
            <w:r w:rsidR="00ED72BC">
              <w:rPr>
                <w:rFonts w:ascii="Times New Roman" w:eastAsia="Times New Roman" w:hAnsi="Times New Roman" w:cs="Times New Roman"/>
                <w:bCs/>
                <w:color w:val="000000"/>
                <w:lang w:val="es-EC" w:eastAsia="es-ES"/>
              </w:rPr>
              <w:t>Beer</w:t>
            </w:r>
            <w:proofErr w:type="spellEnd"/>
            <w:r w:rsidR="00ED72BC">
              <w:rPr>
                <w:rFonts w:ascii="Times New Roman" w:eastAsia="Times New Roman" w:hAnsi="Times New Roman" w:cs="Times New Roman"/>
                <w:bCs/>
                <w:color w:val="000000"/>
                <w:lang w:val="es-EC" w:eastAsia="es-ES"/>
              </w:rPr>
              <w:t>”.</w:t>
            </w:r>
          </w:p>
          <w:p w14:paraId="60E81CD1" w14:textId="66811736" w:rsidR="00587DC0" w:rsidRDefault="00587DC0" w:rsidP="00ED72BC">
            <w:pPr>
              <w:spacing w:after="0" w:line="240" w:lineRule="auto"/>
              <w:rPr>
                <w:rFonts w:ascii="Times New Roman" w:eastAsia="Times New Roman" w:hAnsi="Times New Roman" w:cs="Times New Roman"/>
                <w:bCs/>
                <w:color w:val="000000"/>
                <w:lang w:val="es-EC" w:eastAsia="es-ES"/>
              </w:rPr>
            </w:pPr>
            <w:r>
              <w:rPr>
                <w:rFonts w:ascii="Times New Roman" w:eastAsia="Times New Roman" w:hAnsi="Times New Roman" w:cs="Times New Roman"/>
                <w:bCs/>
                <w:color w:val="000000"/>
                <w:lang w:val="es-EC" w:eastAsia="es-ES"/>
              </w:rPr>
              <w:t>-Queda pendiente las actividades del tesorero sobre reporte financiero y estado de la creación de la asociación civil.</w:t>
            </w:r>
          </w:p>
          <w:p w14:paraId="01644FAF" w14:textId="152E47AA" w:rsidR="00587DC0" w:rsidRDefault="00587DC0" w:rsidP="00ED72BC">
            <w:pPr>
              <w:spacing w:after="0" w:line="240" w:lineRule="auto"/>
              <w:rPr>
                <w:rFonts w:ascii="Times New Roman" w:eastAsia="Times New Roman" w:hAnsi="Times New Roman" w:cs="Times New Roman"/>
                <w:bCs/>
                <w:color w:val="000000"/>
                <w:lang w:val="es-EC" w:eastAsia="es-ES"/>
              </w:rPr>
            </w:pPr>
            <w:r>
              <w:rPr>
                <w:rFonts w:ascii="Times New Roman" w:eastAsia="Times New Roman" w:hAnsi="Times New Roman" w:cs="Times New Roman"/>
                <w:bCs/>
                <w:color w:val="000000"/>
                <w:lang w:val="es-EC" w:eastAsia="es-ES"/>
              </w:rPr>
              <w:t>-</w:t>
            </w:r>
            <w:proofErr w:type="spellStart"/>
            <w:r>
              <w:rPr>
                <w:rFonts w:ascii="Times New Roman" w:eastAsia="Times New Roman" w:hAnsi="Times New Roman" w:cs="Times New Roman"/>
                <w:bCs/>
                <w:color w:val="000000"/>
                <w:lang w:val="es-EC" w:eastAsia="es-ES"/>
              </w:rPr>
              <w:t>Victor</w:t>
            </w:r>
            <w:proofErr w:type="spellEnd"/>
            <w:r>
              <w:rPr>
                <w:rFonts w:ascii="Times New Roman" w:eastAsia="Times New Roman" w:hAnsi="Times New Roman" w:cs="Times New Roman"/>
                <w:bCs/>
                <w:color w:val="000000"/>
                <w:lang w:val="es-EC" w:eastAsia="es-ES"/>
              </w:rPr>
              <w:t xml:space="preserve"> estará coordinando el reconocimiento y permisos de divulgación del evento del 8 de febrero.</w:t>
            </w:r>
          </w:p>
          <w:p w14:paraId="4D142FE2" w14:textId="19D1E134" w:rsidR="00587DC0" w:rsidRDefault="00587DC0" w:rsidP="00ED72BC">
            <w:pPr>
              <w:spacing w:after="0" w:line="240" w:lineRule="auto"/>
              <w:rPr>
                <w:rFonts w:ascii="Times New Roman" w:eastAsia="Times New Roman" w:hAnsi="Times New Roman" w:cs="Times New Roman"/>
                <w:bCs/>
                <w:color w:val="000000"/>
                <w:lang w:val="es-EC" w:eastAsia="es-ES"/>
              </w:rPr>
            </w:pPr>
            <w:r>
              <w:rPr>
                <w:rFonts w:ascii="Times New Roman" w:eastAsia="Times New Roman" w:hAnsi="Times New Roman" w:cs="Times New Roman"/>
                <w:bCs/>
                <w:color w:val="000000"/>
                <w:lang w:val="es-EC" w:eastAsia="es-ES"/>
              </w:rPr>
              <w:t>-Jesús e Iker estarán buscan medios para abrir la rama estudiantil en la UAQ.</w:t>
            </w:r>
          </w:p>
          <w:p w14:paraId="23B936B9" w14:textId="02D2B6EE" w:rsidR="00587DC0" w:rsidRDefault="00587DC0" w:rsidP="00ED72BC">
            <w:pPr>
              <w:spacing w:after="0" w:line="240" w:lineRule="auto"/>
              <w:rPr>
                <w:rFonts w:ascii="Times New Roman" w:eastAsia="Times New Roman" w:hAnsi="Times New Roman" w:cs="Times New Roman"/>
                <w:bCs/>
                <w:color w:val="000000"/>
                <w:lang w:val="es-EC" w:eastAsia="es-ES"/>
              </w:rPr>
            </w:pPr>
            <w:r>
              <w:rPr>
                <w:rFonts w:ascii="Times New Roman" w:eastAsia="Times New Roman" w:hAnsi="Times New Roman" w:cs="Times New Roman"/>
                <w:bCs/>
                <w:color w:val="000000"/>
                <w:lang w:val="es-EC" w:eastAsia="es-ES"/>
              </w:rPr>
              <w:t>-</w:t>
            </w:r>
            <w:proofErr w:type="spellStart"/>
            <w:r>
              <w:rPr>
                <w:rFonts w:ascii="Times New Roman" w:eastAsia="Times New Roman" w:hAnsi="Times New Roman" w:cs="Times New Roman"/>
                <w:bCs/>
                <w:color w:val="000000"/>
                <w:lang w:val="es-EC" w:eastAsia="es-ES"/>
              </w:rPr>
              <w:t>Victor</w:t>
            </w:r>
            <w:proofErr w:type="spellEnd"/>
            <w:r>
              <w:rPr>
                <w:rFonts w:ascii="Times New Roman" w:eastAsia="Times New Roman" w:hAnsi="Times New Roman" w:cs="Times New Roman"/>
                <w:bCs/>
                <w:color w:val="000000"/>
                <w:lang w:val="es-EC" w:eastAsia="es-ES"/>
              </w:rPr>
              <w:t xml:space="preserve"> verificara los lineamientos de la convocatoria de fondos de Young </w:t>
            </w:r>
            <w:proofErr w:type="spellStart"/>
            <w:r>
              <w:rPr>
                <w:rFonts w:ascii="Times New Roman" w:eastAsia="Times New Roman" w:hAnsi="Times New Roman" w:cs="Times New Roman"/>
                <w:bCs/>
                <w:color w:val="000000"/>
                <w:lang w:val="es-EC" w:eastAsia="es-ES"/>
              </w:rPr>
              <w:t>professionals</w:t>
            </w:r>
            <w:proofErr w:type="spellEnd"/>
          </w:p>
          <w:p w14:paraId="68C089A5" w14:textId="2D9FCCD0" w:rsidR="00587DC0" w:rsidRPr="00320A9E" w:rsidRDefault="00587DC0" w:rsidP="00ED72BC">
            <w:pPr>
              <w:spacing w:after="0" w:line="240" w:lineRule="auto"/>
              <w:rPr>
                <w:rFonts w:ascii="Times New Roman" w:eastAsia="Times New Roman" w:hAnsi="Times New Roman" w:cs="Times New Roman"/>
                <w:bCs/>
                <w:color w:val="000000"/>
                <w:lang w:val="es-EC" w:eastAsia="es-ES"/>
              </w:rPr>
            </w:pPr>
            <w:r>
              <w:rPr>
                <w:rFonts w:ascii="Times New Roman" w:eastAsia="Times New Roman" w:hAnsi="Times New Roman" w:cs="Times New Roman"/>
                <w:bCs/>
                <w:color w:val="000000"/>
                <w:lang w:val="es-EC" w:eastAsia="es-ES"/>
              </w:rPr>
              <w:t>-Rogelio estarán trabajando en la parte de redes sociales</w:t>
            </w:r>
          </w:p>
          <w:p w14:paraId="7E3E7D9E" w14:textId="76F37FA0" w:rsidR="00320A9E" w:rsidRPr="008D1A24" w:rsidRDefault="00320A9E" w:rsidP="00320A9E">
            <w:pPr>
              <w:spacing w:after="0" w:line="240" w:lineRule="auto"/>
              <w:rPr>
                <w:rFonts w:ascii="Times New Roman" w:eastAsia="Times New Roman" w:hAnsi="Times New Roman" w:cs="Times New Roman"/>
                <w:b/>
                <w:bCs/>
                <w:color w:val="000000"/>
                <w:lang w:val="es-EC" w:eastAsia="es-ES"/>
              </w:rPr>
            </w:pPr>
          </w:p>
        </w:tc>
      </w:tr>
      <w:tr w:rsidR="00AD13BA" w:rsidRPr="00E85BDA" w14:paraId="6692F743" w14:textId="77777777" w:rsidTr="00D83D54">
        <w:trPr>
          <w:trHeight w:val="300"/>
        </w:trPr>
        <w:tc>
          <w:tcPr>
            <w:tcW w:w="8775" w:type="dxa"/>
            <w:gridSpan w:val="10"/>
            <w:shd w:val="clear" w:color="auto" w:fill="auto"/>
            <w:noWrap/>
            <w:hideMark/>
          </w:tcPr>
          <w:p w14:paraId="6A19CABF" w14:textId="77777777" w:rsidR="00AD13BA" w:rsidRPr="00737D81" w:rsidRDefault="00AD13BA" w:rsidP="00D83D54">
            <w:pPr>
              <w:spacing w:after="0" w:line="240" w:lineRule="auto"/>
              <w:rPr>
                <w:rFonts w:ascii="Times New Roman" w:eastAsia="Times New Roman" w:hAnsi="Times New Roman" w:cs="Times New Roman"/>
                <w:b/>
                <w:bCs/>
                <w:color w:val="000000"/>
                <w:sz w:val="8"/>
                <w:szCs w:val="8"/>
                <w:lang w:val="es-EC" w:eastAsia="es-ES"/>
              </w:rPr>
            </w:pPr>
          </w:p>
          <w:p w14:paraId="3301C944" w14:textId="05B016DE" w:rsidR="00AD13BA" w:rsidRPr="00437FE3" w:rsidRDefault="00AD13BA" w:rsidP="00437FE3">
            <w:pPr>
              <w:spacing w:line="240" w:lineRule="auto"/>
              <w:rPr>
                <w:rFonts w:ascii="Times New Roman" w:eastAsia="Times New Roman" w:hAnsi="Times New Roman" w:cs="Times New Roman"/>
                <w:b/>
                <w:bCs/>
                <w:color w:val="000000"/>
                <w:lang w:val="es-EC" w:eastAsia="es-ES"/>
              </w:rPr>
            </w:pPr>
            <w:r w:rsidRPr="001F092E">
              <w:rPr>
                <w:rFonts w:ascii="Times New Roman" w:eastAsia="Times New Roman" w:hAnsi="Times New Roman" w:cs="Times New Roman"/>
                <w:b/>
                <w:bCs/>
                <w:color w:val="000000"/>
                <w:lang w:val="es-EC" w:eastAsia="es-ES"/>
              </w:rPr>
              <w:t>Anexos:</w:t>
            </w:r>
          </w:p>
        </w:tc>
      </w:tr>
    </w:tbl>
    <w:p w14:paraId="23767960" w14:textId="131B0EA7" w:rsidR="00BA4C1E" w:rsidRPr="00BA4C1E" w:rsidRDefault="00BA4C1E" w:rsidP="00BA4C1E"/>
    <w:p w14:paraId="7ADE8D47" w14:textId="682101DB" w:rsidR="00BA4C1E" w:rsidRPr="00BA4C1E" w:rsidRDefault="00BA4C1E" w:rsidP="00437FE3"/>
    <w:sectPr w:rsidR="00BA4C1E" w:rsidRPr="00BA4C1E" w:rsidSect="00514202">
      <w:headerReference w:type="default" r:id="rId7"/>
      <w:pgSz w:w="12240" w:h="15840" w:code="1"/>
      <w:pgMar w:top="2268"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C0CF8" w14:textId="77777777" w:rsidR="00375CD9" w:rsidRDefault="00375CD9" w:rsidP="00BA4C1E">
      <w:pPr>
        <w:spacing w:after="0" w:line="240" w:lineRule="auto"/>
      </w:pPr>
      <w:r>
        <w:separator/>
      </w:r>
    </w:p>
  </w:endnote>
  <w:endnote w:type="continuationSeparator" w:id="0">
    <w:p w14:paraId="561AD6A4" w14:textId="77777777" w:rsidR="00375CD9" w:rsidRDefault="00375CD9" w:rsidP="00BA4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A0D48" w14:textId="77777777" w:rsidR="00375CD9" w:rsidRDefault="00375CD9" w:rsidP="00BA4C1E">
      <w:pPr>
        <w:spacing w:after="0" w:line="240" w:lineRule="auto"/>
      </w:pPr>
      <w:r>
        <w:separator/>
      </w:r>
    </w:p>
  </w:footnote>
  <w:footnote w:type="continuationSeparator" w:id="0">
    <w:p w14:paraId="593667D6" w14:textId="77777777" w:rsidR="00375CD9" w:rsidRDefault="00375CD9" w:rsidP="00BA4C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ECDB1" w14:textId="1BD0051B" w:rsidR="00BA4C1E" w:rsidRDefault="00E85A3F">
    <w:pPr>
      <w:pStyle w:val="Header"/>
    </w:pPr>
    <w:r>
      <w:rPr>
        <w:noProof/>
        <w:lang w:val="es-MX" w:eastAsia="es-MX"/>
      </w:rPr>
      <w:drawing>
        <wp:anchor distT="0" distB="0" distL="114300" distR="114300" simplePos="0" relativeHeight="251659264" behindDoc="0" locked="0" layoutInCell="1" allowOverlap="1" wp14:anchorId="1D162E7C" wp14:editId="1601B4AE">
          <wp:simplePos x="0" y="0"/>
          <wp:positionH relativeFrom="page">
            <wp:posOffset>5875020</wp:posOffset>
          </wp:positionH>
          <wp:positionV relativeFrom="paragraph">
            <wp:posOffset>-327660</wp:posOffset>
          </wp:positionV>
          <wp:extent cx="1463040" cy="1036320"/>
          <wp:effectExtent l="0" t="0" r="3810" b="0"/>
          <wp:wrapNone/>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l="75588" t="1213" r="5589" b="88476"/>
                  <a:stretch/>
                </pic:blipFill>
                <pic:spPr bwMode="auto">
                  <a:xfrm>
                    <a:off x="0" y="0"/>
                    <a:ext cx="1463040" cy="1036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44F8C">
      <w:rPr>
        <w:noProof/>
        <w:lang w:val="es-MX" w:eastAsia="es-MX"/>
      </w:rPr>
      <w:drawing>
        <wp:inline distT="0" distB="0" distL="0" distR="0" wp14:anchorId="372C42F3" wp14:editId="732AD547">
          <wp:extent cx="2164080" cy="412346"/>
          <wp:effectExtent l="0" t="0" r="762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16213" cy="422280"/>
                  </a:xfrm>
                  <a:prstGeom prst="rect">
                    <a:avLst/>
                  </a:prstGeom>
                </pic:spPr>
              </pic:pic>
            </a:graphicData>
          </a:graphic>
        </wp:inline>
      </w:drawing>
    </w:r>
    <w:r w:rsidR="00244F8C">
      <w:rPr>
        <w:noProof/>
        <w:lang w:val="es-MX" w:eastAsia="es-MX"/>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30CD"/>
    <w:multiLevelType w:val="multilevel"/>
    <w:tmpl w:val="ACA26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545568"/>
    <w:multiLevelType w:val="hybridMultilevel"/>
    <w:tmpl w:val="3B5ED0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7A7E64"/>
    <w:multiLevelType w:val="multilevel"/>
    <w:tmpl w:val="0C80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55647"/>
    <w:multiLevelType w:val="multilevel"/>
    <w:tmpl w:val="7576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A91917"/>
    <w:multiLevelType w:val="hybridMultilevel"/>
    <w:tmpl w:val="9CB43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4B54B97"/>
    <w:multiLevelType w:val="multilevel"/>
    <w:tmpl w:val="664A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0868F7"/>
    <w:multiLevelType w:val="multilevel"/>
    <w:tmpl w:val="148C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1E786D"/>
    <w:multiLevelType w:val="hybridMultilevel"/>
    <w:tmpl w:val="A5042FBE"/>
    <w:lvl w:ilvl="0" w:tplc="0CD838CE">
      <w:start w:val="1"/>
      <w:numFmt w:val="decimal"/>
      <w:lvlText w:val="%1."/>
      <w:lvlJc w:val="left"/>
      <w:pPr>
        <w:ind w:left="720" w:hanging="360"/>
      </w:pPr>
      <w:rPr>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35F32C2"/>
    <w:multiLevelType w:val="multilevel"/>
    <w:tmpl w:val="ED44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220653"/>
    <w:multiLevelType w:val="multilevel"/>
    <w:tmpl w:val="B5FAB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C31CB6"/>
    <w:multiLevelType w:val="multilevel"/>
    <w:tmpl w:val="57689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EE6322"/>
    <w:multiLevelType w:val="multilevel"/>
    <w:tmpl w:val="D1FC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6F5B20"/>
    <w:multiLevelType w:val="hybridMultilevel"/>
    <w:tmpl w:val="5B88D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F612C8D"/>
    <w:multiLevelType w:val="hybridMultilevel"/>
    <w:tmpl w:val="A66A9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10A4D7D"/>
    <w:multiLevelType w:val="hybridMultilevel"/>
    <w:tmpl w:val="A8D68316"/>
    <w:lvl w:ilvl="0" w:tplc="846817C2">
      <w:start w:val="1"/>
      <w:numFmt w:val="decimal"/>
      <w:lvlText w:val="%1."/>
      <w:lvlJc w:val="left"/>
      <w:pPr>
        <w:ind w:left="720" w:hanging="360"/>
      </w:pPr>
      <w:rPr>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4D26327"/>
    <w:multiLevelType w:val="multilevel"/>
    <w:tmpl w:val="548E25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752037"/>
    <w:multiLevelType w:val="multilevel"/>
    <w:tmpl w:val="2EBE9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9F063A"/>
    <w:multiLevelType w:val="hybridMultilevel"/>
    <w:tmpl w:val="16CE510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4"/>
  </w:num>
  <w:num w:numId="2">
    <w:abstractNumId w:val="7"/>
  </w:num>
  <w:num w:numId="3">
    <w:abstractNumId w:val="17"/>
  </w:num>
  <w:num w:numId="4">
    <w:abstractNumId w:val="13"/>
  </w:num>
  <w:num w:numId="5">
    <w:abstractNumId w:val="12"/>
  </w:num>
  <w:num w:numId="6">
    <w:abstractNumId w:val="1"/>
  </w:num>
  <w:num w:numId="7">
    <w:abstractNumId w:val="4"/>
  </w:num>
  <w:num w:numId="8">
    <w:abstractNumId w:val="0"/>
  </w:num>
  <w:num w:numId="9">
    <w:abstractNumId w:val="9"/>
  </w:num>
  <w:num w:numId="10">
    <w:abstractNumId w:val="16"/>
  </w:num>
  <w:num w:numId="11">
    <w:abstractNumId w:val="5"/>
  </w:num>
  <w:num w:numId="12">
    <w:abstractNumId w:val="10"/>
  </w:num>
  <w:num w:numId="13">
    <w:abstractNumId w:val="2"/>
  </w:num>
  <w:num w:numId="14">
    <w:abstractNumId w:val="11"/>
  </w:num>
  <w:num w:numId="15">
    <w:abstractNumId w:val="15"/>
  </w:num>
  <w:num w:numId="16">
    <w:abstractNumId w:val="3"/>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1E"/>
    <w:rsid w:val="000F3E73"/>
    <w:rsid w:val="00144A51"/>
    <w:rsid w:val="00197265"/>
    <w:rsid w:val="001E14DF"/>
    <w:rsid w:val="001E3EC3"/>
    <w:rsid w:val="001F6427"/>
    <w:rsid w:val="00244F8C"/>
    <w:rsid w:val="0028641F"/>
    <w:rsid w:val="002E4DA0"/>
    <w:rsid w:val="00320A9E"/>
    <w:rsid w:val="00375CD9"/>
    <w:rsid w:val="003D28B1"/>
    <w:rsid w:val="00437FE3"/>
    <w:rsid w:val="0046266F"/>
    <w:rsid w:val="004F76FF"/>
    <w:rsid w:val="00514202"/>
    <w:rsid w:val="00587DC0"/>
    <w:rsid w:val="00733624"/>
    <w:rsid w:val="0073362D"/>
    <w:rsid w:val="007954DD"/>
    <w:rsid w:val="008D1A24"/>
    <w:rsid w:val="009E3CD5"/>
    <w:rsid w:val="00A23026"/>
    <w:rsid w:val="00AC57C7"/>
    <w:rsid w:val="00AD13BA"/>
    <w:rsid w:val="00B57ABF"/>
    <w:rsid w:val="00BA4C1E"/>
    <w:rsid w:val="00CB2E15"/>
    <w:rsid w:val="00CC613D"/>
    <w:rsid w:val="00D409D4"/>
    <w:rsid w:val="00D6758E"/>
    <w:rsid w:val="00D86301"/>
    <w:rsid w:val="00E61684"/>
    <w:rsid w:val="00E85A3F"/>
    <w:rsid w:val="00ED72BC"/>
    <w:rsid w:val="00F23EC1"/>
    <w:rsid w:val="00FD2DD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9B966F"/>
  <w15:chartTrackingRefBased/>
  <w15:docId w15:val="{01C021CC-C5B8-40CF-8587-07D3765A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3B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C1E"/>
    <w:pPr>
      <w:tabs>
        <w:tab w:val="center" w:pos="4252"/>
        <w:tab w:val="right" w:pos="8504"/>
      </w:tabs>
      <w:spacing w:after="0" w:line="240" w:lineRule="auto"/>
    </w:pPr>
  </w:style>
  <w:style w:type="character" w:customStyle="1" w:styleId="HeaderChar">
    <w:name w:val="Header Char"/>
    <w:basedOn w:val="DefaultParagraphFont"/>
    <w:link w:val="Header"/>
    <w:uiPriority w:val="99"/>
    <w:rsid w:val="00BA4C1E"/>
  </w:style>
  <w:style w:type="paragraph" w:styleId="Footer">
    <w:name w:val="footer"/>
    <w:basedOn w:val="Normal"/>
    <w:link w:val="FooterChar"/>
    <w:uiPriority w:val="99"/>
    <w:unhideWhenUsed/>
    <w:rsid w:val="00BA4C1E"/>
    <w:pPr>
      <w:tabs>
        <w:tab w:val="center" w:pos="4252"/>
        <w:tab w:val="right" w:pos="8504"/>
      </w:tabs>
      <w:spacing w:after="0" w:line="240" w:lineRule="auto"/>
    </w:pPr>
  </w:style>
  <w:style w:type="character" w:customStyle="1" w:styleId="FooterChar">
    <w:name w:val="Footer Char"/>
    <w:basedOn w:val="DefaultParagraphFont"/>
    <w:link w:val="Footer"/>
    <w:uiPriority w:val="99"/>
    <w:rsid w:val="00BA4C1E"/>
  </w:style>
  <w:style w:type="paragraph" w:styleId="ListParagraph">
    <w:name w:val="List Paragraph"/>
    <w:basedOn w:val="Normal"/>
    <w:uiPriority w:val="34"/>
    <w:qFormat/>
    <w:rsid w:val="00AD13BA"/>
    <w:pPr>
      <w:ind w:left="720"/>
      <w:contextualSpacing/>
    </w:pPr>
  </w:style>
  <w:style w:type="character" w:styleId="Strong">
    <w:name w:val="Strong"/>
    <w:basedOn w:val="DefaultParagraphFont"/>
    <w:uiPriority w:val="22"/>
    <w:qFormat/>
    <w:rsid w:val="00D86301"/>
    <w:rPr>
      <w:b/>
      <w:bCs/>
    </w:rPr>
  </w:style>
  <w:style w:type="paragraph" w:styleId="NormalWeb">
    <w:name w:val="Normal (Web)"/>
    <w:basedOn w:val="Normal"/>
    <w:uiPriority w:val="99"/>
    <w:semiHidden/>
    <w:unhideWhenUsed/>
    <w:rsid w:val="00D86301"/>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98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711</Words>
  <Characters>3691</Characters>
  <Application>Microsoft Office Word</Application>
  <DocSecurity>0</DocSecurity>
  <Lines>115</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 Joseph Nicolas  Reinoso Villa</dc:creator>
  <cp:keywords/>
  <dc:description/>
  <cp:lastModifiedBy>Microsoft account</cp:lastModifiedBy>
  <cp:revision>6</cp:revision>
  <dcterms:created xsi:type="dcterms:W3CDTF">2024-02-06T23:43:00Z</dcterms:created>
  <dcterms:modified xsi:type="dcterms:W3CDTF">2024-02-07T00:57:00Z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9b2e5721971e2b0d09893ac012d1c5a2af4467712cb7128ad9a77a75b3c367cb</vt:lpwstr>
  </property>
</Properties>
</file>