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16AE" w14:textId="2196511B" w:rsidR="003166CA" w:rsidRDefault="00B02867" w:rsidP="00C65008">
      <w:pPr>
        <w:spacing w:line="240" w:lineRule="auto"/>
        <w:jc w:val="center"/>
        <w:rPr>
          <w:rFonts w:ascii="Arial" w:hAnsi="Arial" w:cs="Arial"/>
          <w:b/>
          <w:bCs/>
          <w:sz w:val="24"/>
          <w:szCs w:val="24"/>
        </w:rPr>
      </w:pPr>
      <w:r w:rsidRPr="00B02867">
        <w:rPr>
          <w:rFonts w:ascii="Arial" w:hAnsi="Arial" w:cs="Arial"/>
          <w:b/>
          <w:bCs/>
          <w:sz w:val="24"/>
          <w:szCs w:val="24"/>
        </w:rPr>
        <w:t>Medical Robotics, Haptic Sensors: Interactions Between Basic Science and Applied Engineering</w:t>
      </w:r>
    </w:p>
    <w:p w14:paraId="0A7B6348" w14:textId="77777777" w:rsidR="00F00F38" w:rsidRPr="003166CA" w:rsidRDefault="00F00F38" w:rsidP="00C65008">
      <w:pPr>
        <w:spacing w:line="240" w:lineRule="auto"/>
        <w:jc w:val="center"/>
        <w:rPr>
          <w:rFonts w:ascii="Arial" w:hAnsi="Arial" w:cs="Arial"/>
          <w:sz w:val="24"/>
          <w:szCs w:val="24"/>
        </w:rPr>
      </w:pPr>
    </w:p>
    <w:p w14:paraId="54E6BBA0" w14:textId="78CA0A4C" w:rsidR="00080A41" w:rsidRDefault="00B02867" w:rsidP="00C65008">
      <w:pPr>
        <w:spacing w:line="240" w:lineRule="auto"/>
        <w:jc w:val="center"/>
        <w:rPr>
          <w:rFonts w:ascii="Arial" w:hAnsi="Arial" w:cs="Arial"/>
          <w:sz w:val="24"/>
          <w:szCs w:val="24"/>
        </w:rPr>
      </w:pPr>
      <w:r>
        <w:rPr>
          <w:rFonts w:ascii="Arial" w:hAnsi="Arial" w:cs="Arial"/>
          <w:sz w:val="24"/>
          <w:szCs w:val="24"/>
        </w:rPr>
        <w:t xml:space="preserve">Roberta </w:t>
      </w:r>
      <w:proofErr w:type="spellStart"/>
      <w:proofErr w:type="gramStart"/>
      <w:r>
        <w:rPr>
          <w:rFonts w:ascii="Arial" w:hAnsi="Arial" w:cs="Arial"/>
          <w:sz w:val="24"/>
          <w:szCs w:val="24"/>
        </w:rPr>
        <w:t>Klatzky</w:t>
      </w:r>
      <w:proofErr w:type="spellEnd"/>
      <w:r>
        <w:rPr>
          <w:rFonts w:ascii="Arial" w:hAnsi="Arial" w:cs="Arial"/>
          <w:sz w:val="24"/>
          <w:szCs w:val="24"/>
        </w:rPr>
        <w:t xml:space="preserve">, </w:t>
      </w:r>
      <w:r w:rsidR="00CC6D81" w:rsidRPr="003166CA">
        <w:rPr>
          <w:rFonts w:ascii="Arial" w:hAnsi="Arial" w:cs="Arial"/>
          <w:sz w:val="24"/>
          <w:szCs w:val="24"/>
        </w:rPr>
        <w:t xml:space="preserve"> Ph.D.</w:t>
      </w:r>
      <w:proofErr w:type="gramEnd"/>
    </w:p>
    <w:p w14:paraId="4E3E31A9" w14:textId="77777777" w:rsidR="00F00F38" w:rsidRPr="003166CA" w:rsidRDefault="00F00F38" w:rsidP="00C65008">
      <w:pPr>
        <w:spacing w:line="240" w:lineRule="auto"/>
        <w:jc w:val="center"/>
        <w:rPr>
          <w:rFonts w:ascii="Arial" w:hAnsi="Arial" w:cs="Arial"/>
          <w:sz w:val="24"/>
          <w:szCs w:val="24"/>
        </w:rPr>
      </w:pPr>
    </w:p>
    <w:p w14:paraId="58061250" w14:textId="77777777" w:rsidR="00F00F38" w:rsidRPr="00F00F38" w:rsidRDefault="00F00F38" w:rsidP="00F00F38">
      <w:pPr>
        <w:spacing w:line="240" w:lineRule="auto"/>
        <w:jc w:val="both"/>
        <w:rPr>
          <w:rFonts w:ascii="Arial" w:hAnsi="Arial" w:cs="Arial"/>
          <w:sz w:val="20"/>
          <w:szCs w:val="20"/>
        </w:rPr>
      </w:pPr>
      <w:r w:rsidRPr="00F00F38">
        <w:rPr>
          <w:rFonts w:ascii="Arial" w:hAnsi="Arial" w:cs="Arial"/>
          <w:sz w:val="24"/>
          <w:szCs w:val="24"/>
        </w:rPr>
        <w:t xml:space="preserve">Trained as a cognitive scientist, Roberta </w:t>
      </w:r>
      <w:proofErr w:type="spellStart"/>
      <w:r w:rsidRPr="00F00F38">
        <w:rPr>
          <w:rFonts w:ascii="Arial" w:hAnsi="Arial" w:cs="Arial"/>
          <w:sz w:val="24"/>
          <w:szCs w:val="24"/>
        </w:rPr>
        <w:t>Klatzky</w:t>
      </w:r>
      <w:proofErr w:type="spellEnd"/>
      <w:r w:rsidRPr="00F00F38">
        <w:rPr>
          <w:rFonts w:ascii="Arial" w:hAnsi="Arial" w:cs="Arial"/>
          <w:sz w:val="24"/>
          <w:szCs w:val="24"/>
        </w:rPr>
        <w:t xml:space="preserve"> has conducted research </w:t>
      </w:r>
      <w:proofErr w:type="gramStart"/>
      <w:r w:rsidRPr="00F00F38">
        <w:rPr>
          <w:rFonts w:ascii="Arial" w:hAnsi="Arial" w:cs="Arial"/>
          <w:sz w:val="24"/>
          <w:szCs w:val="24"/>
        </w:rPr>
        <w:t>in</w:t>
      </w:r>
      <w:proofErr w:type="gramEnd"/>
      <w:r w:rsidRPr="00F00F38">
        <w:rPr>
          <w:rFonts w:ascii="Arial" w:hAnsi="Arial" w:cs="Arial"/>
          <w:sz w:val="24"/>
          <w:szCs w:val="24"/>
        </w:rPr>
        <w:t xml:space="preserve"> how people perceive through the sense of touch and how perception guides fundamental actions such as grasping objects and navigating in space.  Her work on these topics led to collaborative interactions with engineers, with the goal of applying basic science in engineered systems.  Among her projects are navigation aids for the blind featuring haptic and auditory spatial cueing, surgical interventions guided by spatially projected medical images, and rehabilitation environments using feedback incentives to increase applied force and range of motion.  Her work has evaluated novel forms of haptic feedback such as magnetically induced forces and surfaces capable of real-time friction modulation.  Using such examples, </w:t>
      </w:r>
      <w:proofErr w:type="spellStart"/>
      <w:r w:rsidRPr="00F00F38">
        <w:rPr>
          <w:rFonts w:ascii="Arial" w:hAnsi="Arial" w:cs="Arial"/>
          <w:sz w:val="24"/>
          <w:szCs w:val="24"/>
        </w:rPr>
        <w:t>Klatzky</w:t>
      </w:r>
      <w:proofErr w:type="spellEnd"/>
      <w:r w:rsidRPr="00F00F38">
        <w:rPr>
          <w:rFonts w:ascii="Arial" w:hAnsi="Arial" w:cs="Arial"/>
          <w:sz w:val="24"/>
          <w:szCs w:val="24"/>
        </w:rPr>
        <w:t xml:space="preserve"> will talk about how mutual benefits arise from interactions between basic science and applied engineering</w:t>
      </w:r>
      <w:r w:rsidRPr="00F00F38">
        <w:rPr>
          <w:rFonts w:ascii="Arial" w:hAnsi="Arial" w:cs="Arial"/>
          <w:sz w:val="20"/>
          <w:szCs w:val="20"/>
        </w:rPr>
        <w:t>.</w:t>
      </w:r>
    </w:p>
    <w:p w14:paraId="76FFD046" w14:textId="6BFB0A58" w:rsidR="00EC2506" w:rsidRPr="00EC2506" w:rsidRDefault="00EC2506" w:rsidP="00EC2506">
      <w:pPr>
        <w:spacing w:line="240" w:lineRule="auto"/>
        <w:jc w:val="both"/>
        <w:rPr>
          <w:rFonts w:ascii="Helvetica" w:eastAsia="Times New Roman" w:hAnsi="Helvetica" w:cs="Helvetica"/>
          <w:sz w:val="21"/>
          <w:szCs w:val="21"/>
        </w:rPr>
      </w:pPr>
    </w:p>
    <w:p w14:paraId="2795AA65" w14:textId="4A007A60" w:rsidR="00EC2506" w:rsidRPr="00EC2506" w:rsidRDefault="00EC2506" w:rsidP="008B2E1B">
      <w:pPr>
        <w:spacing w:line="240" w:lineRule="auto"/>
        <w:jc w:val="both"/>
        <w:rPr>
          <w:rFonts w:ascii="Arial" w:hAnsi="Arial" w:cs="Arial"/>
          <w:i/>
          <w:iCs/>
          <w:sz w:val="24"/>
          <w:szCs w:val="24"/>
        </w:rPr>
      </w:pPr>
    </w:p>
    <w:p w14:paraId="22079BEF" w14:textId="5FCA20DF" w:rsidR="00F00F38" w:rsidRPr="00F93640" w:rsidRDefault="00F00F38" w:rsidP="00BA1E57">
      <w:pPr>
        <w:shd w:val="clear" w:color="auto" w:fill="FFFFFF"/>
        <w:spacing w:line="240" w:lineRule="auto"/>
        <w:jc w:val="both"/>
        <w:rPr>
          <w:rFonts w:ascii="Times New Roman" w:eastAsia="Times New Roman" w:hAnsi="Times New Roman" w:cs="Times New Roman"/>
          <w:color w:val="222222"/>
          <w:sz w:val="27"/>
          <w:szCs w:val="27"/>
        </w:rPr>
      </w:pPr>
      <w:r w:rsidRPr="00F00F38">
        <w:rPr>
          <w:rFonts w:ascii="Helvetica" w:eastAsia="Times New Roman" w:hAnsi="Helvetica" w:cs="Helvetica"/>
          <w:noProof/>
          <w:sz w:val="21"/>
          <w:szCs w:val="21"/>
        </w:rPr>
        <mc:AlternateContent>
          <mc:Choice Requires="wps">
            <w:drawing>
              <wp:anchor distT="45720" distB="45720" distL="114300" distR="114300" simplePos="0" relativeHeight="251659264" behindDoc="0" locked="0" layoutInCell="1" allowOverlap="1" wp14:anchorId="2F45256B" wp14:editId="34758B15">
                <wp:simplePos x="0" y="0"/>
                <wp:positionH relativeFrom="column">
                  <wp:posOffset>-43180</wp:posOffset>
                </wp:positionH>
                <wp:positionV relativeFrom="paragraph">
                  <wp:posOffset>67945</wp:posOffset>
                </wp:positionV>
                <wp:extent cx="2271395" cy="1404620"/>
                <wp:effectExtent l="0" t="0" r="1460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404620"/>
                        </a:xfrm>
                        <a:prstGeom prst="rect">
                          <a:avLst/>
                        </a:prstGeom>
                        <a:solidFill>
                          <a:srgbClr val="FFFFFF"/>
                        </a:solidFill>
                        <a:ln w="9525">
                          <a:solidFill>
                            <a:srgbClr val="000000"/>
                          </a:solidFill>
                          <a:miter lim="800000"/>
                          <a:headEnd/>
                          <a:tailEnd/>
                        </a:ln>
                      </wps:spPr>
                      <wps:txbx>
                        <w:txbxContent>
                          <w:p w14:paraId="1850E838" w14:textId="35347E2A" w:rsidR="00F00F38" w:rsidRDefault="00F00F38">
                            <w:r>
                              <w:rPr>
                                <w:noProof/>
                              </w:rPr>
                              <w:drawing>
                                <wp:inline distT="0" distB="0" distL="0" distR="0" wp14:anchorId="3ACC5F2B" wp14:editId="4D6BB68F">
                                  <wp:extent cx="2062146" cy="2686929"/>
                                  <wp:effectExtent l="0" t="0" r="0" b="0"/>
                                  <wp:docPr id="1860450439" name="Picture 1" descr="A person with grey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50439" name="Picture 1" descr="A person with grey hair&#10;&#10;Description automatically generated"/>
                                          <pic:cNvPicPr/>
                                        </pic:nvPicPr>
                                        <pic:blipFill>
                                          <a:blip r:embed="rId7"/>
                                          <a:stretch>
                                            <a:fillRect/>
                                          </a:stretch>
                                        </pic:blipFill>
                                        <pic:spPr>
                                          <a:xfrm>
                                            <a:off x="0" y="0"/>
                                            <a:ext cx="2077618" cy="270708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5256B" id="_x0000_t202" coordsize="21600,21600" o:spt="202" path="m,l,21600r21600,l21600,xe">
                <v:stroke joinstyle="miter"/>
                <v:path gradientshapeok="t" o:connecttype="rect"/>
              </v:shapetype>
              <v:shape id="Text Box 2" o:spid="_x0000_s1026" type="#_x0000_t202" style="position:absolute;left:0;text-align:left;margin-left:-3.4pt;margin-top:5.35pt;width:17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">
                <v:textbox style="mso-fit-shape-to-text:t">
                  <w:txbxContent>
                    <w:p w14:paraId="1850E838" w14:textId="35347E2A" w:rsidR="00F00F38" w:rsidRDefault="00F00F38">
                      <w:r>
                        <w:rPr>
                          <w:noProof/>
                        </w:rPr>
                        <w:drawing>
                          <wp:inline distT="0" distB="0" distL="0" distR="0" wp14:anchorId="3ACC5F2B" wp14:editId="4D6BB68F">
                            <wp:extent cx="2062146" cy="2686929"/>
                            <wp:effectExtent l="0" t="0" r="0" b="0"/>
                            <wp:docPr id="1860450439" name="Picture 1" descr="A person with grey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50439" name="Picture 1" descr="A person with grey hair&#10;&#10;Description automatically generated"/>
                                    <pic:cNvPicPr/>
                                  </pic:nvPicPr>
                                  <pic:blipFill>
                                    <a:blip r:embed="rId7"/>
                                    <a:stretch>
                                      <a:fillRect/>
                                    </a:stretch>
                                  </pic:blipFill>
                                  <pic:spPr>
                                    <a:xfrm>
                                      <a:off x="0" y="0"/>
                                      <a:ext cx="2077618" cy="2707089"/>
                                    </a:xfrm>
                                    <a:prstGeom prst="rect">
                                      <a:avLst/>
                                    </a:prstGeom>
                                  </pic:spPr>
                                </pic:pic>
                              </a:graphicData>
                            </a:graphic>
                          </wp:inline>
                        </w:drawing>
                      </w:r>
                    </w:p>
                  </w:txbxContent>
                </v:textbox>
                <w10:wrap type="square"/>
              </v:shape>
            </w:pict>
          </mc:Fallback>
        </mc:AlternateContent>
      </w:r>
      <w:r w:rsidRPr="00F93640">
        <w:rPr>
          <w:rFonts w:ascii="Verdana" w:eastAsia="Times New Roman" w:hAnsi="Verdana" w:cs="Times New Roman"/>
          <w:color w:val="424545"/>
          <w:sz w:val="18"/>
          <w:szCs w:val="18"/>
          <w:shd w:val="clear" w:color="auto" w:fill="FFFFFF"/>
        </w:rPr>
        <w:t xml:space="preserve">Roberta </w:t>
      </w:r>
      <w:proofErr w:type="spellStart"/>
      <w:r w:rsidRPr="00F93640">
        <w:rPr>
          <w:rFonts w:ascii="Verdana" w:eastAsia="Times New Roman" w:hAnsi="Verdana" w:cs="Times New Roman"/>
          <w:color w:val="424545"/>
          <w:sz w:val="18"/>
          <w:szCs w:val="18"/>
          <w:shd w:val="clear" w:color="auto" w:fill="FFFFFF"/>
        </w:rPr>
        <w:t>Klatzky</w:t>
      </w:r>
      <w:proofErr w:type="spellEnd"/>
      <w:r w:rsidRPr="00F93640">
        <w:rPr>
          <w:rFonts w:ascii="Verdana" w:eastAsia="Times New Roman" w:hAnsi="Verdana" w:cs="Times New Roman"/>
          <w:color w:val="424545"/>
          <w:sz w:val="18"/>
          <w:szCs w:val="18"/>
          <w:shd w:val="clear" w:color="auto" w:fill="FFFFFF"/>
        </w:rPr>
        <w:t xml:space="preserve"> is the Charles J. Queenan Jr. University Professor of Psychology at Carnegie Mellon University, where she is also on the faculty of the Human-Computer Interaction Institute and the Carnegie Mellon Neuroscience Institute. She received a B.S. in mathematics from the University of Michigan and a Ph.D. in cognitive psychology from Stanford University. She is the author of over 300 articles and chapters, as well as authored and edited books. Her research investigates perception, spatial </w:t>
      </w:r>
      <w:proofErr w:type="gramStart"/>
      <w:r w:rsidRPr="00F93640">
        <w:rPr>
          <w:rFonts w:ascii="Verdana" w:eastAsia="Times New Roman" w:hAnsi="Verdana" w:cs="Times New Roman"/>
          <w:color w:val="424545"/>
          <w:sz w:val="18"/>
          <w:szCs w:val="18"/>
          <w:shd w:val="clear" w:color="auto" w:fill="FFFFFF"/>
        </w:rPr>
        <w:t>thinking</w:t>
      </w:r>
      <w:proofErr w:type="gramEnd"/>
      <w:r w:rsidRPr="00F93640">
        <w:rPr>
          <w:rFonts w:ascii="Verdana" w:eastAsia="Times New Roman" w:hAnsi="Verdana" w:cs="Times New Roman"/>
          <w:color w:val="424545"/>
          <w:sz w:val="18"/>
          <w:szCs w:val="18"/>
          <w:shd w:val="clear" w:color="auto" w:fill="FFFFFF"/>
        </w:rPr>
        <w:t xml:space="preserve"> and action from the perspective of multiple modalities, sensory and symbolic, in real and virtual environments. </w:t>
      </w:r>
      <w:proofErr w:type="spellStart"/>
      <w:r w:rsidRPr="00F93640">
        <w:rPr>
          <w:rFonts w:ascii="Verdana" w:eastAsia="Times New Roman" w:hAnsi="Verdana" w:cs="Times New Roman"/>
          <w:color w:val="424545"/>
          <w:sz w:val="18"/>
          <w:szCs w:val="18"/>
          <w:shd w:val="clear" w:color="auto" w:fill="FFFFFF"/>
        </w:rPr>
        <w:t>Klatzky's</w:t>
      </w:r>
      <w:proofErr w:type="spellEnd"/>
      <w:r w:rsidRPr="00F93640">
        <w:rPr>
          <w:rFonts w:ascii="Verdana" w:eastAsia="Times New Roman" w:hAnsi="Verdana" w:cs="Times New Roman"/>
          <w:color w:val="424545"/>
          <w:sz w:val="18"/>
          <w:szCs w:val="18"/>
          <w:shd w:val="clear" w:color="auto" w:fill="FFFFFF"/>
        </w:rPr>
        <w:t xml:space="preserve"> basic research has been applied to tele-manipulation, image-guided surgery, navigation aids for the blind, and neural rehabilitation. </w:t>
      </w:r>
      <w:proofErr w:type="spellStart"/>
      <w:r w:rsidRPr="00F93640">
        <w:rPr>
          <w:rFonts w:ascii="Verdana" w:eastAsia="Times New Roman" w:hAnsi="Verdana" w:cs="Times New Roman"/>
          <w:color w:val="424545"/>
          <w:sz w:val="18"/>
          <w:szCs w:val="18"/>
          <w:shd w:val="clear" w:color="auto" w:fill="FFFFFF"/>
        </w:rPr>
        <w:t>Klatzky</w:t>
      </w:r>
      <w:proofErr w:type="spellEnd"/>
      <w:r w:rsidRPr="00F93640">
        <w:rPr>
          <w:rFonts w:ascii="Verdana" w:eastAsia="Times New Roman" w:hAnsi="Verdana" w:cs="Times New Roman"/>
          <w:color w:val="424545"/>
          <w:sz w:val="18"/>
          <w:szCs w:val="18"/>
          <w:shd w:val="clear" w:color="auto" w:fill="FFFFFF"/>
        </w:rPr>
        <w:t xml:space="preserve"> is a Member of the National Academy of Sciences and Fellow of the American Academy of Arts and Sciences, American Association for the Advancement of Science, the American Psychological Association, the Association for Psychological Science, and the Institute of Electrical and Electronics Engineers (IEEE).  She is also a member of the Society of Experimental Psychologists (honorary). For her work on perception and action, she received an Alexander von Humboldt Research Award and the Kurt </w:t>
      </w:r>
      <w:proofErr w:type="spellStart"/>
      <w:r w:rsidRPr="00F93640">
        <w:rPr>
          <w:rFonts w:ascii="Verdana" w:eastAsia="Times New Roman" w:hAnsi="Verdana" w:cs="Times New Roman"/>
          <w:color w:val="424545"/>
          <w:sz w:val="18"/>
          <w:szCs w:val="18"/>
          <w:shd w:val="clear" w:color="auto" w:fill="FFFFFF"/>
        </w:rPr>
        <w:t>Koffka</w:t>
      </w:r>
      <w:proofErr w:type="spellEnd"/>
      <w:r w:rsidRPr="00F93640">
        <w:rPr>
          <w:rFonts w:ascii="Verdana" w:eastAsia="Times New Roman" w:hAnsi="Verdana" w:cs="Times New Roman"/>
          <w:color w:val="424545"/>
          <w:sz w:val="18"/>
          <w:szCs w:val="18"/>
          <w:shd w:val="clear" w:color="auto" w:fill="FFFFFF"/>
        </w:rPr>
        <w:t xml:space="preserve"> Medaille from Justus-Liebig-University of Giessen, Germany.  The Association for Psychological Science gave her its James McKeen Cattell Fellow Award, which honors a lifetime of outstanding contributions to applied psychological research. Her professional service includes governance roles in several societies and contributions to research review panels and editorial boards.</w:t>
      </w:r>
    </w:p>
    <w:p w14:paraId="5220D0E6" w14:textId="77777777" w:rsidR="00541831" w:rsidRDefault="00541831" w:rsidP="00541831">
      <w:pPr>
        <w:spacing w:line="240" w:lineRule="auto"/>
        <w:rPr>
          <w:rFonts w:ascii="Calibri" w:eastAsia="SimSun" w:hAnsi="Calibri" w:cs="Arial"/>
          <w:b/>
          <w:bCs/>
          <w:color w:val="0070C0"/>
          <w:sz w:val="24"/>
          <w:szCs w:val="24"/>
          <w:lang w:eastAsia="ja-JP"/>
        </w:rPr>
      </w:pPr>
    </w:p>
    <w:p w14:paraId="705B81FF" w14:textId="091043E4" w:rsidR="00541831" w:rsidRPr="005219DC" w:rsidRDefault="00541831" w:rsidP="00541831">
      <w:pPr>
        <w:spacing w:line="240" w:lineRule="auto"/>
        <w:rPr>
          <w:rFonts w:ascii="Calibri" w:eastAsia="SimSun" w:hAnsi="Calibri" w:cs="Arial"/>
          <w:b/>
          <w:bCs/>
          <w:color w:val="0070C0"/>
          <w:sz w:val="24"/>
          <w:szCs w:val="24"/>
          <w:lang w:eastAsia="ja-JP"/>
        </w:rPr>
      </w:pPr>
      <w:r w:rsidRPr="005219DC">
        <w:rPr>
          <w:rFonts w:ascii="Calibri" w:eastAsia="SimSun" w:hAnsi="Calibri" w:cs="Arial"/>
          <w:b/>
          <w:bCs/>
          <w:color w:val="0070C0"/>
          <w:sz w:val="24"/>
          <w:szCs w:val="24"/>
          <w:lang w:eastAsia="ja-JP"/>
        </w:rPr>
        <w:t>Date</w:t>
      </w:r>
      <w:r w:rsidR="001B2D5F" w:rsidRPr="005219DC">
        <w:rPr>
          <w:rFonts w:ascii="Calibri" w:eastAsia="SimSun" w:hAnsi="Calibri" w:cs="Arial"/>
          <w:b/>
          <w:bCs/>
          <w:color w:val="0070C0"/>
          <w:sz w:val="24"/>
          <w:szCs w:val="24"/>
          <w:lang w:eastAsia="ja-JP"/>
        </w:rPr>
        <w:t xml:space="preserve"> | </w:t>
      </w:r>
      <w:r w:rsidRPr="005219DC">
        <w:rPr>
          <w:rFonts w:ascii="Calibri" w:eastAsia="SimSun" w:hAnsi="Calibri" w:cs="Arial"/>
          <w:b/>
          <w:bCs/>
          <w:color w:val="0070C0"/>
          <w:sz w:val="24"/>
          <w:szCs w:val="24"/>
          <w:lang w:eastAsia="ja-JP"/>
        </w:rPr>
        <w:t xml:space="preserve">Time: </w:t>
      </w:r>
      <w:r w:rsidR="00F00F38">
        <w:rPr>
          <w:rFonts w:ascii="Calibri" w:eastAsia="SimSun" w:hAnsi="Calibri" w:cs="Arial"/>
          <w:b/>
          <w:bCs/>
          <w:color w:val="0070C0"/>
          <w:sz w:val="24"/>
          <w:szCs w:val="24"/>
          <w:lang w:eastAsia="ja-JP"/>
        </w:rPr>
        <w:t>Nov 28</w:t>
      </w:r>
      <w:r w:rsidR="00364796">
        <w:rPr>
          <w:rFonts w:ascii="Calibri" w:eastAsia="SimSun" w:hAnsi="Calibri" w:cs="Arial"/>
          <w:b/>
          <w:bCs/>
          <w:color w:val="0070C0"/>
          <w:sz w:val="24"/>
          <w:szCs w:val="24"/>
          <w:lang w:eastAsia="ja-JP"/>
        </w:rPr>
        <w:t>, 2023</w:t>
      </w:r>
      <w:r w:rsidRPr="005219DC">
        <w:rPr>
          <w:rFonts w:ascii="Calibri" w:eastAsia="SimSun" w:hAnsi="Calibri" w:cs="Arial"/>
          <w:b/>
          <w:bCs/>
          <w:color w:val="0070C0"/>
          <w:sz w:val="24"/>
          <w:szCs w:val="24"/>
          <w:lang w:eastAsia="ja-JP"/>
        </w:rPr>
        <w:t xml:space="preserve">, </w:t>
      </w:r>
      <w:r w:rsidR="00364796">
        <w:rPr>
          <w:rFonts w:ascii="Calibri" w:eastAsia="SimSun" w:hAnsi="Calibri" w:cs="Arial"/>
          <w:b/>
          <w:bCs/>
          <w:color w:val="0070C0"/>
          <w:sz w:val="24"/>
          <w:szCs w:val="24"/>
          <w:lang w:eastAsia="ja-JP"/>
        </w:rPr>
        <w:t xml:space="preserve">12:00 pm – 1:00 pm </w:t>
      </w:r>
      <w:r w:rsidRPr="005219DC">
        <w:rPr>
          <w:rFonts w:ascii="Calibri" w:eastAsia="SimSun" w:hAnsi="Calibri" w:cs="Arial"/>
          <w:b/>
          <w:bCs/>
          <w:color w:val="0070C0"/>
          <w:sz w:val="24"/>
          <w:szCs w:val="24"/>
          <w:lang w:eastAsia="ja-JP"/>
        </w:rPr>
        <w:t>MST (United States)</w:t>
      </w:r>
    </w:p>
    <w:p w14:paraId="38E7CF21" w14:textId="19B1C616" w:rsidR="003B3506" w:rsidRDefault="00541831" w:rsidP="00541831">
      <w:pPr>
        <w:spacing w:line="240" w:lineRule="auto"/>
        <w:rPr>
          <w:rStyle w:val="Hyperlink"/>
          <w:rFonts w:ascii="Calibri" w:eastAsia="SimSun" w:hAnsi="Calibri" w:cs="Arial"/>
          <w:b/>
          <w:bCs/>
          <w:sz w:val="24"/>
          <w:szCs w:val="24"/>
          <w:lang w:eastAsia="ja-JP"/>
        </w:rPr>
      </w:pPr>
      <w:r w:rsidRPr="005219DC">
        <w:rPr>
          <w:rFonts w:ascii="Calibri" w:eastAsia="SimSun" w:hAnsi="Calibri" w:cs="Arial"/>
          <w:b/>
          <w:bCs/>
          <w:color w:val="0070C0"/>
          <w:sz w:val="24"/>
          <w:szCs w:val="24"/>
          <w:lang w:eastAsia="ja-JP"/>
        </w:rPr>
        <w:t xml:space="preserve">WebEx: </w:t>
      </w:r>
      <w:hyperlink r:id="rId8" w:history="1">
        <w:r w:rsidR="00E41D37" w:rsidRPr="00E41D37">
          <w:rPr>
            <w:rStyle w:val="Hyperlink"/>
          </w:rPr>
          <w:t>Li</w:t>
        </w:r>
        <w:r w:rsidR="00E41D37" w:rsidRPr="00E41D37">
          <w:rPr>
            <w:rStyle w:val="Hyperlink"/>
          </w:rPr>
          <w:t>n</w:t>
        </w:r>
        <w:r w:rsidR="00E41D37" w:rsidRPr="00E41D37">
          <w:rPr>
            <w:rStyle w:val="Hyperlink"/>
          </w:rPr>
          <w:t>k</w:t>
        </w:r>
      </w:hyperlink>
    </w:p>
    <w:p w14:paraId="1DD1E6DE" w14:textId="1892A140" w:rsidR="004372DE" w:rsidRDefault="004372DE" w:rsidP="00541831">
      <w:pPr>
        <w:spacing w:line="240" w:lineRule="auto"/>
        <w:rPr>
          <w:rStyle w:val="Hyperlink"/>
          <w:rFonts w:ascii="Calibri" w:eastAsia="SimSun" w:hAnsi="Calibri" w:cs="Arial"/>
          <w:b/>
          <w:bCs/>
          <w:sz w:val="24"/>
          <w:szCs w:val="24"/>
          <w:lang w:eastAsia="ja-JP"/>
        </w:rPr>
      </w:pPr>
    </w:p>
    <w:sectPr w:rsidR="004372DE" w:rsidSect="002167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429A" w14:textId="77777777" w:rsidR="0039040C" w:rsidRDefault="0039040C" w:rsidP="00541831">
      <w:pPr>
        <w:spacing w:line="240" w:lineRule="auto"/>
      </w:pPr>
      <w:r>
        <w:separator/>
      </w:r>
    </w:p>
  </w:endnote>
  <w:endnote w:type="continuationSeparator" w:id="0">
    <w:p w14:paraId="1FE318D9" w14:textId="77777777" w:rsidR="0039040C" w:rsidRDefault="0039040C" w:rsidP="00541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D6A7" w14:textId="625F5FFF" w:rsidR="00541831" w:rsidRDefault="00541831" w:rsidP="00541831">
    <w:pPr>
      <w:pStyle w:val="Footer"/>
      <w:jc w:val="center"/>
    </w:pPr>
    <w:r w:rsidRPr="00714C5A">
      <w:rPr>
        <w:noProof/>
      </w:rPr>
      <w:drawing>
        <wp:inline distT="0" distB="0" distL="0" distR="0" wp14:anchorId="75C50861" wp14:editId="22DF653B">
          <wp:extent cx="3163020"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63020" cy="640080"/>
                  </a:xfrm>
                  <a:prstGeom prst="rect">
                    <a:avLst/>
                  </a:prstGeom>
                </pic:spPr>
              </pic:pic>
            </a:graphicData>
          </a:graphic>
        </wp:inline>
      </w:drawing>
    </w:r>
    <w:r w:rsidRPr="00714C5A">
      <w:rPr>
        <w:noProof/>
      </w:rPr>
      <w:drawing>
        <wp:inline distT="0" distB="0" distL="0" distR="0" wp14:anchorId="7FF29FE9" wp14:editId="19EDAB87">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14400"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2AF2" w14:textId="77777777" w:rsidR="0039040C" w:rsidRDefault="0039040C" w:rsidP="00541831">
      <w:pPr>
        <w:spacing w:line="240" w:lineRule="auto"/>
      </w:pPr>
      <w:r>
        <w:separator/>
      </w:r>
    </w:p>
  </w:footnote>
  <w:footnote w:type="continuationSeparator" w:id="0">
    <w:p w14:paraId="0CD59E34" w14:textId="77777777" w:rsidR="0039040C" w:rsidRDefault="0039040C" w:rsidP="00541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00D6" w14:textId="1F44B592" w:rsidR="00541831" w:rsidRDefault="00541831" w:rsidP="00360F74">
    <w:pPr>
      <w:spacing w:after="240" w:line="192" w:lineRule="auto"/>
      <w:contextualSpacing/>
      <w:jc w:val="center"/>
    </w:pPr>
    <w:bookmarkStart w:id="0" w:name="_Hlk74826422"/>
    <w:bookmarkEnd w:id="0"/>
    <w:r w:rsidRPr="00541831">
      <w:rPr>
        <w:rFonts w:ascii="Calibri" w:eastAsia="SimSun" w:hAnsi="Calibri" w:cs="Arial"/>
        <w:b/>
        <w:bCs/>
        <w:color w:val="002060"/>
        <w:kern w:val="28"/>
        <w:sz w:val="40"/>
        <w:szCs w:val="40"/>
        <w:lang w:eastAsia="ja-JP"/>
      </w:rPr>
      <w:t>202</w:t>
    </w:r>
    <w:r w:rsidR="00ED463D">
      <w:rPr>
        <w:rFonts w:ascii="Calibri" w:eastAsia="SimSun" w:hAnsi="Calibri" w:cs="Arial"/>
        <w:b/>
        <w:bCs/>
        <w:color w:val="002060"/>
        <w:kern w:val="28"/>
        <w:sz w:val="40"/>
        <w:szCs w:val="40"/>
        <w:lang w:eastAsia="ja-JP"/>
      </w:rPr>
      <w:t>3</w:t>
    </w:r>
    <w:r w:rsidRPr="00541831">
      <w:rPr>
        <w:rFonts w:ascii="Calibri" w:eastAsia="SimSun" w:hAnsi="Calibri" w:cs="Arial"/>
        <w:b/>
        <w:bCs/>
        <w:color w:val="002060"/>
        <w:kern w:val="28"/>
        <w:sz w:val="40"/>
        <w:szCs w:val="40"/>
        <w:lang w:eastAsia="ja-JP"/>
      </w:rPr>
      <w:t xml:space="preserve"> IEEE Denver EMBS Technical </w:t>
    </w:r>
    <w:r w:rsidR="00EF1BED">
      <w:rPr>
        <w:rFonts w:ascii="Calibri" w:eastAsia="SimSun" w:hAnsi="Calibri" w:cs="Arial"/>
        <w:b/>
        <w:bCs/>
        <w:color w:val="002060"/>
        <w:kern w:val="28"/>
        <w:sz w:val="40"/>
        <w:szCs w:val="40"/>
        <w:lang w:eastAsia="ja-JP"/>
      </w:rPr>
      <w:t>Talk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460"/>
    <w:multiLevelType w:val="hybridMultilevel"/>
    <w:tmpl w:val="50FC6D2C"/>
    <w:lvl w:ilvl="0" w:tplc="9202C6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tDA3sjAxMbW0NDZT0lEKTi0uzszPAykwqwUA2CTcMywAAAA="/>
  </w:docVars>
  <w:rsids>
    <w:rsidRoot w:val="00080A41"/>
    <w:rsid w:val="00005C60"/>
    <w:rsid w:val="00025A2C"/>
    <w:rsid w:val="00031C95"/>
    <w:rsid w:val="000359F6"/>
    <w:rsid w:val="0004621E"/>
    <w:rsid w:val="00071DE9"/>
    <w:rsid w:val="00080A41"/>
    <w:rsid w:val="000A05F8"/>
    <w:rsid w:val="000A64FB"/>
    <w:rsid w:val="000B3F2E"/>
    <w:rsid w:val="000B60DB"/>
    <w:rsid w:val="000E17C3"/>
    <w:rsid w:val="000F7A77"/>
    <w:rsid w:val="00111040"/>
    <w:rsid w:val="00157A9E"/>
    <w:rsid w:val="001B2D5F"/>
    <w:rsid w:val="001D0A59"/>
    <w:rsid w:val="00212877"/>
    <w:rsid w:val="0021584C"/>
    <w:rsid w:val="002167BD"/>
    <w:rsid w:val="0022136E"/>
    <w:rsid w:val="002223A6"/>
    <w:rsid w:val="00250E9F"/>
    <w:rsid w:val="002562DA"/>
    <w:rsid w:val="0027349B"/>
    <w:rsid w:val="002A0148"/>
    <w:rsid w:val="002B6725"/>
    <w:rsid w:val="002E5203"/>
    <w:rsid w:val="0031297D"/>
    <w:rsid w:val="003166CA"/>
    <w:rsid w:val="00323C64"/>
    <w:rsid w:val="003302E3"/>
    <w:rsid w:val="00360F74"/>
    <w:rsid w:val="00364796"/>
    <w:rsid w:val="00365D99"/>
    <w:rsid w:val="0039040C"/>
    <w:rsid w:val="003A38E8"/>
    <w:rsid w:val="003B3506"/>
    <w:rsid w:val="0043292E"/>
    <w:rsid w:val="004372DE"/>
    <w:rsid w:val="004416D3"/>
    <w:rsid w:val="004A29D6"/>
    <w:rsid w:val="004A35AB"/>
    <w:rsid w:val="005219DC"/>
    <w:rsid w:val="00535567"/>
    <w:rsid w:val="00541831"/>
    <w:rsid w:val="00543EE2"/>
    <w:rsid w:val="00580CCD"/>
    <w:rsid w:val="005A3793"/>
    <w:rsid w:val="005A5EF2"/>
    <w:rsid w:val="005B27DD"/>
    <w:rsid w:val="005E27AF"/>
    <w:rsid w:val="005F0CA6"/>
    <w:rsid w:val="00600815"/>
    <w:rsid w:val="006028F8"/>
    <w:rsid w:val="00616922"/>
    <w:rsid w:val="006169CE"/>
    <w:rsid w:val="00646F46"/>
    <w:rsid w:val="00656ACF"/>
    <w:rsid w:val="006722CD"/>
    <w:rsid w:val="0068288E"/>
    <w:rsid w:val="006A235D"/>
    <w:rsid w:val="006B618D"/>
    <w:rsid w:val="006C4CE0"/>
    <w:rsid w:val="007254E5"/>
    <w:rsid w:val="00737DB5"/>
    <w:rsid w:val="00757FE3"/>
    <w:rsid w:val="007808F2"/>
    <w:rsid w:val="007C41F5"/>
    <w:rsid w:val="007C4E17"/>
    <w:rsid w:val="0086455D"/>
    <w:rsid w:val="0086494B"/>
    <w:rsid w:val="008913E0"/>
    <w:rsid w:val="00896C88"/>
    <w:rsid w:val="008A52A6"/>
    <w:rsid w:val="008B2E1B"/>
    <w:rsid w:val="008D4076"/>
    <w:rsid w:val="008F7827"/>
    <w:rsid w:val="00924A23"/>
    <w:rsid w:val="00963098"/>
    <w:rsid w:val="00965F7D"/>
    <w:rsid w:val="00973F88"/>
    <w:rsid w:val="00973FA0"/>
    <w:rsid w:val="00986866"/>
    <w:rsid w:val="00987949"/>
    <w:rsid w:val="00A034DD"/>
    <w:rsid w:val="00A2632F"/>
    <w:rsid w:val="00A7403A"/>
    <w:rsid w:val="00A91130"/>
    <w:rsid w:val="00AA1E2E"/>
    <w:rsid w:val="00AA25B1"/>
    <w:rsid w:val="00AB2455"/>
    <w:rsid w:val="00AC327F"/>
    <w:rsid w:val="00AD4D00"/>
    <w:rsid w:val="00B02867"/>
    <w:rsid w:val="00B32F51"/>
    <w:rsid w:val="00B4421F"/>
    <w:rsid w:val="00B672AC"/>
    <w:rsid w:val="00B775FA"/>
    <w:rsid w:val="00B85CD9"/>
    <w:rsid w:val="00B90ED2"/>
    <w:rsid w:val="00B9155A"/>
    <w:rsid w:val="00BA1E57"/>
    <w:rsid w:val="00BD406B"/>
    <w:rsid w:val="00BE603E"/>
    <w:rsid w:val="00BF7453"/>
    <w:rsid w:val="00C036E9"/>
    <w:rsid w:val="00C10E23"/>
    <w:rsid w:val="00C3127A"/>
    <w:rsid w:val="00C60E59"/>
    <w:rsid w:val="00C614E4"/>
    <w:rsid w:val="00C65008"/>
    <w:rsid w:val="00C67F57"/>
    <w:rsid w:val="00CC6A81"/>
    <w:rsid w:val="00CC6D81"/>
    <w:rsid w:val="00CD2F90"/>
    <w:rsid w:val="00CD70DB"/>
    <w:rsid w:val="00CE6949"/>
    <w:rsid w:val="00CF5B10"/>
    <w:rsid w:val="00D02638"/>
    <w:rsid w:val="00D40A2E"/>
    <w:rsid w:val="00D82046"/>
    <w:rsid w:val="00D84AFA"/>
    <w:rsid w:val="00D90E85"/>
    <w:rsid w:val="00DA17D9"/>
    <w:rsid w:val="00DA64C6"/>
    <w:rsid w:val="00DE5EE9"/>
    <w:rsid w:val="00DF28BF"/>
    <w:rsid w:val="00E31E1B"/>
    <w:rsid w:val="00E41D37"/>
    <w:rsid w:val="00E56B9B"/>
    <w:rsid w:val="00EA6F1E"/>
    <w:rsid w:val="00EB0C08"/>
    <w:rsid w:val="00EC2506"/>
    <w:rsid w:val="00ED463D"/>
    <w:rsid w:val="00EE2DA1"/>
    <w:rsid w:val="00EF1BED"/>
    <w:rsid w:val="00EF4D30"/>
    <w:rsid w:val="00F00F38"/>
    <w:rsid w:val="00F077D0"/>
    <w:rsid w:val="00F124B6"/>
    <w:rsid w:val="00F15809"/>
    <w:rsid w:val="00F31F96"/>
    <w:rsid w:val="00F406C0"/>
    <w:rsid w:val="00F714B3"/>
    <w:rsid w:val="00F755A2"/>
    <w:rsid w:val="00FA4017"/>
    <w:rsid w:val="00FF4AD5"/>
    <w:rsid w:val="00FF5F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C8F9"/>
  <w15:docId w15:val="{1AF33A28-3FE6-4239-ACAF-6A84BA6B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Caption">
    <w:name w:val="Figure Caption"/>
    <w:basedOn w:val="Normal"/>
    <w:link w:val="FigureCaptionChar"/>
    <w:rsid w:val="00FF4AD5"/>
    <w:pPr>
      <w:spacing w:line="240" w:lineRule="auto"/>
      <w:jc w:val="both"/>
    </w:pPr>
    <w:rPr>
      <w:rFonts w:ascii="Times New Roman" w:eastAsia="Times New Roman" w:hAnsi="Times New Roman" w:cs="Times New Roman"/>
      <w:sz w:val="16"/>
      <w:szCs w:val="16"/>
    </w:rPr>
  </w:style>
  <w:style w:type="character" w:customStyle="1" w:styleId="FigureCaptionChar">
    <w:name w:val="Figure Caption Char"/>
    <w:basedOn w:val="DefaultParagraphFont"/>
    <w:link w:val="FigureCaption"/>
    <w:rsid w:val="00FF4AD5"/>
    <w:rPr>
      <w:rFonts w:ascii="Times New Roman" w:eastAsia="Times New Roman" w:hAnsi="Times New Roman" w:cs="Times New Roman"/>
      <w:sz w:val="16"/>
      <w:szCs w:val="16"/>
    </w:rPr>
  </w:style>
  <w:style w:type="paragraph" w:styleId="ListParagraph">
    <w:name w:val="List Paragraph"/>
    <w:basedOn w:val="Normal"/>
    <w:uiPriority w:val="34"/>
    <w:qFormat/>
    <w:rsid w:val="00F077D0"/>
    <w:pPr>
      <w:ind w:left="720"/>
      <w:contextualSpacing/>
    </w:pPr>
  </w:style>
  <w:style w:type="character" w:styleId="Hyperlink">
    <w:name w:val="Hyperlink"/>
    <w:basedOn w:val="DefaultParagraphFont"/>
    <w:uiPriority w:val="99"/>
    <w:unhideWhenUsed/>
    <w:rsid w:val="00CD2F90"/>
    <w:rPr>
      <w:color w:val="0000FF" w:themeColor="hyperlink"/>
      <w:u w:val="single"/>
    </w:rPr>
  </w:style>
  <w:style w:type="character" w:styleId="UnresolvedMention">
    <w:name w:val="Unresolved Mention"/>
    <w:basedOn w:val="DefaultParagraphFont"/>
    <w:uiPriority w:val="99"/>
    <w:semiHidden/>
    <w:unhideWhenUsed/>
    <w:rsid w:val="00CD2F90"/>
    <w:rPr>
      <w:color w:val="605E5C"/>
      <w:shd w:val="clear" w:color="auto" w:fill="E1DFDD"/>
    </w:rPr>
  </w:style>
  <w:style w:type="paragraph" w:styleId="Header">
    <w:name w:val="header"/>
    <w:basedOn w:val="Normal"/>
    <w:link w:val="HeaderChar"/>
    <w:uiPriority w:val="99"/>
    <w:unhideWhenUsed/>
    <w:rsid w:val="00541831"/>
    <w:pPr>
      <w:tabs>
        <w:tab w:val="center" w:pos="4680"/>
        <w:tab w:val="right" w:pos="9360"/>
      </w:tabs>
      <w:spacing w:line="240" w:lineRule="auto"/>
    </w:pPr>
  </w:style>
  <w:style w:type="character" w:customStyle="1" w:styleId="HeaderChar">
    <w:name w:val="Header Char"/>
    <w:basedOn w:val="DefaultParagraphFont"/>
    <w:link w:val="Header"/>
    <w:uiPriority w:val="99"/>
    <w:rsid w:val="00541831"/>
  </w:style>
  <w:style w:type="paragraph" w:styleId="Footer">
    <w:name w:val="footer"/>
    <w:basedOn w:val="Normal"/>
    <w:link w:val="FooterChar"/>
    <w:uiPriority w:val="99"/>
    <w:unhideWhenUsed/>
    <w:rsid w:val="00541831"/>
    <w:pPr>
      <w:tabs>
        <w:tab w:val="center" w:pos="4680"/>
        <w:tab w:val="right" w:pos="9360"/>
      </w:tabs>
      <w:spacing w:line="240" w:lineRule="auto"/>
    </w:pPr>
  </w:style>
  <w:style w:type="character" w:customStyle="1" w:styleId="FooterChar">
    <w:name w:val="Footer Char"/>
    <w:basedOn w:val="DefaultParagraphFont"/>
    <w:link w:val="Footer"/>
    <w:uiPriority w:val="99"/>
    <w:rsid w:val="00541831"/>
  </w:style>
  <w:style w:type="character" w:styleId="FollowedHyperlink">
    <w:name w:val="FollowedHyperlink"/>
    <w:basedOn w:val="DefaultParagraphFont"/>
    <w:uiPriority w:val="99"/>
    <w:semiHidden/>
    <w:unhideWhenUsed/>
    <w:rsid w:val="00A034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7609">
      <w:bodyDiv w:val="1"/>
      <w:marLeft w:val="0"/>
      <w:marRight w:val="0"/>
      <w:marTop w:val="0"/>
      <w:marBottom w:val="0"/>
      <w:divBdr>
        <w:top w:val="none" w:sz="0" w:space="0" w:color="auto"/>
        <w:left w:val="none" w:sz="0" w:space="0" w:color="auto"/>
        <w:bottom w:val="none" w:sz="0" w:space="0" w:color="auto"/>
        <w:right w:val="none" w:sz="0" w:space="0" w:color="auto"/>
      </w:divBdr>
      <w:divsChild>
        <w:div w:id="1306853657">
          <w:marLeft w:val="0"/>
          <w:marRight w:val="0"/>
          <w:marTop w:val="0"/>
          <w:marBottom w:val="0"/>
          <w:divBdr>
            <w:top w:val="none" w:sz="0" w:space="0" w:color="auto"/>
            <w:left w:val="none" w:sz="0" w:space="0" w:color="auto"/>
            <w:bottom w:val="none" w:sz="0" w:space="0" w:color="auto"/>
            <w:right w:val="none" w:sz="0" w:space="0" w:color="auto"/>
          </w:divBdr>
        </w:div>
      </w:divsChild>
    </w:div>
    <w:div w:id="6735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meetings.webex.com/ieeemeetings/j.php?MTID=ma82f82c5ac65a10fba0d8ec8483dae4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migami</dc:creator>
  <cp:lastModifiedBy>J Harrer</cp:lastModifiedBy>
  <cp:revision>2</cp:revision>
  <dcterms:created xsi:type="dcterms:W3CDTF">2023-09-27T18:11:00Z</dcterms:created>
  <dcterms:modified xsi:type="dcterms:W3CDTF">2023-09-27T18:11:00Z</dcterms:modified>
</cp:coreProperties>
</file>