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A8" w:rsidRDefault="00D337A8" w:rsidP="00D337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APPENDIX B – DICHOTOMISATION OF CONTINUOUS DATA FROM MCKENNA ET </w:t>
      </w:r>
      <w:proofErr w:type="gramStart"/>
      <w:r>
        <w:rPr>
          <w:rFonts w:ascii="Times New Roman" w:hAnsi="Times New Roman" w:cs="Times New Roman"/>
          <w:b/>
        </w:rPr>
        <w:t>AL</w:t>
      </w:r>
      <w:proofErr w:type="gramEnd"/>
      <w:r>
        <w:rPr>
          <w:rFonts w:ascii="Times New Roman" w:hAnsi="Times New Roman" w:cs="Times New Roman"/>
          <w:b/>
        </w:rPr>
        <w:fldChar w:fldCharType="begin">
          <w:fldData xml:space="preserve">PEVuZE5vdGU+PENpdGU+PEF1dGhvcj5NY0tlbm5hPC9BdXRob3I+PFllYXI+MjAxMjwvWWVhcj48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</w:fldData>
        </w:fldChar>
      </w:r>
      <w:r>
        <w:rPr>
          <w:rFonts w:ascii="Times New Roman" w:hAnsi="Times New Roman" w:cs="Times New Roman"/>
          <w:b/>
        </w:rPr>
        <w:instrText xml:space="preserve"> ADDIN EN.CITE </w:instrText>
      </w:r>
      <w:r>
        <w:rPr>
          <w:rFonts w:ascii="Times New Roman" w:hAnsi="Times New Roman" w:cs="Times New Roman"/>
          <w:b/>
        </w:rPr>
        <w:fldChar w:fldCharType="begin">
          <w:fldData xml:space="preserve">PEVuZE5vdGU+PENpdGU+PEF1dGhvcj5NY0tlbm5hPC9BdXRob3I+PFllYXI+MjAxMjwvWWVhcj48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</w:fldData>
        </w:fldChar>
      </w:r>
      <w:r>
        <w:rPr>
          <w:rFonts w:ascii="Times New Roman" w:hAnsi="Times New Roman" w:cs="Times New Roman"/>
          <w:b/>
        </w:rPr>
        <w:instrText xml:space="preserve"> ADDIN EN.CITE.DATA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[41]</w:t>
      </w:r>
      <w:r>
        <w:rPr>
          <w:rFonts w:ascii="Times New Roman" w:hAnsi="Times New Roman" w:cs="Times New Roman"/>
          <w:b/>
        </w:rPr>
        <w:fldChar w:fldCharType="end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43"/>
        <w:gridCol w:w="2260"/>
        <w:gridCol w:w="2243"/>
      </w:tblGrid>
      <w:tr w:rsidR="00D337A8" w:rsidRPr="00641464" w:rsidTr="00F82C53">
        <w:tc>
          <w:tcPr>
            <w:tcW w:w="9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A8" w:rsidRPr="00641464" w:rsidRDefault="00D337A8" w:rsidP="00F82C53">
            <w:pPr>
              <w:pStyle w:val="BJSM"/>
              <w:rPr>
                <w:lang w:eastAsia="en-AU"/>
              </w:rPr>
            </w:pPr>
            <w:r w:rsidRPr="00641464">
              <w:rPr>
                <w:lang w:eastAsia="en-AU"/>
              </w:rPr>
              <w:t>Number of swimmers at the start of the study = 46</w:t>
            </w:r>
          </w:p>
        </w:tc>
      </w:tr>
      <w:tr w:rsidR="00D337A8" w:rsidRPr="00641464" w:rsidTr="00F82C53">
        <w:tc>
          <w:tcPr>
            <w:tcW w:w="4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A8" w:rsidRPr="00641464" w:rsidRDefault="00D337A8" w:rsidP="00F82C53">
            <w:pPr>
              <w:pStyle w:val="BJSM"/>
              <w:rPr>
                <w:lang w:eastAsia="en-AU"/>
              </w:rPr>
            </w:pPr>
            <w:r w:rsidRPr="00641464">
              <w:rPr>
                <w:lang w:eastAsia="en-AU"/>
              </w:rPr>
              <w:t>Dyskinesia at start of study = 18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A8" w:rsidRPr="00641464" w:rsidRDefault="00D337A8" w:rsidP="00F82C53">
            <w:pPr>
              <w:pStyle w:val="BJSM"/>
              <w:rPr>
                <w:lang w:eastAsia="en-AU"/>
              </w:rPr>
            </w:pPr>
            <w:r w:rsidRPr="00641464">
              <w:rPr>
                <w:lang w:eastAsia="en-AU"/>
              </w:rPr>
              <w:t>No dyskinesia at start of study = 28</w:t>
            </w:r>
          </w:p>
        </w:tc>
      </w:tr>
      <w:tr w:rsidR="00D337A8" w:rsidRPr="00641464" w:rsidTr="00F82C5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A8" w:rsidRPr="00641464" w:rsidRDefault="00D337A8" w:rsidP="00F82C53">
            <w:pPr>
              <w:pStyle w:val="BJSM"/>
              <w:rPr>
                <w:lang w:eastAsia="en-AU"/>
              </w:rPr>
            </w:pPr>
            <w:r w:rsidRPr="00641464">
              <w:rPr>
                <w:lang w:eastAsia="en-AU"/>
              </w:rPr>
              <w:t>Those that developed pain= 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A8" w:rsidRPr="00641464" w:rsidRDefault="00D337A8" w:rsidP="00F82C53">
            <w:pPr>
              <w:pStyle w:val="BJSM"/>
              <w:rPr>
                <w:lang w:eastAsia="en-AU"/>
              </w:rPr>
            </w:pPr>
            <w:r w:rsidRPr="00641464">
              <w:rPr>
                <w:lang w:eastAsia="en-AU"/>
              </w:rPr>
              <w:t>Those that did not develop pain = 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A8" w:rsidRPr="00641464" w:rsidRDefault="00D337A8" w:rsidP="00F82C53">
            <w:pPr>
              <w:pStyle w:val="BJSM"/>
              <w:rPr>
                <w:lang w:eastAsia="en-AU"/>
              </w:rPr>
            </w:pPr>
            <w:r w:rsidRPr="00641464">
              <w:rPr>
                <w:lang w:eastAsia="en-AU"/>
              </w:rPr>
              <w:t>Those that developed pain= 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A8" w:rsidRPr="00641464" w:rsidRDefault="00D337A8" w:rsidP="00F82C53">
            <w:pPr>
              <w:pStyle w:val="BJSM"/>
              <w:rPr>
                <w:lang w:eastAsia="en-AU"/>
              </w:rPr>
            </w:pPr>
            <w:r w:rsidRPr="00641464">
              <w:rPr>
                <w:lang w:eastAsia="en-AU"/>
              </w:rPr>
              <w:t>Those that did not develop pain = 25</w:t>
            </w:r>
          </w:p>
        </w:tc>
      </w:tr>
      <w:tr w:rsidR="00D337A8" w:rsidRPr="00641464" w:rsidTr="00F82C53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37A8" w:rsidRPr="00641464" w:rsidRDefault="00D337A8" w:rsidP="00F82C53">
            <w:pPr>
              <w:pStyle w:val="BJSM"/>
              <w:rPr>
                <w:lang w:eastAsia="en-A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37A8" w:rsidRPr="00641464" w:rsidRDefault="00D337A8" w:rsidP="00F82C53">
            <w:pPr>
              <w:pStyle w:val="BJSM"/>
              <w:rPr>
                <w:rFonts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37A8" w:rsidRPr="00641464" w:rsidRDefault="00D337A8" w:rsidP="00F82C53">
            <w:pPr>
              <w:pStyle w:val="BJSM"/>
              <w:rPr>
                <w:rFonts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37A8" w:rsidRPr="00641464" w:rsidRDefault="00D337A8" w:rsidP="00F82C53">
            <w:pPr>
              <w:pStyle w:val="BJSM"/>
              <w:rPr>
                <w:rFonts w:cs="Times New Roman"/>
                <w:sz w:val="20"/>
                <w:szCs w:val="20"/>
                <w:lang w:eastAsia="en-AU"/>
              </w:rPr>
            </w:pPr>
          </w:p>
        </w:tc>
      </w:tr>
    </w:tbl>
    <w:p w:rsidR="00D337A8" w:rsidRPr="00641464" w:rsidRDefault="00D337A8" w:rsidP="00D337A8">
      <w:pPr>
        <w:pStyle w:val="BJSM"/>
        <w:rPr>
          <w:lang w:eastAsia="en-AU"/>
        </w:rPr>
      </w:pPr>
    </w:p>
    <w:p w:rsidR="00D337A8" w:rsidRPr="00641464" w:rsidRDefault="00D337A8" w:rsidP="00D337A8">
      <w:pPr>
        <w:pStyle w:val="BJSM"/>
        <w:rPr>
          <w:lang w:eastAsia="en-AU"/>
        </w:rPr>
      </w:pPr>
      <w:r w:rsidRPr="00641464">
        <w:rPr>
          <w:lang w:eastAsia="en-AU"/>
        </w:rPr>
        <w:t xml:space="preserve">Dichotomisation of the data occurred through an iterative examination of the 3 continuous variables (the distance between the scapular and the spine in </w:t>
      </w:r>
      <w:proofErr w:type="spellStart"/>
      <w:r w:rsidRPr="00641464">
        <w:rPr>
          <w:lang w:eastAsia="en-AU"/>
        </w:rPr>
        <w:t>glenohumeral</w:t>
      </w:r>
      <w:proofErr w:type="spellEnd"/>
      <w:r w:rsidRPr="00641464">
        <w:rPr>
          <w:lang w:eastAsia="en-AU"/>
        </w:rPr>
        <w:t xml:space="preserve"> abduction at the level of T3- Superior </w:t>
      </w:r>
      <w:proofErr w:type="spellStart"/>
      <w:r w:rsidRPr="00641464">
        <w:rPr>
          <w:lang w:eastAsia="en-AU"/>
        </w:rPr>
        <w:t>Kibler</w:t>
      </w:r>
      <w:proofErr w:type="spellEnd"/>
      <w:r w:rsidRPr="00641464">
        <w:rPr>
          <w:lang w:eastAsia="en-AU"/>
        </w:rPr>
        <w:t xml:space="preserve">, the distance between the scapular and the spine in </w:t>
      </w:r>
      <w:proofErr w:type="spellStart"/>
      <w:r w:rsidRPr="00641464">
        <w:rPr>
          <w:lang w:eastAsia="en-AU"/>
        </w:rPr>
        <w:t>glenohumeral</w:t>
      </w:r>
      <w:proofErr w:type="spellEnd"/>
      <w:r w:rsidRPr="00641464">
        <w:rPr>
          <w:lang w:eastAsia="en-AU"/>
        </w:rPr>
        <w:t xml:space="preserve"> abduction at the level of T7 – Inferior </w:t>
      </w:r>
      <w:proofErr w:type="spellStart"/>
      <w:r w:rsidRPr="00641464">
        <w:rPr>
          <w:lang w:eastAsia="en-AU"/>
        </w:rPr>
        <w:t>Kibler</w:t>
      </w:r>
      <w:proofErr w:type="spellEnd"/>
      <w:r w:rsidRPr="00641464">
        <w:rPr>
          <w:lang w:eastAsia="en-AU"/>
        </w:rPr>
        <w:t xml:space="preserve">, and BMI) that demonstrated significance in the multivariate model. Using receiver operating curves it was determined that a ratio of the distance between the scapular and the spine in </w:t>
      </w:r>
      <w:proofErr w:type="spellStart"/>
      <w:r w:rsidRPr="00641464">
        <w:rPr>
          <w:lang w:eastAsia="en-AU"/>
        </w:rPr>
        <w:t>glenohumeral</w:t>
      </w:r>
      <w:proofErr w:type="spellEnd"/>
      <w:r w:rsidRPr="00641464">
        <w:rPr>
          <w:lang w:eastAsia="en-AU"/>
        </w:rPr>
        <w:t xml:space="preserve"> abduction at the level of T7and BMI (Inferior </w:t>
      </w:r>
      <w:proofErr w:type="spellStart"/>
      <w:r w:rsidRPr="00641464">
        <w:rPr>
          <w:lang w:eastAsia="en-AU"/>
        </w:rPr>
        <w:t>Kibler</w:t>
      </w:r>
      <w:proofErr w:type="spellEnd"/>
      <w:r w:rsidRPr="00641464">
        <w:rPr>
          <w:lang w:eastAsia="en-AU"/>
        </w:rPr>
        <w:t xml:space="preserve"> /BMI) demonstrated the lowest </w:t>
      </w:r>
      <w:proofErr w:type="spellStart"/>
      <w:r w:rsidRPr="00641464">
        <w:rPr>
          <w:lang w:eastAsia="en-AU"/>
        </w:rPr>
        <w:t>pvalue</w:t>
      </w:r>
      <w:proofErr w:type="spellEnd"/>
      <w:r w:rsidRPr="00641464">
        <w:rPr>
          <w:lang w:eastAsia="en-AU"/>
        </w:rPr>
        <w:t xml:space="preserve"> and largest area under the curve and thus would be the most appropriate variable to use for dichotomisation. A cut point was then determined by a comparison of the specificity and sensitivity of the co-ordinates of the curve, aiming for a cut point for Inferior </w:t>
      </w:r>
      <w:proofErr w:type="spellStart"/>
      <w:r w:rsidRPr="00641464">
        <w:rPr>
          <w:lang w:eastAsia="en-AU"/>
        </w:rPr>
        <w:t>Kibler</w:t>
      </w:r>
      <w:proofErr w:type="spellEnd"/>
      <w:r w:rsidRPr="00641464">
        <w:rPr>
          <w:lang w:eastAsia="en-AU"/>
        </w:rPr>
        <w:t xml:space="preserve">/BMI with the best sensitivity and specificity. Those subjects who had an Inferior </w:t>
      </w:r>
      <w:proofErr w:type="spellStart"/>
      <w:r w:rsidRPr="00641464">
        <w:rPr>
          <w:lang w:eastAsia="en-AU"/>
        </w:rPr>
        <w:t>Kibler</w:t>
      </w:r>
      <w:proofErr w:type="spellEnd"/>
      <w:r w:rsidRPr="00641464">
        <w:rPr>
          <w:lang w:eastAsia="en-AU"/>
        </w:rPr>
        <w:t xml:space="preserve">/BMI below the cut point of 5.36 were classified as having </w:t>
      </w:r>
      <w:proofErr w:type="spellStart"/>
      <w:r w:rsidRPr="00641464">
        <w:rPr>
          <w:lang w:eastAsia="en-AU"/>
        </w:rPr>
        <w:t>dyskinesi</w:t>
      </w:r>
      <w:r>
        <w:rPr>
          <w:lang w:eastAsia="en-AU"/>
        </w:rPr>
        <w:t>s</w:t>
      </w:r>
      <w:proofErr w:type="spellEnd"/>
      <w:r w:rsidRPr="00641464">
        <w:rPr>
          <w:lang w:eastAsia="en-AU"/>
        </w:rPr>
        <w:t xml:space="preserve"> and those above the cut point were clas</w:t>
      </w:r>
      <w:r>
        <w:rPr>
          <w:lang w:eastAsia="en-AU"/>
        </w:rPr>
        <w:t xml:space="preserve">sified as not having </w:t>
      </w:r>
      <w:proofErr w:type="spellStart"/>
      <w:r>
        <w:rPr>
          <w:lang w:eastAsia="en-AU"/>
        </w:rPr>
        <w:t>dyskinesis</w:t>
      </w:r>
      <w:proofErr w:type="spellEnd"/>
      <w:r>
        <w:rPr>
          <w:lang w:eastAsia="en-AU"/>
        </w:rPr>
        <w:t>.</w:t>
      </w:r>
    </w:p>
    <w:p w:rsidR="001E3891" w:rsidRDefault="001E3891">
      <w:bookmarkStart w:id="0" w:name="_GoBack"/>
      <w:bookmarkEnd w:id="0"/>
    </w:p>
    <w:sectPr w:rsidR="001E3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A8"/>
    <w:rsid w:val="001E3891"/>
    <w:rsid w:val="00D3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BDFA5-A73D-412E-B7BC-ECE2704B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JSM">
    <w:name w:val="BJSM"/>
    <w:basedOn w:val="Normal"/>
    <w:link w:val="BJSMChar"/>
    <w:qFormat/>
    <w:rsid w:val="00D337A8"/>
    <w:pPr>
      <w:spacing w:before="120" w:after="120" w:line="360" w:lineRule="auto"/>
    </w:pPr>
    <w:rPr>
      <w:rFonts w:ascii="Times New Roman" w:hAnsi="Times New Roman"/>
      <w:sz w:val="24"/>
    </w:rPr>
  </w:style>
  <w:style w:type="character" w:customStyle="1" w:styleId="BJSMChar">
    <w:name w:val="BJSM Char"/>
    <w:basedOn w:val="DefaultParagraphFont"/>
    <w:link w:val="BJSM"/>
    <w:rsid w:val="00D337A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Curtin University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Leanda McKenna</dc:creator>
  <cp:keywords/>
  <dc:description/>
  <cp:lastModifiedBy>Leanda McKenna</cp:lastModifiedBy>
  <cp:revision>1</cp:revision>
  <dcterms:created xsi:type="dcterms:W3CDTF">2017-01-20T04:24:00Z</dcterms:created>
  <dcterms:modified xsi:type="dcterms:W3CDTF">2017-01-20T04:24:00Z</dcterms:modified>
</cp:coreProperties>
</file>