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4A9D38D9" w14:textId="77777777" w:rsidR="006B100F" w:rsidRPr="007A2F47" w:rsidRDefault="006B100F" w:rsidP="006B100F">
      <w:pPr>
        <w:pBdr>
          <w:top w:val="single" w:sz="18" w:space="6" w:color="000000"/>
          <w:bottom w:val="single" w:sz="18" w:space="6" w:color="000000"/>
        </w:pBdr>
        <w:spacing w:before="120"/>
        <w:jc w:val="center"/>
        <w:rPr>
          <w:rFonts w:ascii="Arial" w:eastAsia="Helvetica Neue" w:hAnsi="Arial" w:cs="Arial"/>
        </w:rPr>
      </w:pPr>
      <w:r w:rsidRPr="007A2F47">
        <w:rPr>
          <w:rFonts w:ascii="Arial" w:eastAsia="Helvetica Neue" w:hAnsi="Arial" w:cs="Arial"/>
        </w:rPr>
        <w:t xml:space="preserve">Presented at the AES 5th </w:t>
      </w:r>
      <w:r w:rsidRPr="007A2F47">
        <w:rPr>
          <w:rFonts w:ascii="Arial" w:eastAsia="Arial" w:hAnsi="Arial" w:cs="Arial"/>
        </w:rPr>
        <w:t>International Conference on Automotive Audio</w:t>
      </w:r>
      <w:r w:rsidRPr="007A2F47">
        <w:rPr>
          <w:rFonts w:ascii="Arial" w:eastAsia="Helvetica Neue" w:hAnsi="Arial" w:cs="Arial"/>
        </w:rPr>
        <w:br/>
        <w:t>2024 June 26-28, Gothenburg, Sweden</w:t>
      </w:r>
    </w:p>
    <w:p w14:paraId="4D648E66" w14:textId="77777777" w:rsidR="002D5007" w:rsidRDefault="00E464F9">
      <w:pPr>
        <w:pBdr>
          <w:top w:val="single" w:sz="18" w:space="6" w:color="000000"/>
          <w:bottom w:val="single" w:sz="18" w:space="6" w:color="000000"/>
        </w:pBdr>
        <w:spacing w:before="240" w:after="240"/>
        <w:jc w:val="both"/>
        <w:rPr>
          <w:i/>
          <w:sz w:val="18"/>
          <w:szCs w:val="18"/>
        </w:rPr>
      </w:pPr>
      <w:r>
        <w:rPr>
          <w:i/>
          <w:sz w:val="18"/>
          <w:szCs w:val="18"/>
        </w:rPr>
        <w:t xml:space="preserve">This paper was peer-reviewed as a complete manuscript for presentation at this conference. This paper is available in the AES E-Library </w:t>
      </w:r>
      <w:hyperlink r:id="rId13">
        <w:r>
          <w:rPr>
            <w:i/>
            <w:color w:val="0000FF"/>
            <w:sz w:val="18"/>
            <w:szCs w:val="18"/>
            <w:u w:val="single"/>
          </w:rPr>
          <w:t>(http://www.aes.org/e-lib)</w:t>
        </w:r>
      </w:hyperlink>
      <w:r>
        <w:rPr>
          <w:i/>
          <w:sz w:val="18"/>
          <w:szCs w:val="18"/>
        </w:rPr>
        <w:t xml:space="preserve"> all rights reserved. Reproduction of this paper, or any portion thereof, is not permitted 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A159857" w14:textId="77777777" w:rsidR="00846FBE" w:rsidRDefault="00846FBE" w:rsidP="00846FBE">
      <w:pPr>
        <w:widowControl w:val="0"/>
        <w:rPr>
          <w:shd w:val="clear" w:color="auto" w:fill="FFFFFF"/>
        </w:rPr>
      </w:pPr>
    </w:p>
    <w:p w14:paraId="59823525" w14:textId="77777777" w:rsidR="00846FBE" w:rsidRDefault="00846FBE" w:rsidP="00846FBE">
      <w:pPr>
        <w:widowControl w:val="0"/>
        <w:rPr>
          <w:shd w:val="clear" w:color="auto" w:fill="FFFFFF"/>
        </w:rPr>
      </w:pPr>
      <w:r>
        <w:rPr>
          <w:shd w:val="clear" w:color="auto" w:fill="FFFFFF"/>
        </w:rPr>
        <w:t>John Smith</w:t>
      </w:r>
      <w:r>
        <w:rPr>
          <w:shd w:val="clear" w:color="auto" w:fill="FFFFFF"/>
          <w:vertAlign w:val="superscript"/>
        </w:rPr>
        <w:t>1</w:t>
      </w:r>
      <w:r>
        <w:rPr>
          <w:shd w:val="clear" w:color="auto" w:fill="FFFFFF"/>
        </w:rPr>
        <w:t>, Teri Jones</w:t>
      </w:r>
      <w:r>
        <w:rPr>
          <w:shd w:val="clear" w:color="auto" w:fill="FFFFFF"/>
          <w:vertAlign w:val="superscript"/>
        </w:rPr>
        <w:t>1,2</w:t>
      </w:r>
      <w:r>
        <w:rPr>
          <w:shd w:val="clear" w:color="auto" w:fill="FFFFFF"/>
        </w:rPr>
        <w:t>, and John Maclane</w:t>
      </w:r>
      <w:r>
        <w:rPr>
          <w:shd w:val="clear" w:color="auto" w:fill="FFFFFF"/>
          <w:vertAlign w:val="superscript"/>
        </w:rPr>
        <w:t>2</w:t>
      </w:r>
    </w:p>
    <w:p w14:paraId="733DA9B9" w14:textId="77777777" w:rsidR="00846FBE" w:rsidRDefault="00846FBE" w:rsidP="00846FBE">
      <w:pPr>
        <w:widowControl w:val="0"/>
        <w:rPr>
          <w:sz w:val="18"/>
          <w:szCs w:val="18"/>
          <w:shd w:val="clear" w:color="auto" w:fill="FFFFFF"/>
          <w:vertAlign w:val="superscript"/>
        </w:rPr>
      </w:pPr>
    </w:p>
    <w:p w14:paraId="1FA523E2" w14:textId="77777777" w:rsidR="00846FBE" w:rsidRDefault="00846FBE" w:rsidP="00846FBE">
      <w:pPr>
        <w:widowControl w:val="0"/>
        <w:rPr>
          <w:sz w:val="18"/>
          <w:szCs w:val="18"/>
          <w:shd w:val="clear" w:color="auto" w:fill="FFFFFF"/>
        </w:rPr>
      </w:pPr>
      <w:r>
        <w:rPr>
          <w:sz w:val="18"/>
          <w:szCs w:val="18"/>
          <w:shd w:val="clear" w:color="auto" w:fill="FFFFFF"/>
          <w:vertAlign w:val="superscript"/>
        </w:rPr>
        <w:t>1</w:t>
      </w:r>
      <w:r>
        <w:rPr>
          <w:sz w:val="18"/>
          <w:szCs w:val="18"/>
          <w:shd w:val="clear" w:color="auto" w:fill="FFFFFF"/>
        </w:rPr>
        <w:t>First University</w:t>
      </w:r>
      <w:r>
        <w:br/>
      </w:r>
      <w:r>
        <w:rPr>
          <w:sz w:val="18"/>
          <w:szCs w:val="18"/>
          <w:shd w:val="clear" w:color="auto" w:fill="FFFFFF"/>
          <w:vertAlign w:val="superscript"/>
        </w:rPr>
        <w:t>2</w:t>
      </w:r>
      <w:r>
        <w:rPr>
          <w:sz w:val="18"/>
          <w:szCs w:val="18"/>
          <w:shd w:val="clear" w:color="auto" w:fill="FFFFFF"/>
        </w:rPr>
        <w:t>Second company</w:t>
      </w:r>
    </w:p>
    <w:p w14:paraId="1D5E4A61" w14:textId="77777777" w:rsidR="00846FBE" w:rsidRDefault="00846FBE" w:rsidP="00846FBE">
      <w:pPr>
        <w:widowControl w:val="0"/>
        <w:rPr>
          <w:sz w:val="18"/>
          <w:szCs w:val="18"/>
          <w:shd w:val="clear" w:color="auto" w:fill="FFFFFF"/>
        </w:rPr>
      </w:pPr>
    </w:p>
    <w:p w14:paraId="45582455" w14:textId="77777777" w:rsidR="00846FBE" w:rsidRDefault="00846FBE" w:rsidP="00846FBE">
      <w:pPr>
        <w:widowControl w:val="0"/>
        <w:rPr>
          <w:rFonts w:ascii="Arial" w:eastAsia="Arial" w:hAnsi="Arial" w:cs="Arial"/>
          <w:b/>
          <w:sz w:val="31"/>
          <w:szCs w:val="31"/>
        </w:rPr>
      </w:pPr>
      <w:r>
        <w:rPr>
          <w:sz w:val="18"/>
          <w:szCs w:val="18"/>
          <w:shd w:val="clear" w:color="auto" w:fill="FFFFFF"/>
        </w:rPr>
        <w:t>Correspondence should be addressed to John Smith (</w:t>
      </w:r>
      <w:r>
        <w:rPr>
          <w:rFonts w:ascii="Courier New" w:hAnsi="Courier New" w:cs="Courier New"/>
          <w:sz w:val="18"/>
          <w:szCs w:val="18"/>
          <w:shd w:val="clear" w:color="auto" w:fill="FFFFFF"/>
        </w:rPr>
        <w:t>john.smith@fakemail.com</w:t>
      </w:r>
      <w:r>
        <w:rPr>
          <w:sz w:val="18"/>
          <w:szCs w:val="18"/>
          <w:shd w:val="clear" w:color="auto" w:fill="FFFFFF"/>
        </w:rPr>
        <w:t>)</w:t>
      </w:r>
    </w:p>
    <w:p w14:paraId="37863E98" w14:textId="77777777" w:rsidR="00F06FA1" w:rsidRDefault="00F06FA1" w:rsidP="00391CC0">
      <w:pPr>
        <w:widowControl w:val="0"/>
        <w:pBdr>
          <w:top w:val="nil"/>
          <w:left w:val="nil"/>
          <w:bottom w:val="nil"/>
          <w:right w:val="nil"/>
          <w:between w:val="nil"/>
        </w:pBdr>
        <w:rPr>
          <w:shd w:val="clear" w:color="auto" w:fill="FFFFFF"/>
        </w:rPr>
      </w:pP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4"/>
          <w:headerReference w:type="default" r:id="rId15"/>
          <w:footerReference w:type="even" r:id="rId16"/>
          <w:footerReference w:type="default" r:id="rId17"/>
          <w:headerReference w:type="first" r:id="rId18"/>
          <w:footerReference w:type="first" r:id="rId19"/>
          <w:pgSz w:w="11907" w:h="16840"/>
          <w:pgMar w:top="900" w:right="1418" w:bottom="278" w:left="1418" w:header="720" w:footer="1077" w:gutter="0"/>
          <w:pgNumType w:start="1"/>
          <w:cols w:space="720"/>
        </w:sectPr>
      </w:pPr>
      <w:r>
        <w:rPr>
          <w:color w:val="000000"/>
        </w:rPr>
        <w:t>Enter your abstract here, blah blah blah blah …………… ………… ……………… …………</w:t>
      </w:r>
      <w:proofErr w:type="gramStart"/>
      <w:r>
        <w:rPr>
          <w:color w:val="000000"/>
        </w:rPr>
        <w:t>…..</w:t>
      </w:r>
      <w:proofErr w:type="gramEnd"/>
      <w:r>
        <w:rPr>
          <w:color w:val="000000"/>
        </w:rPr>
        <w:t xml:space="preserve">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w:t>
      </w:r>
      <w:proofErr w:type="gramStart"/>
      <w:r>
        <w:rPr>
          <w:color w:val="000000"/>
        </w:rPr>
        <w:t>read carefully</w:t>
      </w:r>
      <w:proofErr w:type="gramEnd"/>
      <w:r>
        <w:rPr>
          <w:color w:val="000000"/>
        </w:rPr>
        <w:t xml:space="preserve"> the instructions below to see if your manuscript prints as desired. If you have any problems using this template contact aes@aes.org</w:t>
      </w:r>
    </w:p>
    <w:sdt>
      <w:sdtPr>
        <w:tag w:val="goog_rdk_0"/>
        <w:id w:val="725033884"/>
      </w:sdtPr>
      <w:sdtEnd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w:t>
      </w:r>
      <w:proofErr w:type="gramStart"/>
      <w:r>
        <w:rPr>
          <w:color w:val="000000"/>
        </w:rPr>
        <w:t>is</w:t>
      </w:r>
      <w:proofErr w:type="gramEnd"/>
      <w:r>
        <w:rPr>
          <w:color w:val="000000"/>
        </w:rPr>
        <w:t xml:space="preserve">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Picture 12"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20"/>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 xml:space="preserve">Good grammar should be </w:t>
      </w:r>
      <w:proofErr w:type="gramStart"/>
      <w:r>
        <w:rPr>
          <w:color w:val="000000"/>
        </w:rPr>
        <w:t>used</w:t>
      </w:r>
      <w:proofErr w:type="gramEnd"/>
      <w:r>
        <w:rPr>
          <w:color w:val="000000"/>
        </w:rPr>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lastRenderedPageBreak/>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w:t>
      </w:r>
      <w:proofErr w:type="spellStart"/>
      <w:r>
        <w:rPr>
          <w:color w:val="000000"/>
        </w:rPr>
        <w:t>color</w:t>
      </w:r>
      <w:proofErr w:type="spellEnd"/>
      <w:r>
        <w:rPr>
          <w:color w:val="000000"/>
        </w:rPr>
        <w:t xml:space="preserve"> in a graph or chart to designate meaning, make sure that the meaning is not lost when your paper is printed on a B&amp;W printer. Do this by using redundant text or symbols to identify </w:t>
      </w:r>
      <w:proofErr w:type="spellStart"/>
      <w:r>
        <w:rPr>
          <w:color w:val="000000"/>
        </w:rPr>
        <w:t>color</w:t>
      </w:r>
      <w:proofErr w:type="spellEnd"/>
      <w:r>
        <w:rPr>
          <w:color w:val="000000"/>
        </w:rPr>
        <w:t xml:space="preserve">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 xml:space="preserve">Figure labels must be legible, at least </w:t>
      </w:r>
      <w:proofErr w:type="gramStart"/>
      <w:r>
        <w:rPr>
          <w:color w:val="000000"/>
        </w:rPr>
        <w:t>7 point</w:t>
      </w:r>
      <w:proofErr w:type="gramEnd"/>
      <w:r>
        <w:rPr>
          <w:color w:val="000000"/>
        </w:rPr>
        <w:t xml:space="preserve">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 xml:space="preserve">Table 1. </w:t>
      </w:r>
      <w:proofErr w:type="spellStart"/>
      <w:r>
        <w:rPr>
          <w:rFonts w:ascii="Times" w:eastAsia="Times" w:hAnsi="Times" w:cs="Times"/>
          <w:color w:val="000000"/>
        </w:rPr>
        <w:t>ChevyNOVA</w:t>
      </w:r>
      <w:proofErr w:type="spellEnd"/>
      <w:r>
        <w:rPr>
          <w:rFonts w:ascii="Times" w:eastAsia="Times" w:hAnsi="Times" w:cs="Times"/>
          <w:color w:val="000000"/>
        </w:rPr>
        <w:t xml:space="preserve">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21" o:title=""/>
          </v:shape>
          <o:OLEObject Type="Embed" ProgID="Equation.3" ShapeID="_x0000_i1025" DrawAspect="Content" ObjectID="_1777450177" r:id="rId22"/>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30pt;height:18pt;mso-width-percent:0;mso-height-percent:0;mso-width-percent:0;mso-height-percent:0" o:ole="" fillcolor="window">
            <v:imagedata r:id="rId23" o:title=""/>
          </v:shape>
          <o:OLEObject Type="Embed" ProgID="Equation.3" ShapeID="_x0000_i1026" DrawAspect="Content" ObjectID="_1777450178" r:id="rId24"/>
        </w:object>
      </w:r>
      <w:r>
        <w:rPr>
          <w:color w:val="000000"/>
        </w:rPr>
        <w:t xml:space="preserve"> is the calculated quantum </w:t>
      </w:r>
      <w:proofErr w:type="gramStart"/>
      <w:r>
        <w:rPr>
          <w:color w:val="000000"/>
        </w:rPr>
        <w:t>interval</w:t>
      </w:r>
      <w:proofErr w:type="gramEnd"/>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70.15pt;height:15pt;mso-width-percent:0;mso-height-percent:0;mso-width-percent:0;mso-height-percent:0" o:ole="">
            <v:imagedata r:id="rId25" o:title=""/>
          </v:shape>
          <o:OLEObject Type="Embed" ProgID="Equation.DSMT4" ShapeID="_x0000_i1027" DrawAspect="Content" ObjectID="_1777450179" r:id="rId26"/>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 xml:space="preserve">It can be shown </w:t>
      </w:r>
      <w:proofErr w:type="gramStart"/>
      <w:r>
        <w:rPr>
          <w:color w:val="000000"/>
        </w:rPr>
        <w:t>that</w:t>
      </w:r>
      <w:proofErr w:type="gramEnd"/>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1.9pt;height:33pt;mso-width-percent:0;mso-height-percent:0;mso-width-percent:0;mso-height-percent:0" o:ole="">
            <v:imagedata r:id="rId27" o:title=""/>
          </v:shape>
          <o:OLEObject Type="Embed" ProgID="Equation.DSMT4" ShapeID="_x0000_i1028" DrawAspect="Content" ObjectID="_1777450180" r:id="rId28"/>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proofErr w:type="gramStart"/>
      <w:r>
        <w:rPr>
          <w:color w:val="000000"/>
        </w:rPr>
        <w:t>where</w:t>
      </w:r>
      <w:proofErr w:type="gramEnd"/>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1.9pt;height:33pt;mso-width-percent:0;mso-height-percent:0;mso-width-percent:0;mso-height-percent:0" o:ole="">
            <v:imagedata r:id="rId27" o:title=""/>
          </v:shape>
          <o:OLEObject Type="Embed" ProgID="Equation.DSMT4" ShapeID="_x0000_i1029" DrawAspect="Content" ObjectID="_1777450181" r:id="rId29"/>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1.9pt;height:33pt;mso-width-percent:0;mso-height-percent:0;mso-width-percent:0;mso-height-percent:0" o:ole="">
            <v:imagedata r:id="rId27" o:title=""/>
          </v:shape>
          <o:OLEObject Type="Embed" ProgID="Equation.DSMT4" ShapeID="_x0000_i1030" DrawAspect="Content" ObjectID="_1777450182" r:id="rId30"/>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You must convert your paper to PDF format before submitting it. Make sure to embed your fonts and graphics, but do not use password protection. File sizes on EasyChair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lastRenderedPageBreak/>
        <w:t>Conclusions</w:t>
      </w:r>
    </w:p>
    <w:p w14:paraId="7004E094" w14:textId="77777777" w:rsidR="002D5007" w:rsidRDefault="00E464F9">
      <w:pPr>
        <w:pBdr>
          <w:top w:val="nil"/>
          <w:left w:val="nil"/>
          <w:bottom w:val="nil"/>
          <w:right w:val="nil"/>
          <w:between w:val="nil"/>
        </w:pBdr>
        <w:jc w:val="both"/>
        <w:rPr>
          <w:color w:val="000000"/>
        </w:rPr>
      </w:pPr>
      <w:r>
        <w:rPr>
          <w:color w:val="000000"/>
        </w:rPr>
        <w:t xml:space="preserve">This paper has described how better harmony has not only been achieved by bringing together many different types of </w:t>
      </w:r>
      <w:proofErr w:type="gramStart"/>
      <w:r>
        <w:rPr>
          <w:color w:val="000000"/>
        </w:rPr>
        <w:t>bear</w:t>
      </w:r>
      <w:proofErr w:type="gramEnd"/>
      <w:r>
        <w:rPr>
          <w:color w:val="000000"/>
        </w:rPr>
        <w:t xml:space="preserve">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Autoreferencing”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31"/>
      <w:headerReference w:type="default" r:id="rId32"/>
      <w:footerReference w:type="default" r:id="rId33"/>
      <w:headerReference w:type="first" r:id="rId34"/>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6A5DA" w14:textId="77777777" w:rsidR="00D6536A" w:rsidRDefault="00D6536A">
      <w:r>
        <w:separator/>
      </w:r>
    </w:p>
  </w:endnote>
  <w:endnote w:type="continuationSeparator" w:id="0">
    <w:p w14:paraId="48AB5EFC" w14:textId="77777777" w:rsidR="00D6536A" w:rsidRDefault="00D6536A">
      <w:r>
        <w:continuationSeparator/>
      </w:r>
    </w:p>
  </w:endnote>
  <w:endnote w:type="continuationNotice" w:id="1">
    <w:p w14:paraId="331EB164" w14:textId="77777777" w:rsidR="00D6536A" w:rsidRDefault="00D65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Jost">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sidR="00953768">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7B58725A" w:rsidR="002D5007" w:rsidRPr="00F47B66" w:rsidRDefault="00A513CC" w:rsidP="00F47B66">
    <w:pPr>
      <w:pBdr>
        <w:top w:val="single" w:sz="18" w:space="0" w:color="000000"/>
      </w:pBdr>
      <w:spacing w:before="480" w:after="60"/>
      <w:jc w:val="center"/>
      <w:rPr>
        <w:rFonts w:ascii="Helvetica Neue" w:eastAsia="Helvetica Neue" w:hAnsi="Helvetica Neue" w:cs="Helvetica Neue"/>
      </w:rPr>
    </w:pPr>
    <w:bookmarkStart w:id="0" w:name="_heading=h.gjdgxs" w:colFirst="0" w:colLast="0"/>
    <w:bookmarkEnd w:id="0"/>
    <w:r w:rsidRPr="007A2F47">
      <w:rPr>
        <w:rFonts w:ascii="Arial" w:eastAsia="Helvetica Neue" w:hAnsi="Arial" w:cs="Arial"/>
      </w:rPr>
      <w:t xml:space="preserve">AES 5th </w:t>
    </w:r>
    <w:r w:rsidRPr="007A2F47">
      <w:rPr>
        <w:rFonts w:ascii="Arial" w:eastAsia="Arial" w:hAnsi="Arial" w:cs="Arial"/>
      </w:rPr>
      <w:t>International Conference on Automotive Audio, Gothenburg</w:t>
    </w:r>
    <w:r w:rsidR="007A2F47">
      <w:rPr>
        <w:rFonts w:ascii="Arial" w:eastAsia="Arial" w:hAnsi="Arial" w:cs="Arial"/>
      </w:rPr>
      <w:t>,</w:t>
    </w:r>
    <w:r w:rsidRPr="007A2F47">
      <w:rPr>
        <w:rFonts w:ascii="Arial" w:eastAsia="Arial" w:hAnsi="Arial" w:cs="Arial"/>
      </w:rPr>
      <w:t xml:space="preserve"> Sweden</w:t>
    </w:r>
    <w:r w:rsidR="00226CB7">
      <w:rPr>
        <w:rFonts w:ascii="Arial" w:eastAsia="Arial" w:hAnsi="Arial" w:cs="Arial"/>
      </w:rPr>
      <w:br/>
    </w:r>
    <w:r w:rsidRPr="007A2F47">
      <w:rPr>
        <w:rFonts w:ascii="Arial" w:eastAsia="Arial" w:hAnsi="Arial" w:cs="Arial"/>
      </w:rPr>
      <w:t>June 26-28</w:t>
    </w:r>
    <w:r w:rsidRPr="007A2F47">
      <w:rPr>
        <w:rFonts w:ascii="Arial" w:eastAsia="Helvetica Neue" w:hAnsi="Arial" w:cs="Arial"/>
      </w:rPr>
      <w:t>, 2024</w:t>
    </w:r>
    <w:r w:rsidR="009265AB">
      <w:rPr>
        <w:rFonts w:ascii="Arial" w:eastAsia="Arial" w:hAnsi="Arial" w:cs="Arial"/>
      </w:rPr>
      <w:br/>
    </w:r>
    <w:r w:rsidR="009265AB">
      <w:rPr>
        <w:rFonts w:ascii="Arial" w:eastAsia="Arial" w:hAnsi="Arial" w:cs="Arial"/>
        <w:color w:val="000000"/>
        <w:sz w:val="18"/>
        <w:szCs w:val="18"/>
      </w:rPr>
      <w:t xml:space="preserve">Page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PAGE</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2</w:t>
    </w:r>
    <w:r w:rsidR="009265AB">
      <w:rPr>
        <w:rFonts w:ascii="Arial" w:eastAsia="Arial" w:hAnsi="Arial" w:cs="Arial"/>
        <w:color w:val="000000"/>
        <w:sz w:val="18"/>
        <w:szCs w:val="18"/>
      </w:rPr>
      <w:fldChar w:fldCharType="end"/>
    </w:r>
    <w:r w:rsidR="009265AB">
      <w:rPr>
        <w:rFonts w:ascii="Arial" w:eastAsia="Arial" w:hAnsi="Arial" w:cs="Arial"/>
        <w:color w:val="000000"/>
        <w:sz w:val="18"/>
        <w:szCs w:val="18"/>
      </w:rPr>
      <w:t xml:space="preserve"> of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NUMPAGES</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3</w:t>
    </w:r>
    <w:r w:rsidR="009265A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7D092" w14:textId="77777777" w:rsidR="00D6536A" w:rsidRDefault="00D6536A">
      <w:r>
        <w:separator/>
      </w:r>
    </w:p>
  </w:footnote>
  <w:footnote w:type="continuationSeparator" w:id="0">
    <w:p w14:paraId="7D4BD624" w14:textId="77777777" w:rsidR="00D6536A" w:rsidRDefault="00D6536A">
      <w:r>
        <w:continuationSeparator/>
      </w:r>
    </w:p>
  </w:footnote>
  <w:footnote w:type="continuationNotice" w:id="1">
    <w:p w14:paraId="32C07951" w14:textId="77777777" w:rsidR="00D6536A" w:rsidRDefault="00D65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BC2E" w14:textId="4350CA94" w:rsidR="002D5007" w:rsidRDefault="00953768">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9264" behindDoc="0" locked="0" layoutInCell="1" allowOverlap="1" wp14:anchorId="0D7871DA" wp14:editId="6399D86F">
              <wp:simplePos x="635" y="635"/>
              <wp:positionH relativeFrom="page">
                <wp:align>center</wp:align>
              </wp:positionH>
              <wp:positionV relativeFrom="page">
                <wp:align>top</wp:align>
              </wp:positionV>
              <wp:extent cx="716280" cy="392430"/>
              <wp:effectExtent l="0" t="0" r="7620" b="7620"/>
              <wp:wrapNone/>
              <wp:docPr id="457410106"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6280" cy="392430"/>
                      </a:xfrm>
                      <a:prstGeom prst="rect">
                        <a:avLst/>
                      </a:prstGeom>
                      <a:noFill/>
                      <a:ln>
                        <a:noFill/>
                      </a:ln>
                    </wps:spPr>
                    <wps:txbx>
                      <w:txbxContent>
                        <w:p w14:paraId="033D668D" w14:textId="6593D9EE" w:rsidR="00953768" w:rsidRPr="00953768" w:rsidRDefault="00953768" w:rsidP="00953768">
                          <w:pPr>
                            <w:rPr>
                              <w:rFonts w:ascii="Jost" w:eastAsia="Jost" w:hAnsi="Jost" w:cs="Jost"/>
                              <w:noProof/>
                              <w:color w:val="93979B"/>
                              <w:sz w:val="22"/>
                              <w:szCs w:val="22"/>
                            </w:rPr>
                          </w:pPr>
                          <w:r w:rsidRPr="00953768">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7871DA" id="_x0000_t202" coordsize="21600,21600" o:spt="202" path="m,l,21600r21600,l21600,xe">
              <v:stroke joinstyle="miter"/>
              <v:path gradientshapeok="t" o:connecttype="rect"/>
            </v:shapetype>
            <v:shape id="Text Box 2" o:spid="_x0000_s1027" type="#_x0000_t202" alt="Confidential" style="position:absolute;left:0;text-align:left;margin-left:0;margin-top:0;width:56.4pt;height:30.9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" filled="f" stroked="f">
              <v:fill o:detectmouseclick="t"/>
              <v:textbox style="mso-fit-shape-to-text:t" inset="0,15pt,0,0">
                <w:txbxContent>
                  <w:p w14:paraId="033D668D" w14:textId="6593D9EE" w:rsidR="00953768" w:rsidRPr="00953768" w:rsidRDefault="00953768" w:rsidP="00953768">
                    <w:pPr>
                      <w:rPr>
                        <w:rFonts w:ascii="Jost" w:eastAsia="Jost" w:hAnsi="Jost" w:cs="Jost"/>
                        <w:noProof/>
                        <w:color w:val="93979B"/>
                        <w:sz w:val="22"/>
                        <w:szCs w:val="22"/>
                      </w:rPr>
                    </w:pPr>
                    <w:r w:rsidRPr="00953768">
                      <w:rPr>
                        <w:rFonts w:ascii="Jost" w:eastAsia="Jost" w:hAnsi="Jost" w:cs="Jost"/>
                        <w:noProof/>
                        <w:color w:val="93979B"/>
                        <w:sz w:val="22"/>
                        <w:szCs w:val="22"/>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3EE9" w14:textId="48E6393A" w:rsidR="002D5007" w:rsidRDefault="00953768">
    <w:pPr>
      <w:widowControl w:val="0"/>
      <w:tabs>
        <w:tab w:val="left" w:pos="5812"/>
      </w:tabs>
      <w:spacing w:before="120" w:after="28"/>
      <w:ind w:left="119"/>
      <w:jc w:val="both"/>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60288" behindDoc="0" locked="0" layoutInCell="1" allowOverlap="1" wp14:anchorId="432E4049" wp14:editId="37003007">
              <wp:simplePos x="904875" y="457200"/>
              <wp:positionH relativeFrom="page">
                <wp:align>center</wp:align>
              </wp:positionH>
              <wp:positionV relativeFrom="page">
                <wp:align>top</wp:align>
              </wp:positionV>
              <wp:extent cx="716280" cy="392430"/>
              <wp:effectExtent l="0" t="0" r="7620" b="7620"/>
              <wp:wrapNone/>
              <wp:docPr id="8689721"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6280" cy="392430"/>
                      </a:xfrm>
                      <a:prstGeom prst="rect">
                        <a:avLst/>
                      </a:prstGeom>
                      <a:noFill/>
                      <a:ln>
                        <a:noFill/>
                      </a:ln>
                    </wps:spPr>
                    <wps:txbx>
                      <w:txbxContent>
                        <w:p w14:paraId="1D8AD145" w14:textId="718B1429" w:rsidR="00953768" w:rsidRPr="00953768" w:rsidRDefault="00953768" w:rsidP="00953768">
                          <w:pPr>
                            <w:rPr>
                              <w:rFonts w:ascii="Jost" w:eastAsia="Jost" w:hAnsi="Jost" w:cs="Jost"/>
                              <w:noProof/>
                              <w:color w:val="93979B"/>
                              <w:sz w:val="22"/>
                              <w:szCs w:val="22"/>
                            </w:rPr>
                          </w:pPr>
                          <w:r w:rsidRPr="00953768">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2E4049" id="_x0000_t202" coordsize="21600,21600" o:spt="202" path="m,l,21600r21600,l21600,xe">
              <v:stroke joinstyle="miter"/>
              <v:path gradientshapeok="t" o:connecttype="rect"/>
            </v:shapetype>
            <v:shape id="Text Box 3" o:spid="_x0000_s1028" type="#_x0000_t202" alt="Confidential" style="position:absolute;left:0;text-align:left;margin-left:0;margin-top:0;width:56.4pt;height:30.9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" filled="f" stroked="f">
              <v:fill o:detectmouseclick="t"/>
              <v:textbox style="mso-fit-shape-to-text:t" inset="0,15pt,0,0">
                <w:txbxContent>
                  <w:p w14:paraId="1D8AD145" w14:textId="718B1429" w:rsidR="00953768" w:rsidRPr="00953768" w:rsidRDefault="00953768" w:rsidP="00953768">
                    <w:pPr>
                      <w:rPr>
                        <w:rFonts w:ascii="Jost" w:eastAsia="Jost" w:hAnsi="Jost" w:cs="Jost"/>
                        <w:noProof/>
                        <w:color w:val="93979B"/>
                        <w:sz w:val="22"/>
                        <w:szCs w:val="22"/>
                      </w:rPr>
                    </w:pPr>
                    <w:r w:rsidRPr="00953768">
                      <w:rPr>
                        <w:rFonts w:ascii="Jost" w:eastAsia="Jost" w:hAnsi="Jost" w:cs="Jost"/>
                        <w:noProof/>
                        <w:color w:val="93979B"/>
                        <w:sz w:val="22"/>
                        <w:szCs w:val="22"/>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F8BB" w14:textId="37CFED9A" w:rsidR="002D5007" w:rsidRDefault="00953768">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8240" behindDoc="0" locked="0" layoutInCell="1" allowOverlap="1" wp14:anchorId="3EDB02C7" wp14:editId="7C630B12">
              <wp:simplePos x="635" y="635"/>
              <wp:positionH relativeFrom="page">
                <wp:align>center</wp:align>
              </wp:positionH>
              <wp:positionV relativeFrom="page">
                <wp:align>top</wp:align>
              </wp:positionV>
              <wp:extent cx="716280" cy="392430"/>
              <wp:effectExtent l="0" t="0" r="7620" b="7620"/>
              <wp:wrapNone/>
              <wp:docPr id="82347747"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6280" cy="392430"/>
                      </a:xfrm>
                      <a:prstGeom prst="rect">
                        <a:avLst/>
                      </a:prstGeom>
                      <a:noFill/>
                      <a:ln>
                        <a:noFill/>
                      </a:ln>
                    </wps:spPr>
                    <wps:txbx>
                      <w:txbxContent>
                        <w:p w14:paraId="550DB49A" w14:textId="09D66DD0" w:rsidR="00953768" w:rsidRPr="00953768" w:rsidRDefault="00953768" w:rsidP="00953768">
                          <w:pPr>
                            <w:rPr>
                              <w:rFonts w:ascii="Jost" w:eastAsia="Jost" w:hAnsi="Jost" w:cs="Jost"/>
                              <w:noProof/>
                              <w:color w:val="93979B"/>
                              <w:sz w:val="22"/>
                              <w:szCs w:val="22"/>
                            </w:rPr>
                          </w:pPr>
                          <w:r w:rsidRPr="00953768">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DB02C7" id="_x0000_t202" coordsize="21600,21600" o:spt="202" path="m,l,21600r21600,l21600,xe">
              <v:stroke joinstyle="miter"/>
              <v:path gradientshapeok="t" o:connecttype="rect"/>
            </v:shapetype>
            <v:shape id="Text Box 1" o:spid="_x0000_s1029" type="#_x0000_t202" alt="Confidential" style="position:absolute;left:0;text-align:left;margin-left:0;margin-top:0;width:56.4pt;height:30.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" filled="f" stroked="f">
              <v:fill o:detectmouseclick="t"/>
              <v:textbox style="mso-fit-shape-to-text:t" inset="0,15pt,0,0">
                <w:txbxContent>
                  <w:p w14:paraId="550DB49A" w14:textId="09D66DD0" w:rsidR="00953768" w:rsidRPr="00953768" w:rsidRDefault="00953768" w:rsidP="00953768">
                    <w:pPr>
                      <w:rPr>
                        <w:rFonts w:ascii="Jost" w:eastAsia="Jost" w:hAnsi="Jost" w:cs="Jost"/>
                        <w:noProof/>
                        <w:color w:val="93979B"/>
                        <w:sz w:val="22"/>
                        <w:szCs w:val="22"/>
                      </w:rPr>
                    </w:pPr>
                    <w:r w:rsidRPr="00953768">
                      <w:rPr>
                        <w:rFonts w:ascii="Jost" w:eastAsia="Jost" w:hAnsi="Jost" w:cs="Jost"/>
                        <w:noProof/>
                        <w:color w:val="93979B"/>
                        <w:sz w:val="22"/>
                        <w:szCs w:val="22"/>
                      </w:rPr>
                      <w:t>Confidential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9058" w14:textId="4AC73385" w:rsidR="00E464F9" w:rsidRDefault="00953768">
    <w:pPr>
      <w:pStyle w:val="Header"/>
    </w:pPr>
    <w:r>
      <w:rPr>
        <w:noProof/>
      </w:rPr>
      <mc:AlternateContent>
        <mc:Choice Requires="wps">
          <w:drawing>
            <wp:anchor distT="0" distB="0" distL="0" distR="0" simplePos="0" relativeHeight="251662336" behindDoc="0" locked="0" layoutInCell="1" allowOverlap="1" wp14:anchorId="57106123" wp14:editId="317D44AD">
              <wp:simplePos x="635" y="635"/>
              <wp:positionH relativeFrom="page">
                <wp:align>center</wp:align>
              </wp:positionH>
              <wp:positionV relativeFrom="page">
                <wp:align>top</wp:align>
              </wp:positionV>
              <wp:extent cx="716280" cy="392430"/>
              <wp:effectExtent l="0" t="0" r="7620" b="7620"/>
              <wp:wrapNone/>
              <wp:docPr id="867212667" name="Text Box 5"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6280" cy="392430"/>
                      </a:xfrm>
                      <a:prstGeom prst="rect">
                        <a:avLst/>
                      </a:prstGeom>
                      <a:noFill/>
                      <a:ln>
                        <a:noFill/>
                      </a:ln>
                    </wps:spPr>
                    <wps:txbx>
                      <w:txbxContent>
                        <w:p w14:paraId="74EE8109" w14:textId="7CD9380B" w:rsidR="00953768" w:rsidRPr="00953768" w:rsidRDefault="00953768" w:rsidP="00953768">
                          <w:pPr>
                            <w:rPr>
                              <w:rFonts w:ascii="Jost" w:eastAsia="Jost" w:hAnsi="Jost" w:cs="Jost"/>
                              <w:noProof/>
                              <w:color w:val="93979B"/>
                              <w:sz w:val="22"/>
                              <w:szCs w:val="22"/>
                            </w:rPr>
                          </w:pPr>
                          <w:r w:rsidRPr="00953768">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106123" id="_x0000_t202" coordsize="21600,21600" o:spt="202" path="m,l,21600r21600,l21600,xe">
              <v:stroke joinstyle="miter"/>
              <v:path gradientshapeok="t" o:connecttype="rect"/>
            </v:shapetype>
            <v:shape id="Text Box 5" o:spid="_x0000_s1030" type="#_x0000_t202" alt="Confidential" style="position:absolute;left:0;text-align:left;margin-left:0;margin-top:0;width:56.4pt;height:30.9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" filled="f" stroked="f">
              <v:fill o:detectmouseclick="t"/>
              <v:textbox style="mso-fit-shape-to-text:t" inset="0,15pt,0,0">
                <w:txbxContent>
                  <w:p w14:paraId="74EE8109" w14:textId="7CD9380B" w:rsidR="00953768" w:rsidRPr="00953768" w:rsidRDefault="00953768" w:rsidP="00953768">
                    <w:pPr>
                      <w:rPr>
                        <w:rFonts w:ascii="Jost" w:eastAsia="Jost" w:hAnsi="Jost" w:cs="Jost"/>
                        <w:noProof/>
                        <w:color w:val="93979B"/>
                        <w:sz w:val="22"/>
                        <w:szCs w:val="22"/>
                      </w:rPr>
                    </w:pPr>
                    <w:r w:rsidRPr="00953768">
                      <w:rPr>
                        <w:rFonts w:ascii="Jost" w:eastAsia="Jost" w:hAnsi="Jost" w:cs="Jost"/>
                        <w:noProof/>
                        <w:color w:val="93979B"/>
                        <w:sz w:val="22"/>
                        <w:szCs w:val="22"/>
                      </w:rPr>
                      <w:t>Confidential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CDDC" w14:textId="4A60B86E" w:rsidR="002D5007" w:rsidRDefault="00953768">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63360" behindDoc="0" locked="0" layoutInCell="1" allowOverlap="1" wp14:anchorId="7B9038A9" wp14:editId="65937AEA">
              <wp:simplePos x="904875" y="552450"/>
              <wp:positionH relativeFrom="page">
                <wp:align>center</wp:align>
              </wp:positionH>
              <wp:positionV relativeFrom="page">
                <wp:align>top</wp:align>
              </wp:positionV>
              <wp:extent cx="716280" cy="392430"/>
              <wp:effectExtent l="0" t="0" r="7620" b="7620"/>
              <wp:wrapNone/>
              <wp:docPr id="1999593068" name="Text Box 6"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6280" cy="392430"/>
                      </a:xfrm>
                      <a:prstGeom prst="rect">
                        <a:avLst/>
                      </a:prstGeom>
                      <a:noFill/>
                      <a:ln>
                        <a:noFill/>
                      </a:ln>
                    </wps:spPr>
                    <wps:txbx>
                      <w:txbxContent>
                        <w:p w14:paraId="1DF995E1" w14:textId="0AF7949C" w:rsidR="00953768" w:rsidRPr="00953768" w:rsidRDefault="00953768" w:rsidP="00953768">
                          <w:pPr>
                            <w:rPr>
                              <w:rFonts w:ascii="Jost" w:eastAsia="Jost" w:hAnsi="Jost" w:cs="Jost"/>
                              <w:noProof/>
                              <w:color w:val="93979B"/>
                              <w:sz w:val="22"/>
                              <w:szCs w:val="22"/>
                            </w:rPr>
                          </w:pPr>
                          <w:r w:rsidRPr="00953768">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9038A9" id="_x0000_t202" coordsize="21600,21600" o:spt="202" path="m,l,21600r21600,l21600,xe">
              <v:stroke joinstyle="miter"/>
              <v:path gradientshapeok="t" o:connecttype="rect"/>
            </v:shapetype>
            <v:shape id="Text Box 6" o:spid="_x0000_s1031" type="#_x0000_t202" alt="Confidential" style="position:absolute;left:0;text-align:left;margin-left:0;margin-top:0;width:56.4pt;height:30.9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" filled="f" stroked="f">
              <v:fill o:detectmouseclick="t"/>
              <v:textbox style="mso-fit-shape-to-text:t" inset="0,15pt,0,0">
                <w:txbxContent>
                  <w:p w14:paraId="1DF995E1" w14:textId="0AF7949C" w:rsidR="00953768" w:rsidRPr="00953768" w:rsidRDefault="00953768" w:rsidP="00953768">
                    <w:pPr>
                      <w:rPr>
                        <w:rFonts w:ascii="Jost" w:eastAsia="Jost" w:hAnsi="Jost" w:cs="Jost"/>
                        <w:noProof/>
                        <w:color w:val="93979B"/>
                        <w:sz w:val="22"/>
                        <w:szCs w:val="22"/>
                      </w:rPr>
                    </w:pPr>
                    <w:r w:rsidRPr="00953768">
                      <w:rPr>
                        <w:rFonts w:ascii="Jost" w:eastAsia="Jost" w:hAnsi="Jost" w:cs="Jost"/>
                        <w:noProof/>
                        <w:color w:val="93979B"/>
                        <w:sz w:val="22"/>
                        <w:szCs w:val="22"/>
                      </w:rPr>
                      <w:t>Confidential</w:t>
                    </w:r>
                  </w:p>
                </w:txbxContent>
              </v:textbox>
              <w10:wrap anchorx="page" anchory="page"/>
            </v:shape>
          </w:pict>
        </mc:Fallback>
      </mc:AlternateContent>
    </w:r>
    <w:r w:rsidR="00E464F9">
      <w:rPr>
        <w:rFonts w:ascii="Arial" w:eastAsia="Arial" w:hAnsi="Arial" w:cs="Arial"/>
        <w:sz w:val="18"/>
        <w:szCs w:val="18"/>
      </w:rPr>
      <w:t xml:space="preserve">Author surname </w:t>
    </w:r>
    <w:proofErr w:type="gramStart"/>
    <w:r w:rsidR="00E464F9">
      <w:rPr>
        <w:rFonts w:ascii="Arial" w:eastAsia="Arial" w:hAnsi="Arial" w:cs="Arial"/>
        <w:sz w:val="18"/>
        <w:szCs w:val="18"/>
      </w:rPr>
      <w:t>(,surname</w:t>
    </w:r>
    <w:proofErr w:type="gramEnd"/>
    <w:r w:rsidR="00E464F9">
      <w:rPr>
        <w:rFonts w:ascii="Arial" w:eastAsia="Arial" w:hAnsi="Arial" w:cs="Arial"/>
        <w:sz w:val="18"/>
        <w:szCs w:val="18"/>
      </w:rPr>
      <w:t xml:space="preserve"> and surname)</w:t>
    </w:r>
    <w:r w:rsidR="00E464F9">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0C60" w14:textId="1EA5E486" w:rsidR="00E464F9" w:rsidRDefault="00953768">
    <w:pPr>
      <w:pStyle w:val="Header"/>
    </w:pPr>
    <w:r>
      <w:rPr>
        <w:noProof/>
      </w:rPr>
      <mc:AlternateContent>
        <mc:Choice Requires="wps">
          <w:drawing>
            <wp:anchor distT="0" distB="0" distL="0" distR="0" simplePos="0" relativeHeight="251661312" behindDoc="0" locked="0" layoutInCell="1" allowOverlap="1" wp14:anchorId="5D3C994F" wp14:editId="18E70A80">
              <wp:simplePos x="635" y="635"/>
              <wp:positionH relativeFrom="page">
                <wp:align>center</wp:align>
              </wp:positionH>
              <wp:positionV relativeFrom="page">
                <wp:align>top</wp:align>
              </wp:positionV>
              <wp:extent cx="716280" cy="392430"/>
              <wp:effectExtent l="0" t="0" r="7620" b="7620"/>
              <wp:wrapNone/>
              <wp:docPr id="1831608917" name="Text Box 4"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16280" cy="392430"/>
                      </a:xfrm>
                      <a:prstGeom prst="rect">
                        <a:avLst/>
                      </a:prstGeom>
                      <a:noFill/>
                      <a:ln>
                        <a:noFill/>
                      </a:ln>
                    </wps:spPr>
                    <wps:txbx>
                      <w:txbxContent>
                        <w:p w14:paraId="3518F870" w14:textId="19FFA0C1" w:rsidR="00953768" w:rsidRPr="00953768" w:rsidRDefault="00953768" w:rsidP="00953768">
                          <w:pPr>
                            <w:rPr>
                              <w:rFonts w:ascii="Jost" w:eastAsia="Jost" w:hAnsi="Jost" w:cs="Jost"/>
                              <w:noProof/>
                              <w:color w:val="93979B"/>
                              <w:sz w:val="22"/>
                              <w:szCs w:val="22"/>
                            </w:rPr>
                          </w:pPr>
                          <w:r w:rsidRPr="00953768">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C994F" id="_x0000_t202" coordsize="21600,21600" o:spt="202" path="m,l,21600r21600,l21600,xe">
              <v:stroke joinstyle="miter"/>
              <v:path gradientshapeok="t" o:connecttype="rect"/>
            </v:shapetype>
            <v:shape id="Text Box 4" o:spid="_x0000_s1032" type="#_x0000_t202" alt="Confidential" style="position:absolute;left:0;text-align:left;margin-left:0;margin-top:0;width:56.4pt;height:30.9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" filled="f" stroked="f">
              <v:fill o:detectmouseclick="t"/>
              <v:textbox style="mso-fit-shape-to-text:t" inset="0,15pt,0,0">
                <w:txbxContent>
                  <w:p w14:paraId="3518F870" w14:textId="19FFA0C1" w:rsidR="00953768" w:rsidRPr="00953768" w:rsidRDefault="00953768" w:rsidP="00953768">
                    <w:pPr>
                      <w:rPr>
                        <w:rFonts w:ascii="Jost" w:eastAsia="Jost" w:hAnsi="Jost" w:cs="Jost"/>
                        <w:noProof/>
                        <w:color w:val="93979B"/>
                        <w:sz w:val="22"/>
                        <w:szCs w:val="22"/>
                      </w:rPr>
                    </w:pPr>
                    <w:r w:rsidRPr="00953768">
                      <w:rPr>
                        <w:rFonts w:ascii="Jost" w:eastAsia="Jost" w:hAnsi="Jost" w:cs="Jost"/>
                        <w:noProof/>
                        <w:color w:val="93979B"/>
                        <w:sz w:val="22"/>
                        <w:szCs w:val="22"/>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074A7"/>
    <w:rsid w:val="000B21E3"/>
    <w:rsid w:val="001247B0"/>
    <w:rsid w:val="00153BAC"/>
    <w:rsid w:val="001760E4"/>
    <w:rsid w:val="001F1D7B"/>
    <w:rsid w:val="00226CB7"/>
    <w:rsid w:val="00260702"/>
    <w:rsid w:val="00281507"/>
    <w:rsid w:val="00295446"/>
    <w:rsid w:val="002D5007"/>
    <w:rsid w:val="002D767C"/>
    <w:rsid w:val="00391CC0"/>
    <w:rsid w:val="00471F79"/>
    <w:rsid w:val="0048151F"/>
    <w:rsid w:val="004B09BE"/>
    <w:rsid w:val="004C01B3"/>
    <w:rsid w:val="00561CD0"/>
    <w:rsid w:val="00575D32"/>
    <w:rsid w:val="00582F20"/>
    <w:rsid w:val="006B100F"/>
    <w:rsid w:val="006E0E83"/>
    <w:rsid w:val="00715A82"/>
    <w:rsid w:val="007A2F47"/>
    <w:rsid w:val="007D3C35"/>
    <w:rsid w:val="007D7325"/>
    <w:rsid w:val="008015E8"/>
    <w:rsid w:val="00846FBE"/>
    <w:rsid w:val="009265AB"/>
    <w:rsid w:val="00953768"/>
    <w:rsid w:val="00A513CC"/>
    <w:rsid w:val="00AA69AB"/>
    <w:rsid w:val="00AA7423"/>
    <w:rsid w:val="00B0022F"/>
    <w:rsid w:val="00BE707E"/>
    <w:rsid w:val="00C51C3A"/>
    <w:rsid w:val="00D357A9"/>
    <w:rsid w:val="00D363EA"/>
    <w:rsid w:val="00D6536A"/>
    <w:rsid w:val="00D70AD6"/>
    <w:rsid w:val="00D70C93"/>
    <w:rsid w:val="00D8281C"/>
    <w:rsid w:val="00D90A26"/>
    <w:rsid w:val="00DF53E9"/>
    <w:rsid w:val="00E077E5"/>
    <w:rsid w:val="00E464F9"/>
    <w:rsid w:val="00F06FA1"/>
    <w:rsid w:val="00F33ECB"/>
    <w:rsid w:val="00F47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00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es.org/e-lib)" TargetMode="External"/><Relationship Id="rId18" Type="http://schemas.openxmlformats.org/officeDocument/2006/relationships/header" Target="header3.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4" ma:contentTypeDescription="Create a new document." ma:contentTypeScope="" ma:versionID="2f4f59e148e6db0e9cb3960b164956d2">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dbb39f0d99360a53250318edb3a5a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79F9B5-C91D-43BB-A398-190F7F776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0083E-82E6-428C-8E4E-F5B63C803427}">
  <ds:schemaRefs>
    <ds:schemaRef ds:uri="http://schemas.microsoft.com/sharepoint/v3/contenttype/forms"/>
  </ds:schemaRefs>
</ds:datastoreItem>
</file>

<file path=customXml/itemProps4.xml><?xml version="1.0" encoding="utf-8"?>
<ds:datastoreItem xmlns:ds="http://schemas.openxmlformats.org/officeDocument/2006/customXml" ds:itemID="{CDFE35EB-ED50-49BD-860A-9A2F4A956D31}">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docMetadata/LabelInfo.xml><?xml version="1.0" encoding="utf-8"?>
<clbl:labelList xmlns:clbl="http://schemas.microsoft.com/office/2020/mipLabelMetadata">
  <clbl:label id="{686f3fda-574e-4a94-abb4-8a294c9a9778}"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116</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18</cp:revision>
  <dcterms:created xsi:type="dcterms:W3CDTF">2023-09-19T15:41:00Z</dcterms:created>
  <dcterms:modified xsi:type="dcterms:W3CDTF">2024-05-17T15:23:00Z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6dbaae42,4e886e3,1b43863a,849839,6d2c2255,33b09d7b,772f5e6c</vt:lpwstr>
  </property>
  <property fmtid="{D5CDD505-2E9C-101B-9397-08002B2CF9AE}" pid="3" name="ClassificationContentMarkingHeaderFontProps">
    <vt:lpwstr>#93979b,11,Jost</vt:lpwstr>
  </property>
  <property fmtid="{D5CDD505-2E9C-101B-9397-08002B2CF9AE}" pid="4" name="ClassificationContentMarkingHeaderText">
    <vt:lpwstr>Confidential</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